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办理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司法鉴定有关行政许可事项所需证明材料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告知承诺书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2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〔       年〕第      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一、基本信息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lang w:eastAsia="zh-CN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（一）申请人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lang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1.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lang w:eastAsia="zh-CN"/>
        </w:rPr>
        <w:t>自然人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>姓</w:t>
      </w: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方正仿宋_GBK"/>
        </w:rPr>
        <w:t xml:space="preserve">名：            </w:t>
      </w: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</w:rPr>
        <w:t xml:space="preserve">联系方式：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 xml:space="preserve">证件类型：            </w:t>
      </w: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</w:rPr>
        <w:t xml:space="preserve">证件编号：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邮政编码：</w:t>
      </w:r>
      <w:r>
        <w:rPr>
          <w:rFonts w:hint="eastAsia" w:ascii="Times New Roman" w:hAnsi="Times New Roman" w:eastAsia="方正仿宋_GBK" w:cs="方正仿宋_GBK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           </w:t>
      </w:r>
      <w:r>
        <w:rPr>
          <w:rFonts w:hint="eastAsia" w:ascii="Times New Roman" w:hAnsi="Times New Roman" w:eastAsia="方正仿宋_GBK" w:cs="方正仿宋_GBK"/>
          <w:lang w:eastAsia="zh-CN"/>
        </w:rPr>
        <w:t>地</w:t>
      </w: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方正仿宋_GBK"/>
          <w:lang w:eastAsia="zh-CN"/>
        </w:rPr>
        <w:t>址</w:t>
      </w: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>2. 法人或组织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名    称：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法定代表人/负责人： </w:t>
      </w:r>
      <w:r>
        <w:rPr>
          <w:rFonts w:hint="eastAsia" w:ascii="Times New Roman" w:hAnsi="Times New Roman" w:eastAsia="方正仿宋_GBK" w:cs="方正仿宋_GBK"/>
        </w:rPr>
        <w:t xml:space="preserve">  </w:t>
      </w: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</w:rPr>
        <w:t xml:space="preserve"> 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</w:rPr>
      </w:pPr>
      <w:r>
        <w:rPr>
          <w:rFonts w:hint="eastAsia" w:ascii="Times New Roman" w:hAnsi="Times New Roman" w:eastAsia="方正仿宋_GBK" w:cs="方正仿宋_GBK"/>
        </w:rPr>
        <w:t xml:space="preserve">证件类型：            </w:t>
      </w: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lang w:eastAsia="zh-CN"/>
        </w:rPr>
        <w:t>统一社会信用代码</w:t>
      </w:r>
      <w:r>
        <w:rPr>
          <w:rFonts w:hint="eastAsia" w:ascii="Times New Roman" w:hAnsi="Times New Roman" w:eastAsia="方正仿宋_GBK" w:cs="方正仿宋_GBK"/>
        </w:rPr>
        <w:t xml:space="preserve">：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邮政编码：              </w:t>
      </w:r>
      <w:r>
        <w:rPr>
          <w:rFonts w:hint="eastAsia" w:ascii="Times New Roman" w:hAnsi="Times New Roman" w:eastAsia="方正仿宋_GBK" w:cs="方正仿宋_GBK"/>
          <w:lang w:eastAsia="zh-CN"/>
        </w:rPr>
        <w:t>地</w:t>
      </w: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方正仿宋_GBK"/>
          <w:lang w:eastAsia="zh-CN"/>
        </w:rPr>
        <w:t>址：</w:t>
      </w:r>
      <w:r>
        <w:rPr>
          <w:rFonts w:hint="eastAsia" w:ascii="Times New Roman" w:hAnsi="Times New Roman" w:eastAsia="方正仿宋_GBK" w:cs="方正仿宋_GBK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val="en-US" w:eastAsia="zh-CN"/>
        </w:rPr>
        <w:t>区县司法局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31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名  称：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31"/>
        <w:jc w:val="both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联系人：                </w:t>
      </w:r>
      <w:r>
        <w:rPr>
          <w:rFonts w:hint="eastAsia"/>
        </w:rPr>
        <w:t>联系方式：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eastAsia="方正黑体_GBK"/>
        </w:rPr>
      </w:pPr>
      <w:r>
        <w:rPr>
          <w:rFonts w:hint="eastAsia" w:eastAsia="方正黑体_GBK"/>
        </w:rPr>
        <w:t>二、</w:t>
      </w:r>
      <w:r>
        <w:rPr>
          <w:rFonts w:hint="eastAsia" w:eastAsia="方正黑体_GBK"/>
          <w:lang w:eastAsia="zh-CN"/>
        </w:rPr>
        <w:t>行政机关</w:t>
      </w:r>
      <w:r>
        <w:rPr>
          <w:rFonts w:hint="eastAsia" w:eastAsia="方正黑体_GBK"/>
        </w:rPr>
        <w:t>告知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</w:rPr>
        <w:t>（一）证明事项名称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4"/>
          <w:lang w:eastAsia="zh-CN"/>
        </w:rPr>
        <w:t>（勾选）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□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人未</w:t>
      </w:r>
      <w:r>
        <w:rPr>
          <w:rFonts w:hint="eastAsia" w:ascii="仿宋" w:hAnsi="仿宋" w:eastAsia="仿宋" w:cs="仿宋"/>
          <w:sz w:val="32"/>
          <w:szCs w:val="32"/>
        </w:rPr>
        <w:t>因故意犯罪或者职务过失犯罪受过刑事处罚；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color w:val="0C0C0C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□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人未</w:t>
      </w:r>
      <w:r>
        <w:rPr>
          <w:rFonts w:hint="eastAsia" w:ascii="仿宋" w:hAnsi="仿宋" w:eastAsia="仿宋" w:cs="仿宋"/>
          <w:sz w:val="32"/>
          <w:szCs w:val="32"/>
        </w:rPr>
        <w:t>受过开除公职处分；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法人或组织的资产数额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lang w:eastAsia="zh-CN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</w:rPr>
        <w:t>证明</w:t>
      </w:r>
      <w:r>
        <w:rPr>
          <w:rFonts w:hint="eastAsia" w:ascii="方正楷体_GBK" w:hAnsi="方正楷体_GBK" w:eastAsia="方正楷体_GBK" w:cs="方正楷体_GBK"/>
          <w:lang w:eastAsia="zh-CN"/>
        </w:rPr>
        <w:t>用途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司法鉴定人和司法鉴定机构登记。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</w:t>
      </w:r>
      <w:r>
        <w:rPr>
          <w:rFonts w:hint="eastAsia" w:ascii="方正楷体_GBK" w:hAnsi="方正楷体_GBK" w:eastAsia="方正楷体_GBK" w:cs="方正楷体_GBK"/>
          <w:lang w:eastAsia="zh-CN"/>
        </w:rPr>
        <w:t>三</w:t>
      </w:r>
      <w:r>
        <w:rPr>
          <w:rFonts w:hint="eastAsia" w:ascii="方正楷体_GBK" w:hAnsi="方正楷体_GBK" w:eastAsia="方正楷体_GBK" w:cs="方正楷体_GBK"/>
        </w:rPr>
        <w:t>）设定证明的依据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《全国人民代表大会常务委员会关于司法鉴定管理问题的决定》（</w:t>
      </w:r>
      <w:r>
        <w:rPr>
          <w:rFonts w:hint="default" w:ascii="Times New Roman" w:hAnsi="Times New Roman" w:cs="Times New Roman"/>
          <w:lang w:val="en-US" w:eastAsia="zh-CN"/>
        </w:rPr>
        <w:t>2015</w:t>
      </w:r>
      <w:r>
        <w:rPr>
          <w:rFonts w:hint="eastAsia"/>
          <w:lang w:val="en-US" w:eastAsia="zh-CN"/>
        </w:rPr>
        <w:t>年修正</w:t>
      </w:r>
      <w:r>
        <w:rPr>
          <w:rFonts w:hint="eastAsia"/>
          <w:lang w:eastAsia="zh-CN"/>
        </w:rPr>
        <w:t>）第四条、第五条，《司法鉴定人登记管理办法》第十一条、第十二条、第十三条，《司法鉴定机构登记管理办法》第十三条、第十四条、第十五条。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（四）证明的内容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证明申请人符</w:t>
      </w:r>
      <w:r>
        <w:rPr>
          <w:rFonts w:hint="eastAsia" w:ascii="Times New Roman" w:hAnsi="Times New Roman" w:cs="Times New Roman"/>
          <w:lang w:eastAsia="zh-CN"/>
        </w:rPr>
        <w:t>合司法鉴定人</w:t>
      </w:r>
      <w:r>
        <w:rPr>
          <w:rFonts w:hint="eastAsia" w:ascii="方正仿宋_GBK" w:hAnsi="方正仿宋_GBK" w:eastAsia="方正仿宋_GBK" w:cs="方正仿宋_GBK"/>
          <w:lang w:val="en-US" w:eastAsia="zh-CN"/>
        </w:rPr>
        <w:t>/</w:t>
      </w:r>
      <w:r>
        <w:rPr>
          <w:rFonts w:hint="eastAsia" w:ascii="Times New Roman" w:hAnsi="Times New Roman" w:cs="Times New Roman"/>
          <w:lang w:eastAsia="zh-CN"/>
        </w:rPr>
        <w:t>司法鉴定机构登记条件。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（五）告知承诺的适用对象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申请人可</w:t>
      </w:r>
      <w:r>
        <w:rPr>
          <w:rFonts w:hint="eastAsia"/>
          <w:lang w:eastAsia="zh-CN"/>
        </w:rPr>
        <w:t>以</w:t>
      </w:r>
      <w:r>
        <w:rPr>
          <w:rFonts w:hint="eastAsia"/>
        </w:rPr>
        <w:t>自主选择是否采用告知承诺替代证明，申请人不愿承诺、无法承诺或者不愿配合</w:t>
      </w:r>
      <w:r>
        <w:rPr>
          <w:rFonts w:hint="eastAsia"/>
          <w:lang w:eastAsia="zh-CN"/>
        </w:rPr>
        <w:t>司法行政机关</w:t>
      </w:r>
      <w:r>
        <w:rPr>
          <w:rFonts w:hint="eastAsia"/>
        </w:rPr>
        <w:t>事中事后核查的，应当提交</w:t>
      </w:r>
      <w:r>
        <w:rPr>
          <w:rFonts w:hint="eastAsia"/>
          <w:lang w:eastAsia="zh-CN"/>
        </w:rPr>
        <w:t>法律法规规定的</w:t>
      </w:r>
      <w:r>
        <w:rPr>
          <w:rFonts w:hint="eastAsia"/>
        </w:rPr>
        <w:t>证明。有较严重的不良信用记录或者存在曾作出虚假承诺等情形的，在信用修复前不适用告知承诺制。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（六）承诺的方式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  <w:lang w:eastAsia="zh-CN"/>
        </w:rPr>
        <w:t>本证明事项采用书面承诺方式</w:t>
      </w:r>
      <w:r>
        <w:rPr>
          <w:rFonts w:hint="eastAsia"/>
        </w:rPr>
        <w:t>，申请人愿意作出承诺的，应当向</w:t>
      </w:r>
      <w:r>
        <w:rPr>
          <w:rFonts w:hint="eastAsia"/>
          <w:lang w:eastAsia="zh-CN"/>
        </w:rPr>
        <w:t>司法行政机关</w:t>
      </w:r>
      <w:r>
        <w:rPr>
          <w:rFonts w:hint="eastAsia"/>
        </w:rPr>
        <w:t>提交申请人签字</w:t>
      </w:r>
      <w:r>
        <w:rPr>
          <w:rFonts w:hint="eastAsia"/>
          <w:lang w:eastAsia="zh-CN"/>
        </w:rPr>
        <w:t>、盖章</w:t>
      </w:r>
      <w:r>
        <w:rPr>
          <w:rFonts w:hint="eastAsia"/>
        </w:rPr>
        <w:t>的告知承诺书原件。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 w:ascii="方正楷体_GBK" w:hAnsi="方正楷体_GBK" w:eastAsia="方正楷体_GBK" w:cs="方正楷体_GBK"/>
        </w:rPr>
        <w:t>（七）承诺的效力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申请人书面承诺已经符合告知的条件、要求，并愿意承担不实承诺的法律责任后，</w:t>
      </w:r>
      <w:r>
        <w:rPr>
          <w:rFonts w:hint="eastAsia"/>
          <w:lang w:eastAsia="zh-CN"/>
        </w:rPr>
        <w:t>司法行政机关</w:t>
      </w:r>
      <w:r>
        <w:rPr>
          <w:rFonts w:hint="eastAsia"/>
        </w:rPr>
        <w:t>不再索要有关证明而依据书面承诺办理</w:t>
      </w:r>
      <w:r>
        <w:rPr>
          <w:rFonts w:hint="eastAsia"/>
          <w:lang w:eastAsia="zh-CN"/>
        </w:rPr>
        <w:t>司法鉴定行政许可有关事宜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（八）</w:t>
      </w:r>
      <w:r>
        <w:rPr>
          <w:rFonts w:hint="eastAsia" w:ascii="方正楷体_GBK" w:hAnsi="方正楷体_GBK" w:eastAsia="方正楷体_GBK" w:cs="方正楷体_GBK"/>
          <w:lang w:eastAsia="zh-CN"/>
        </w:rPr>
        <w:t>司法行政机关</w:t>
      </w:r>
      <w:r>
        <w:rPr>
          <w:rFonts w:hint="eastAsia" w:ascii="方正楷体_GBK" w:hAnsi="方正楷体_GBK" w:eastAsia="方正楷体_GBK" w:cs="方正楷体_GBK"/>
        </w:rPr>
        <w:t>的核查权力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申请人选择告知承诺方式申请司法鉴定行政许可的，即同意配合司法行政机关自</w:t>
      </w:r>
      <w:r>
        <w:rPr>
          <w:rFonts w:hint="eastAsia"/>
          <w:sz w:val="32"/>
          <w:szCs w:val="32"/>
          <w:lang w:eastAsia="zh-CN"/>
        </w:rPr>
        <w:t>行核实或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向所涉及的部门、机构查询、核对本人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或本单位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的情况（授权核查所涉及的部门、机构包括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但不限于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：军队、财政、公安、卫生、医疗、人社、自然资源、市场监管、税务、公积金、车船管理、统计、残联、教育、农业、退役军人、计生、民政、法院、监狱戒毒、扶贫、工会、应急管理、银行、保险、证券、通信、能源、第三方支付、征信等）</w:t>
      </w:r>
      <w:r>
        <w:rPr>
          <w:rFonts w:hint="eastAsia"/>
          <w:lang w:eastAsia="zh-CN"/>
        </w:rPr>
        <w:t>，并同意司法行政机关对获得的承诺信息向社会公开，公开时限</w:t>
      </w:r>
      <w:r>
        <w:rPr>
          <w:rFonts w:hint="default" w:ascii="Times New Roman" w:hAnsi="Times New Roman" w:cs="Times New Roman"/>
          <w:lang w:eastAsia="zh-CN"/>
        </w:rPr>
        <w:t>为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个</w:t>
      </w:r>
      <w:r>
        <w:rPr>
          <w:rFonts w:hint="eastAsia" w:ascii="Times New Roman" w:hAnsi="Times New Roman" w:cs="Times New Roman"/>
          <w:lang w:val="en-US" w:eastAsia="zh-CN"/>
        </w:rPr>
        <w:t>月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（九）不实承诺的责任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22"/>
          <w:lang w:val="en-US" w:eastAsia="zh-CN" w:bidi="ar-SA"/>
        </w:rPr>
      </w:pPr>
      <w:r>
        <w:rPr>
          <w:rFonts w:hint="eastAsia"/>
        </w:rPr>
        <w:t>申请人承诺是否属实的信用记录将纳入重庆公共信用信息目录，导入全市统一的</w:t>
      </w:r>
      <w:r>
        <w:rPr>
          <w:rFonts w:hint="eastAsia"/>
          <w:lang w:eastAsia="zh-CN"/>
        </w:rPr>
        <w:t>“</w:t>
      </w:r>
      <w:r>
        <w:rPr>
          <w:rFonts w:hint="eastAsia"/>
        </w:rPr>
        <w:t>告知承诺系统</w:t>
      </w:r>
      <w:r>
        <w:rPr>
          <w:rFonts w:hint="eastAsia"/>
          <w:lang w:eastAsia="zh-CN"/>
        </w:rPr>
        <w:t>”</w:t>
      </w:r>
      <w:r>
        <w:rPr>
          <w:rFonts w:hint="eastAsia"/>
        </w:rPr>
        <w:t>。对执意隐瞒真实情况、提供虚假承诺办理有关事项的，依法作出如下处理：</w:t>
      </w:r>
      <w:r>
        <w:rPr>
          <w:rFonts w:hint="eastAsia" w:ascii="Times New Roman" w:hAnsi="Times New Roman"/>
          <w:lang w:val="en-US" w:eastAsia="zh-CN"/>
        </w:rPr>
        <w:t xml:space="preserve">1. </w:t>
      </w:r>
      <w:r>
        <w:rPr>
          <w:rFonts w:hint="eastAsia" w:ascii="Times New Roman" w:hAnsi="Times New Roman" w:eastAsia="方正仿宋_GBK" w:cs="Times New Roman"/>
          <w:kern w:val="0"/>
          <w:sz w:val="32"/>
          <w:szCs w:val="22"/>
          <w:lang w:val="en-US" w:eastAsia="zh-CN" w:bidi="ar-SA"/>
        </w:rPr>
        <w:t>不予</w:t>
      </w:r>
      <w:r>
        <w:rPr>
          <w:rFonts w:hint="eastAsia" w:ascii="Times New Roman" w:hAnsi="Times New Roman" w:cs="Times New Roman"/>
          <w:kern w:val="0"/>
          <w:sz w:val="32"/>
          <w:szCs w:val="22"/>
          <w:lang w:val="en-US" w:eastAsia="zh-CN" w:bidi="ar-SA"/>
        </w:rPr>
        <w:t>许可</w:t>
      </w:r>
      <w:r>
        <w:rPr>
          <w:rFonts w:hint="eastAsia" w:ascii="Times New Roman" w:hAnsi="Times New Roman" w:eastAsia="方正仿宋_GBK" w:cs="Times New Roman"/>
          <w:kern w:val="0"/>
          <w:sz w:val="32"/>
          <w:szCs w:val="22"/>
          <w:lang w:val="en-US" w:eastAsia="zh-CN" w:bidi="ar-SA"/>
        </w:rPr>
        <w:t>或终止</w:t>
      </w:r>
      <w:r>
        <w:rPr>
          <w:rFonts w:hint="eastAsia" w:ascii="Times New Roman" w:hAnsi="Times New Roman" w:cs="Times New Roman"/>
          <w:kern w:val="0"/>
          <w:sz w:val="32"/>
          <w:szCs w:val="22"/>
          <w:lang w:val="en-US" w:eastAsia="zh-CN" w:bidi="ar-SA"/>
        </w:rPr>
        <w:t xml:space="preserve">办理审批；2. </w:t>
      </w:r>
      <w:r>
        <w:rPr>
          <w:rFonts w:hint="eastAsia" w:ascii="Times New Roman" w:hAnsi="Times New Roman" w:eastAsia="方正仿宋_GBK" w:cs="Times New Roman"/>
          <w:kern w:val="0"/>
          <w:sz w:val="32"/>
          <w:szCs w:val="22"/>
          <w:lang w:val="en-US" w:eastAsia="zh-CN" w:bidi="ar-SA"/>
        </w:rPr>
        <w:t>列入失信名单</w:t>
      </w:r>
      <w:r>
        <w:rPr>
          <w:rFonts w:hint="eastAsia" w:ascii="Times New Roman" w:hAnsi="Times New Roman" w:cs="Times New Roman"/>
          <w:kern w:val="0"/>
          <w:sz w:val="32"/>
          <w:szCs w:val="22"/>
          <w:lang w:val="en-US" w:eastAsia="zh-CN" w:bidi="ar-SA"/>
        </w:rPr>
        <w:t>实施</w:t>
      </w:r>
      <w:r>
        <w:rPr>
          <w:rFonts w:hint="eastAsia" w:ascii="Times New Roman" w:hAnsi="Times New Roman" w:eastAsia="方正仿宋_GBK" w:cs="Times New Roman"/>
          <w:kern w:val="0"/>
          <w:sz w:val="32"/>
          <w:szCs w:val="22"/>
          <w:lang w:val="en-US" w:eastAsia="zh-CN" w:bidi="ar-SA"/>
        </w:rPr>
        <w:t>联合惩戒；</w:t>
      </w:r>
      <w:r>
        <w:rPr>
          <w:rFonts w:hint="eastAsia" w:ascii="Times New Roman" w:hAnsi="Times New Roman" w:cs="Times New Roman"/>
          <w:kern w:val="0"/>
          <w:sz w:val="32"/>
          <w:szCs w:val="22"/>
          <w:lang w:val="en-US" w:eastAsia="zh-CN" w:bidi="ar-SA"/>
        </w:rPr>
        <w:t xml:space="preserve">3. 符合行政处罚情形的，给予行政处罚；4. </w:t>
      </w:r>
      <w:r>
        <w:rPr>
          <w:rFonts w:hint="eastAsia" w:ascii="Times New Roman" w:hAnsi="Times New Roman" w:eastAsia="方正仿宋_GBK" w:cs="Times New Roman"/>
          <w:kern w:val="0"/>
          <w:sz w:val="32"/>
          <w:szCs w:val="22"/>
          <w:lang w:val="en-US" w:eastAsia="zh-CN" w:bidi="ar-SA"/>
        </w:rPr>
        <w:t>构成犯罪的，追究刑事责任。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eastAsia="方正黑体_GBK"/>
        </w:rPr>
      </w:pPr>
      <w:r>
        <w:rPr>
          <w:rFonts w:hint="eastAsia" w:eastAsia="方正黑体_GBK"/>
        </w:rPr>
        <w:t>三、申请人承诺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申请人现作出下列承诺：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</w:rPr>
      </w:pPr>
      <w:r>
        <w:rPr>
          <w:rFonts w:hint="eastAsia" w:ascii="方正楷体_GBK" w:hAnsi="方正楷体_GBK" w:eastAsia="方正楷体_GBK" w:cs="方正楷体_GBK"/>
          <w:b w:val="0"/>
          <w:bCs w:val="0"/>
        </w:rPr>
        <w:t>（一）已经知晓</w:t>
      </w:r>
      <w:r>
        <w:rPr>
          <w:rFonts w:hint="eastAsia" w:ascii="方正楷体_GBK" w:hAnsi="方正楷体_GBK" w:eastAsia="方正楷体_GBK" w:cs="方正楷体_GBK"/>
          <w:b w:val="0"/>
          <w:bCs w:val="0"/>
          <w:lang w:eastAsia="zh-CN"/>
        </w:rPr>
        <w:t>司法行政机关</w:t>
      </w:r>
      <w:r>
        <w:rPr>
          <w:rFonts w:hint="eastAsia" w:ascii="方正楷体_GBK" w:hAnsi="方正楷体_GBK" w:eastAsia="方正楷体_GBK" w:cs="方正楷体_GBK"/>
          <w:b w:val="0"/>
          <w:bCs w:val="0"/>
        </w:rPr>
        <w:t>告知的全部内容；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24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pacing w:val="-4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-4"/>
        </w:rPr>
        <w:t>（二）符合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4"/>
          <w:lang w:eastAsia="zh-CN"/>
        </w:rPr>
        <w:t>证明事项告知承诺的适用情形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4"/>
        </w:rPr>
        <w:t>，具体是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4"/>
          <w:lang w:eastAsia="zh-CN"/>
        </w:rPr>
        <w:t>（勾选）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4"/>
        </w:rPr>
        <w:t>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□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人未</w:t>
      </w:r>
      <w:r>
        <w:rPr>
          <w:rFonts w:hint="eastAsia" w:ascii="仿宋" w:hAnsi="仿宋" w:eastAsia="仿宋" w:cs="仿宋"/>
          <w:sz w:val="32"/>
          <w:szCs w:val="32"/>
        </w:rPr>
        <w:t>因故意犯罪或者职务过失犯罪受过刑事处罚；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color w:val="0C0C0C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□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人未</w:t>
      </w:r>
      <w:r>
        <w:rPr>
          <w:rFonts w:hint="eastAsia" w:ascii="仿宋" w:hAnsi="仿宋" w:eastAsia="仿宋" w:cs="仿宋"/>
          <w:sz w:val="32"/>
          <w:szCs w:val="32"/>
        </w:rPr>
        <w:t>受过开除公职处分；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法人或组织的资产数额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</w:rPr>
      </w:pPr>
      <w:r>
        <w:rPr>
          <w:rFonts w:hint="eastAsia" w:ascii="方正楷体_GBK" w:hAnsi="方正楷体_GBK" w:eastAsia="方正楷体_GBK" w:cs="方正楷体_GBK"/>
          <w:b w:val="0"/>
          <w:bCs w:val="0"/>
        </w:rPr>
        <w:t>（三）本告知承诺文书中填写的基本信息真实、准确，若违反承诺或作出不实承诺的，愿意承担相应的法律责任；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</w:rPr>
        <w:t>（四）愿意配合</w:t>
      </w:r>
      <w:r>
        <w:rPr>
          <w:rFonts w:hint="eastAsia" w:ascii="方正楷体_GBK" w:hAnsi="方正楷体_GBK" w:eastAsia="方正楷体_GBK" w:cs="方正楷体_GBK"/>
          <w:b w:val="0"/>
          <w:bCs w:val="0"/>
          <w:lang w:eastAsia="zh-CN"/>
        </w:rPr>
        <w:t>司法行政机关</w:t>
      </w:r>
      <w:r>
        <w:rPr>
          <w:rFonts w:hint="eastAsia" w:ascii="方正楷体_GBK" w:hAnsi="方正楷体_GBK" w:eastAsia="方正楷体_GBK" w:cs="方正楷体_GBK"/>
          <w:b w:val="0"/>
          <w:bCs w:val="0"/>
        </w:rPr>
        <w:t>依法对上述内容进行调查、核查、核验</w:t>
      </w:r>
      <w:r>
        <w:rPr>
          <w:rFonts w:hint="eastAsia" w:ascii="方正楷体_GBK" w:hAnsi="方正楷体_GBK" w:eastAsia="方正楷体_GBK" w:cs="方正楷体_GBK"/>
          <w:b w:val="0"/>
          <w:bCs w:val="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</w:rPr>
      </w:pPr>
      <w:r>
        <w:rPr>
          <w:rFonts w:hint="eastAsia" w:ascii="方正楷体_GBK" w:hAnsi="方正楷体_GBK" w:eastAsia="方正楷体_GBK" w:cs="方正楷体_GBK"/>
          <w:b w:val="0"/>
          <w:bCs w:val="0"/>
        </w:rPr>
        <w:t>（五）上述承诺是申请人真实的意思表示。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0" w:firstLineChars="0"/>
        <w:jc w:val="both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320" w:firstLineChars="100"/>
        <w:jc w:val="both"/>
        <w:textAlignment w:val="auto"/>
        <w:rPr>
          <w:rFonts w:hint="eastAsia"/>
        </w:rPr>
      </w:pPr>
      <w:r>
        <w:rPr>
          <w:rFonts w:hint="eastAsia"/>
        </w:rPr>
        <w:t xml:space="preserve">申请人：       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区县司法行政机关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0" w:firstLineChars="0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 xml:space="preserve">      （签字</w:t>
      </w:r>
      <w:r>
        <w:rPr>
          <w:rFonts w:hint="eastAsia"/>
          <w:lang w:val="en-US" w:eastAsia="zh-CN"/>
        </w:rPr>
        <w:t>/</w:t>
      </w:r>
      <w:r>
        <w:rPr>
          <w:rFonts w:hint="eastAsia"/>
          <w:lang w:eastAsia="zh-CN"/>
        </w:rPr>
        <w:t>盖章</w:t>
      </w:r>
      <w:r>
        <w:rPr>
          <w:rFonts w:hint="eastAsia"/>
        </w:rPr>
        <w:t>）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0" w:firstLineChars="0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 xml:space="preserve">      年   月   日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0" w:firstLineChars="0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（本文书一式两份，</w:t>
      </w:r>
      <w:r>
        <w:rPr>
          <w:rFonts w:hint="eastAsia"/>
          <w:lang w:eastAsia="zh-CN"/>
        </w:rPr>
        <w:t>司法行政机关</w:t>
      </w:r>
      <w:r>
        <w:rPr>
          <w:rFonts w:hint="eastAsia"/>
        </w:rPr>
        <w:t>与申请人各执一份）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 w:rightChars="0"/>
        <w:jc w:val="both"/>
        <w:textAlignment w:val="auto"/>
        <w:outlineLvl w:val="9"/>
      </w:pPr>
      <w:bookmarkStart w:id="0" w:name="_GoBack"/>
      <w:bookmarkEnd w:id="0"/>
    </w:p>
    <w:sectPr>
      <w:pgSz w:w="11906" w:h="16838"/>
      <w:pgMar w:top="1701" w:right="1474" w:bottom="1701" w:left="1587" w:header="851" w:footer="992" w:gutter="0"/>
      <w:paperSrc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F410"/>
    <w:multiLevelType w:val="singleLevel"/>
    <w:tmpl w:val="6046F410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05D68"/>
    <w:rsid w:val="2020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</w:pPr>
    <w:rPr>
      <w:rFonts w:ascii="Tahoma" w:hAnsi="Tahoma" w:eastAsia="方正仿宋_GBK" w:cs="Times New Roman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Chars="100" w:right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区司法局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2021-03-25T08:41:00Z</dcterms:created>
  <dc:creator>ly</dc:creator>
  <cp:lastModifiedBy>ly</cp:lastModifiedBy>
  <dcterms:modified xsi:type="dcterms:W3CDTF">2021-03-25T08:43:43Z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