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rFonts w:hint="eastAsia"/>
        </w:rPr>
        <w:t>重庆市北碚区2021年度电信普遍服务项目</w:t>
      </w:r>
      <w:r>
        <w:rPr>
          <w:rFonts w:hint="eastAsia"/>
        </w:rPr>
        <w:br w:type="textWrapping"/>
      </w:r>
      <w:r>
        <w:rPr>
          <w:rFonts w:hint="eastAsia"/>
        </w:rPr>
        <w:t>初验结果公示</w:t>
      </w:r>
    </w:p>
    <w:p>
      <w:pPr>
        <w:pStyle w:val="7"/>
        <w:spacing w:line="520" w:lineRule="exact"/>
        <w:ind w:firstLine="640"/>
      </w:pPr>
      <w:r>
        <w:t>根据《</w:t>
      </w:r>
      <w:r>
        <w:rPr>
          <w:rFonts w:hint="eastAsia"/>
        </w:rPr>
        <w:t>工业和信息化部办公厅关于2021年度电信普遍服务申报方案的复函</w:t>
      </w:r>
      <w:r>
        <w:t>》（</w:t>
      </w:r>
      <w:r>
        <w:rPr>
          <w:rFonts w:hint="eastAsia"/>
        </w:rPr>
        <w:t>工厅通信〔2021〕343号</w:t>
      </w:r>
      <w:r>
        <w:t>）</w:t>
      </w:r>
      <w:r>
        <w:rPr>
          <w:rFonts w:hint="eastAsia"/>
        </w:rPr>
        <w:t>以及《财政部关于下达2021年电信普遍服务补助资金预算的通知》（财建〔2021〕74号），我</w:t>
      </w:r>
      <w:r>
        <w:t>区</w:t>
      </w:r>
      <w:r>
        <w:rPr>
          <w:rFonts w:hint="eastAsia"/>
        </w:rPr>
        <w:t>纳入</w:t>
      </w:r>
      <w:r>
        <w:t>20</w:t>
      </w:r>
      <w:r>
        <w:rPr>
          <w:rFonts w:hint="eastAsia"/>
        </w:rPr>
        <w:t>21</w:t>
      </w:r>
      <w:r>
        <w:t>年</w:t>
      </w:r>
      <w:r>
        <w:rPr>
          <w:rFonts w:hint="eastAsia"/>
        </w:rPr>
        <w:t>度</w:t>
      </w:r>
      <w:r>
        <w:t>电信普遍服务</w:t>
      </w:r>
      <w:r>
        <w:rPr>
          <w:rFonts w:hint="eastAsia"/>
        </w:rPr>
        <w:t>项目（以下简称：项目）实施范围</w:t>
      </w:r>
      <w:r>
        <w:t>，</w:t>
      </w:r>
      <w:r>
        <w:rPr>
          <w:rFonts w:hint="eastAsia"/>
        </w:rPr>
        <w:t>支持</w:t>
      </w:r>
      <w:r>
        <w:t>行政村</w:t>
      </w:r>
      <w:r>
        <w:rPr>
          <w:rFonts w:hint="eastAsia"/>
        </w:rPr>
        <w:t>开展</w:t>
      </w:r>
      <w:r>
        <w:t>4G基站建设。</w:t>
      </w:r>
      <w:r>
        <w:rPr>
          <w:rFonts w:hint="eastAsia"/>
        </w:rPr>
        <w:t>经市通信管理局公开招标投标等程序，我区由中国移动在澄江镇柏林村、天府镇五新村、柳荫镇永兴村3</w:t>
      </w:r>
      <w:r>
        <w:t>个行政村建设</w:t>
      </w:r>
      <w:r>
        <w:rPr>
          <w:rFonts w:hint="eastAsia"/>
        </w:rPr>
        <w:t>3</w:t>
      </w:r>
      <w:r>
        <w:t>个4G基站。</w:t>
      </w:r>
    </w:p>
    <w:p>
      <w:pPr>
        <w:pStyle w:val="7"/>
        <w:spacing w:line="520" w:lineRule="exact"/>
        <w:ind w:firstLine="640"/>
      </w:pPr>
      <w:r>
        <w:rPr>
          <w:rFonts w:hint="eastAsia"/>
        </w:rPr>
        <w:t>我区项目已于2022年7月完成项目建设，经项目实施企业申请，我区于2022年9月对项目进行了初验，</w:t>
      </w:r>
      <w:r>
        <w:t>现</w:t>
      </w:r>
      <w:r>
        <w:rPr>
          <w:rFonts w:hint="eastAsia"/>
        </w:rPr>
        <w:t>将初验结果</w:t>
      </w:r>
      <w:r>
        <w:t>予以公示（详见附</w:t>
      </w:r>
      <w:r>
        <w:rPr>
          <w:rFonts w:hint="eastAsia"/>
        </w:rPr>
        <w:t>件</w:t>
      </w:r>
      <w:r>
        <w:t>），如有疑问可通过电话、来信、面谈等形式向</w:t>
      </w:r>
      <w:r>
        <w:rPr>
          <w:rFonts w:hint="eastAsia"/>
        </w:rPr>
        <w:t>北碚区经济信息委</w:t>
      </w:r>
      <w:r>
        <w:t>反映，公示期为自公示之日起</w:t>
      </w:r>
      <w:r>
        <w:rPr>
          <w:rFonts w:hint="eastAsia"/>
        </w:rPr>
        <w:t>10</w:t>
      </w:r>
      <w:r>
        <w:t>个工作日。</w:t>
      </w:r>
      <w:r>
        <w:rPr>
          <w:rFonts w:hint="eastAsia"/>
        </w:rPr>
        <w:t>联系方式：陈渝华，电话：6</w:t>
      </w:r>
      <w:r>
        <w:t>8863767</w:t>
      </w:r>
      <w:r>
        <w:rPr>
          <w:rFonts w:hint="eastAsia"/>
        </w:rPr>
        <w:t>，地址：北碚区冯时行路2</w:t>
      </w:r>
      <w:r>
        <w:t>98</w:t>
      </w:r>
      <w:r>
        <w:rPr>
          <w:rFonts w:hint="eastAsia"/>
        </w:rPr>
        <w:t>号4</w:t>
      </w:r>
      <w:r>
        <w:t>20</w:t>
      </w:r>
      <w:r>
        <w:rPr>
          <w:rFonts w:hint="eastAsia"/>
        </w:rPr>
        <w:t>室。</w:t>
      </w:r>
    </w:p>
    <w:p>
      <w:pPr>
        <w:pStyle w:val="7"/>
        <w:spacing w:line="520" w:lineRule="exact"/>
        <w:ind w:firstLine="640"/>
      </w:pPr>
    </w:p>
    <w:p>
      <w:pPr>
        <w:pStyle w:val="8"/>
        <w:wordWrap/>
        <w:spacing w:line="520" w:lineRule="exact"/>
        <w:ind w:right="0" w:rightChars="0"/>
        <w:jc w:val="center"/>
      </w:pPr>
      <w:r>
        <w:t>附件：</w:t>
      </w:r>
      <w:r>
        <w:rPr>
          <w:rFonts w:hint="eastAsia"/>
        </w:rPr>
        <w:t>重庆市北碚区2021年度电信普遍服务项目实施</w:t>
      </w:r>
      <w:r>
        <w:t>清</w:t>
      </w:r>
      <w:r>
        <w:rPr>
          <w:rFonts w:hint="eastAsia"/>
        </w:rPr>
        <w:t>单</w:t>
      </w:r>
    </w:p>
    <w:p>
      <w:pPr>
        <w:pStyle w:val="8"/>
        <w:spacing w:line="520" w:lineRule="exact"/>
      </w:pPr>
    </w:p>
    <w:p>
      <w:pPr>
        <w:pStyle w:val="8"/>
        <w:spacing w:line="520" w:lineRule="exact"/>
      </w:pPr>
    </w:p>
    <w:p>
      <w:pPr>
        <w:pStyle w:val="8"/>
        <w:spacing w:line="520" w:lineRule="exact"/>
      </w:pPr>
    </w:p>
    <w:p>
      <w:pPr>
        <w:pStyle w:val="8"/>
        <w:spacing w:line="520" w:lineRule="exact"/>
      </w:pPr>
      <w:r>
        <w:rPr>
          <w:rFonts w:hint="eastAsia"/>
        </w:rPr>
        <w:t>重庆市北碚区经济和信息化委员会</w:t>
      </w:r>
    </w:p>
    <w:p>
      <w:pPr>
        <w:pStyle w:val="8"/>
        <w:spacing w:line="520" w:lineRule="exact"/>
      </w:pPr>
      <w:r>
        <w:rPr>
          <w:rFonts w:hint="eastAsia"/>
        </w:rPr>
        <w:t>2022年10月1</w:t>
      </w:r>
      <w:r>
        <w:t>1</w:t>
      </w:r>
      <w:r>
        <w:rPr>
          <w:rFonts w:hint="eastAsia"/>
        </w:rPr>
        <w:t xml:space="preserve">日 </w:t>
      </w:r>
      <w:r>
        <w:t xml:space="preserve">     </w:t>
      </w:r>
    </w:p>
    <w:p>
      <w:r>
        <w:rPr>
          <w:rFonts w:hint="eastAsia"/>
        </w:rPr>
        <w:br w:type="page"/>
      </w:r>
    </w:p>
    <w:p>
      <w:pPr>
        <w:pStyle w:val="8"/>
        <w:wordWrap/>
        <w:spacing w:line="540" w:lineRule="exact"/>
        <w:ind w:right="0" w:rightChars="0"/>
        <w:jc w:val="center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8"/>
        <w:wordWrap/>
        <w:spacing w:line="540" w:lineRule="exact"/>
        <w:ind w:right="0" w:righ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重庆市北碚区2021年度电信普遍服务项目实施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清单</w:t>
      </w:r>
    </w:p>
    <w:p>
      <w:pPr>
        <w:pStyle w:val="8"/>
        <w:wordWrap/>
        <w:spacing w:line="540" w:lineRule="exact"/>
        <w:ind w:right="0" w:righ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149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013"/>
        <w:gridCol w:w="948"/>
        <w:gridCol w:w="948"/>
        <w:gridCol w:w="1712"/>
        <w:gridCol w:w="1813"/>
        <w:gridCol w:w="1244"/>
        <w:gridCol w:w="1201"/>
        <w:gridCol w:w="1342"/>
        <w:gridCol w:w="1032"/>
        <w:gridCol w:w="1196"/>
        <w:gridCol w:w="1011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31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13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区县</w:t>
            </w:r>
          </w:p>
        </w:tc>
        <w:tc>
          <w:tcPr>
            <w:tcW w:w="94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乡镇</w:t>
            </w:r>
          </w:p>
        </w:tc>
        <w:tc>
          <w:tcPr>
            <w:tcW w:w="94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行政村</w:t>
            </w:r>
          </w:p>
        </w:tc>
        <w:tc>
          <w:tcPr>
            <w:tcW w:w="171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行政村编码</w:t>
            </w:r>
          </w:p>
        </w:tc>
        <w:tc>
          <w:tcPr>
            <w:tcW w:w="1813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站名</w:t>
            </w:r>
          </w:p>
        </w:tc>
        <w:tc>
          <w:tcPr>
            <w:tcW w:w="1244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站址</w:t>
            </w:r>
          </w:p>
        </w:tc>
        <w:tc>
          <w:tcPr>
            <w:tcW w:w="1201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开工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34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完工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0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1196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实施企业</w:t>
            </w:r>
          </w:p>
        </w:tc>
        <w:tc>
          <w:tcPr>
            <w:tcW w:w="1011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初验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774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31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13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北碚区</w:t>
            </w:r>
          </w:p>
        </w:tc>
        <w:tc>
          <w:tcPr>
            <w:tcW w:w="94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天府镇</w:t>
            </w:r>
          </w:p>
        </w:tc>
        <w:tc>
          <w:tcPr>
            <w:tcW w:w="94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五新村</w:t>
            </w:r>
          </w:p>
        </w:tc>
        <w:tc>
          <w:tcPr>
            <w:tcW w:w="171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500109105222</w:t>
            </w:r>
          </w:p>
        </w:tc>
        <w:tc>
          <w:tcPr>
            <w:tcW w:w="1813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北碚天府五新村普服1800-EFH</w:t>
            </w:r>
          </w:p>
        </w:tc>
        <w:tc>
          <w:tcPr>
            <w:tcW w:w="1244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北碚天府镇五新村</w:t>
            </w:r>
          </w:p>
        </w:tc>
        <w:tc>
          <w:tcPr>
            <w:tcW w:w="1201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2022年3月1日</w:t>
            </w:r>
          </w:p>
        </w:tc>
        <w:tc>
          <w:tcPr>
            <w:tcW w:w="134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2022年7月29日</w:t>
            </w:r>
          </w:p>
        </w:tc>
        <w:tc>
          <w:tcPr>
            <w:tcW w:w="10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4G基站</w:t>
            </w:r>
          </w:p>
        </w:tc>
        <w:tc>
          <w:tcPr>
            <w:tcW w:w="1196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中国移动</w:t>
            </w:r>
          </w:p>
        </w:tc>
        <w:tc>
          <w:tcPr>
            <w:tcW w:w="1011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</w:t>
            </w:r>
          </w:p>
        </w:tc>
        <w:tc>
          <w:tcPr>
            <w:tcW w:w="774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731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北碚区</w:t>
            </w:r>
          </w:p>
        </w:tc>
        <w:tc>
          <w:tcPr>
            <w:tcW w:w="94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澄江镇</w:t>
            </w:r>
          </w:p>
        </w:tc>
        <w:tc>
          <w:tcPr>
            <w:tcW w:w="94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柏林村</w:t>
            </w:r>
          </w:p>
        </w:tc>
        <w:tc>
          <w:tcPr>
            <w:tcW w:w="171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500109102230</w:t>
            </w:r>
          </w:p>
        </w:tc>
        <w:tc>
          <w:tcPr>
            <w:tcW w:w="1813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北碚澄江柏林村普服1800-EFH</w:t>
            </w:r>
          </w:p>
        </w:tc>
        <w:tc>
          <w:tcPr>
            <w:tcW w:w="1244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北碚澄江镇柏林村</w:t>
            </w:r>
          </w:p>
        </w:tc>
        <w:tc>
          <w:tcPr>
            <w:tcW w:w="1201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2022年3月1日</w:t>
            </w:r>
          </w:p>
        </w:tc>
        <w:tc>
          <w:tcPr>
            <w:tcW w:w="134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2022年7月29日</w:t>
            </w:r>
          </w:p>
        </w:tc>
        <w:tc>
          <w:tcPr>
            <w:tcW w:w="10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4G基站</w:t>
            </w:r>
          </w:p>
        </w:tc>
        <w:tc>
          <w:tcPr>
            <w:tcW w:w="1196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中国移动</w:t>
            </w:r>
          </w:p>
        </w:tc>
        <w:tc>
          <w:tcPr>
            <w:tcW w:w="1011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</w:t>
            </w:r>
          </w:p>
        </w:tc>
        <w:tc>
          <w:tcPr>
            <w:tcW w:w="774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31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13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北碚区</w:t>
            </w:r>
          </w:p>
        </w:tc>
        <w:tc>
          <w:tcPr>
            <w:tcW w:w="94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柳荫镇</w:t>
            </w:r>
          </w:p>
        </w:tc>
        <w:tc>
          <w:tcPr>
            <w:tcW w:w="94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永兴村</w:t>
            </w:r>
          </w:p>
        </w:tc>
        <w:tc>
          <w:tcPr>
            <w:tcW w:w="171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500109111228</w:t>
            </w:r>
          </w:p>
        </w:tc>
        <w:tc>
          <w:tcPr>
            <w:tcW w:w="1813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北碚柳荫永兴村普服1800-EFH</w:t>
            </w:r>
          </w:p>
        </w:tc>
        <w:tc>
          <w:tcPr>
            <w:tcW w:w="1244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北碚柳荫镇永兴村</w:t>
            </w:r>
          </w:p>
        </w:tc>
        <w:tc>
          <w:tcPr>
            <w:tcW w:w="1201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2022年3月1日</w:t>
            </w:r>
          </w:p>
        </w:tc>
        <w:tc>
          <w:tcPr>
            <w:tcW w:w="134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2022年7月29日</w:t>
            </w:r>
          </w:p>
        </w:tc>
        <w:tc>
          <w:tcPr>
            <w:tcW w:w="10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4G基站</w:t>
            </w:r>
          </w:p>
        </w:tc>
        <w:tc>
          <w:tcPr>
            <w:tcW w:w="1196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中国移动</w:t>
            </w:r>
          </w:p>
        </w:tc>
        <w:tc>
          <w:tcPr>
            <w:tcW w:w="1011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</w:t>
            </w:r>
          </w:p>
        </w:tc>
        <w:tc>
          <w:tcPr>
            <w:tcW w:w="774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8"/>
        <w:wordWrap/>
        <w:spacing w:line="540" w:lineRule="exact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15716"/>
    <w:rsid w:val="000A16B1"/>
    <w:rsid w:val="0021560C"/>
    <w:rsid w:val="00250FC6"/>
    <w:rsid w:val="003A2EBF"/>
    <w:rsid w:val="005236BF"/>
    <w:rsid w:val="008D44A8"/>
    <w:rsid w:val="00C153EA"/>
    <w:rsid w:val="00C94DD8"/>
    <w:rsid w:val="070140D5"/>
    <w:rsid w:val="09CF0BFB"/>
    <w:rsid w:val="0BE13328"/>
    <w:rsid w:val="193C760E"/>
    <w:rsid w:val="1B6F2623"/>
    <w:rsid w:val="1BED462B"/>
    <w:rsid w:val="236C3AF0"/>
    <w:rsid w:val="34C55A8C"/>
    <w:rsid w:val="3AFE7A44"/>
    <w:rsid w:val="3E2C08A0"/>
    <w:rsid w:val="46F14CD0"/>
    <w:rsid w:val="47765B92"/>
    <w:rsid w:val="49510180"/>
    <w:rsid w:val="4E2B3F04"/>
    <w:rsid w:val="4F707F96"/>
    <w:rsid w:val="53AC62F6"/>
    <w:rsid w:val="53C153B7"/>
    <w:rsid w:val="54C63237"/>
    <w:rsid w:val="5B115716"/>
    <w:rsid w:val="6A4D4831"/>
    <w:rsid w:val="6A684595"/>
    <w:rsid w:val="734F3832"/>
    <w:rsid w:val="74FC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文件标题"/>
    <w:basedOn w:val="1"/>
    <w:qFormat/>
    <w:uiPriority w:val="0"/>
    <w:pPr>
      <w:spacing w:before="312" w:beforeLines="100" w:after="312" w:afterLines="100" w:line="60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7">
    <w:name w:val="正文内容"/>
    <w:basedOn w:val="1"/>
    <w:qFormat/>
    <w:uiPriority w:val="0"/>
    <w:pPr>
      <w:spacing w:line="580" w:lineRule="exact"/>
      <w:ind w:firstLine="880" w:firstLineChars="200"/>
    </w:pPr>
    <w:rPr>
      <w:rFonts w:ascii="方正仿宋_GBK" w:hAnsi="方正仿宋_GBK" w:eastAsia="方正仿宋_GBK" w:cs="方正仿宋_GBK"/>
      <w:sz w:val="32"/>
      <w:szCs w:val="32"/>
    </w:rPr>
  </w:style>
  <w:style w:type="paragraph" w:customStyle="1" w:styleId="8">
    <w:name w:val="落款日期"/>
    <w:basedOn w:val="1"/>
    <w:qFormat/>
    <w:uiPriority w:val="0"/>
    <w:pPr>
      <w:wordWrap w:val="0"/>
      <w:spacing w:line="580" w:lineRule="exact"/>
      <w:ind w:right="840" w:rightChars="400"/>
      <w:jc w:val="right"/>
    </w:pPr>
    <w:rPr>
      <w:rFonts w:ascii="方正仿宋_GBK" w:hAnsi="方正仿宋_GBK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3D891E-8C34-4A6B-A227-7C8673ACCD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CQCA</Company>
  <Pages>2</Pages>
  <Words>120</Words>
  <Characters>685</Characters>
  <Lines>5</Lines>
  <Paragraphs>1</Paragraphs>
  <TotalTime>42</TotalTime>
  <ScaleCrop>false</ScaleCrop>
  <LinksUpToDate>false</LinksUpToDate>
  <CharactersWithSpaces>804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2020-05-25T07:51:00Z</dcterms:created>
  <dc:creator>顾朝辉</dc:creator>
  <cp:lastModifiedBy>jxw</cp:lastModifiedBy>
  <cp:lastPrinted>2022-10-11T02:30:00Z</cp:lastPrinted>
  <dcterms:modified xsi:type="dcterms:W3CDTF">2022-10-11T03:11:45Z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F29692C4FC0846608E525032749B5CE8</vt:lpwstr>
  </property>
</Properties>
</file>