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880" w:lineRule="atLeas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880" w:lineRule="atLeas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bookmarkStart w:id="1" w:name="_GoBack"/>
      <w:bookmarkEnd w:id="1"/>
    </w:p>
    <w:p>
      <w:pPr>
        <w:pStyle w:val="8"/>
        <w:spacing w:line="600" w:lineRule="atLeas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北碚教发〔20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32"/>
          <w:szCs w:val="32"/>
        </w:rPr>
        <w:t>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245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eastAsia="方正仿宋_GBK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华文中宋" w:eastAsia="方正小标宋_GBK"/>
          <w:kern w:val="0"/>
          <w:sz w:val="44"/>
          <w:szCs w:val="44"/>
        </w:rPr>
      </w:pPr>
      <w:bookmarkStart w:id="0" w:name="OLE_LINK3"/>
      <w:r>
        <w:rPr>
          <w:rFonts w:hint="eastAsia" w:ascii="方正小标宋_GBK" w:hAnsi="华文中宋" w:eastAsia="方正小标宋_GBK" w:cs="方正小标宋_GBK"/>
          <w:kern w:val="0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关于同意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举办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重庆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两江新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区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金月亮艺术培训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pacing w:val="-6"/>
          <w:kern w:val="0"/>
          <w:sz w:val="44"/>
          <w:szCs w:val="44"/>
        </w:rPr>
      </w:pP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有限公司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小标宋_GBK" w:eastAsia="方正小标宋_GBK"/>
          <w:kern w:val="0"/>
          <w:sz w:val="32"/>
          <w:szCs w:val="32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重庆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两江新</w:t>
      </w:r>
      <w:r>
        <w:rPr>
          <w:rFonts w:hint="eastAsia" w:ascii="方正仿宋_GBK" w:eastAsia="方正仿宋_GBK"/>
          <w:kern w:val="0"/>
          <w:sz w:val="32"/>
          <w:szCs w:val="32"/>
        </w:rPr>
        <w:t>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金月亮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艺术培训有限公司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</w:rPr>
        <w:t>你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《关于举办重庆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两江新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金月亮艺术培训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有限公司的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申请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》收悉。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区教委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对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组织管理、办学条件、师资水平、财务管理等方面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进行了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审查评定，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并经行政办公会研究，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现批复如下：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一、同意你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在北碚区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复兴街道和源家园三期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C32地块吉水街215号2－2－1－（1）商业门面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举办重庆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两江新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金月亮艺术培训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有限公司，举办者为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李文峰、顾怡、周静、曹灵妍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。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二、根据你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机构办学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场地、师资配备等条件，在确保师生安全的前提下，同意你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开展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高中、初中、小学、幼儿阶段舞蹈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培训，同时在校培训人数不超过100人。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三、你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属民办教育性质，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请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严格按照《中华人民共和国民办教育促进法》《中华人民共和国民办教育促进法实施条例》依法规范办学，加强管理，不断改善办学条件，确保师生安全，办好人民群众满意的培训教育。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特此批复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</w:rPr>
        <w:t>重庆市北碚区教育委员会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</w:rPr>
        <w:t xml:space="preserve">              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 xml:space="preserve">  </w:t>
      </w:r>
      <w:bookmarkEnd w:id="0"/>
      <w:r>
        <w:rPr>
          <w:rFonts w:hint="eastAsia" w:ascii="方正仿宋_GBK" w:eastAsia="方正仿宋_GBK" w:cs="Times New Roman"/>
          <w:kern w:val="0"/>
          <w:sz w:val="32"/>
          <w:szCs w:val="32"/>
        </w:rPr>
        <w:t>20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月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此件主动公开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94" w:lineRule="exac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firstLine="140" w:firstLineChars="50"/>
        <w:jc w:val="left"/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重庆市北碚区教育委员会办公室     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    20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8"/>
          <w:szCs w:val="28"/>
        </w:rPr>
        <w:t>年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color w:val="000000"/>
          <w:sz w:val="28"/>
          <w:szCs w:val="28"/>
        </w:rPr>
        <w:t>月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mQ3NzBlNjRkZDExNWRkNWMyZTg1ODkwZDMxNDEifQ=="/>
  </w:docVars>
  <w:rsids>
    <w:rsidRoot w:val="6AD434CF"/>
    <w:rsid w:val="026B276A"/>
    <w:rsid w:val="03492A67"/>
    <w:rsid w:val="052904E7"/>
    <w:rsid w:val="05A440C3"/>
    <w:rsid w:val="0AC971CF"/>
    <w:rsid w:val="0FF674C9"/>
    <w:rsid w:val="12251B88"/>
    <w:rsid w:val="13ED6706"/>
    <w:rsid w:val="14434A59"/>
    <w:rsid w:val="17C915A0"/>
    <w:rsid w:val="1818257A"/>
    <w:rsid w:val="1A405242"/>
    <w:rsid w:val="20991271"/>
    <w:rsid w:val="21803E12"/>
    <w:rsid w:val="22876F81"/>
    <w:rsid w:val="23F06BEF"/>
    <w:rsid w:val="28961D35"/>
    <w:rsid w:val="299B3FD0"/>
    <w:rsid w:val="2A0604F5"/>
    <w:rsid w:val="305A7250"/>
    <w:rsid w:val="31BC0675"/>
    <w:rsid w:val="32917497"/>
    <w:rsid w:val="36C440F5"/>
    <w:rsid w:val="37E55E62"/>
    <w:rsid w:val="39FC4807"/>
    <w:rsid w:val="3B672169"/>
    <w:rsid w:val="415279AE"/>
    <w:rsid w:val="42537615"/>
    <w:rsid w:val="42C77D7D"/>
    <w:rsid w:val="430B601B"/>
    <w:rsid w:val="4363191C"/>
    <w:rsid w:val="45804656"/>
    <w:rsid w:val="4C011773"/>
    <w:rsid w:val="50A45417"/>
    <w:rsid w:val="50E74B6E"/>
    <w:rsid w:val="537A3D1D"/>
    <w:rsid w:val="593F37D0"/>
    <w:rsid w:val="5B3D6F51"/>
    <w:rsid w:val="5F622F1F"/>
    <w:rsid w:val="60CC48D4"/>
    <w:rsid w:val="6226173F"/>
    <w:rsid w:val="646875BA"/>
    <w:rsid w:val="66C96209"/>
    <w:rsid w:val="67692800"/>
    <w:rsid w:val="679E7B66"/>
    <w:rsid w:val="69A82AF4"/>
    <w:rsid w:val="6AD434CF"/>
    <w:rsid w:val="6ADD1CA6"/>
    <w:rsid w:val="71A6093E"/>
    <w:rsid w:val="71D957D7"/>
    <w:rsid w:val="75195A4C"/>
    <w:rsid w:val="7D2623BA"/>
    <w:rsid w:val="7FB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_Style 12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区教育委员会</Company>
  <Pages>2</Pages>
  <Words>447</Words>
  <Characters>466</Characters>
  <Lines>0</Lines>
  <Paragraphs>0</Paragraphs>
  <TotalTime>1</TotalTime>
  <ScaleCrop>false</ScaleCrop>
  <LinksUpToDate>false</LinksUpToDate>
  <CharactersWithSpaces>526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2022-07-11T08:51:00Z</dcterms:created>
  <dc:creator>Administrator</dc:creator>
  <cp:lastModifiedBy>Administrator</cp:lastModifiedBy>
  <cp:lastPrinted>2022-08-30T09:39:00Z</cp:lastPrinted>
  <dcterms:modified xsi:type="dcterms:W3CDTF">2022-08-30T11:13:26Z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7DDA070FF51648DF945D339060374B0F</vt:lpwstr>
  </property>
</Properties>
</file>