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北碚区科技创新券兑现申请表</w:t>
      </w:r>
    </w:p>
    <w:p>
      <w:pPr>
        <w:pStyle w:val="2"/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科技型企业服务券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tbl>
      <w:tblPr>
        <w:tblStyle w:val="19"/>
        <w:tblW w:w="1026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5"/>
        <w:gridCol w:w="1545"/>
        <w:gridCol w:w="695"/>
        <w:gridCol w:w="1304"/>
        <w:gridCol w:w="444"/>
        <w:gridCol w:w="1804"/>
        <w:gridCol w:w="236"/>
        <w:gridCol w:w="1101"/>
        <w:gridCol w:w="14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申请单位基本情况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申请单位名称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社会信用</w:t>
            </w:r>
          </w:p>
          <w:p>
            <w:pPr>
              <w:spacing w:line="44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统一代码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入库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银行账户信息</w:t>
            </w: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账户名：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E-MAIL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sz w:val="24"/>
              </w:rPr>
              <w:t>科技创新券的金额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科技型企业服务券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本栏申请兑现金额（小计）      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54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合  计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24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核定金额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="方正仿宋_GBK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  （注：区科技局填写）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申请兑现单位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本单位承诺上述信息真实、准确、有效，且不以套取政府补贴为目的，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前在上一年度内未纳入最高人民法院失信被执行人名单、信用联合惩戒对象，未发生安全事故、劳动纠纷、质量事故、环境违法等行为</w:t>
            </w:r>
            <w:r>
              <w:rPr>
                <w:rFonts w:ascii="方正仿宋_GBK" w:hAnsi="方正仿宋_GBK" w:eastAsia="方正仿宋_GBK" w:cs="方正仿宋_GBK"/>
                <w:sz w:val="24"/>
              </w:rPr>
              <w:t>,否则承担相应法律责任，并承诺积极主动完成其他报表工作。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法人代表签章：</w:t>
            </w: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（单位盖章）</w:t>
            </w:r>
          </w:p>
          <w:p>
            <w:pPr>
              <w:ind w:firstLine="7540" w:firstLineChars="3142"/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0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区生产力促进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初审情况及意见：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单位盖章：</w:t>
            </w:r>
          </w:p>
          <w:p>
            <w:pPr>
              <w:pStyle w:val="2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审核人：                                                    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部门联合审查情况及意见：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2"/>
              <w:ind w:firstLine="7440" w:firstLineChars="3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抽查情况及意见：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区科技局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             单位盖章：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北碚区科技创新券兑现申请表</w:t>
      </w:r>
    </w:p>
    <w:p>
      <w:pPr>
        <w:pStyle w:val="2"/>
        <w:jc w:val="center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科技成果转化服务券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tbl>
      <w:tblPr>
        <w:tblStyle w:val="19"/>
        <w:tblW w:w="1026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5"/>
        <w:gridCol w:w="1545"/>
        <w:gridCol w:w="695"/>
        <w:gridCol w:w="1304"/>
        <w:gridCol w:w="444"/>
        <w:gridCol w:w="1804"/>
        <w:gridCol w:w="236"/>
        <w:gridCol w:w="1101"/>
        <w:gridCol w:w="14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申请单位基本情况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申请单位名称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社会信用</w:t>
            </w:r>
          </w:p>
          <w:p>
            <w:pPr>
              <w:spacing w:line="44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统一代码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入库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银行账户信息</w:t>
            </w: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账户名：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E-MAIL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sz w:val="24"/>
              </w:rPr>
              <w:t>科技创新券的金额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1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科技成果转化服务券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本栏申请兑现金额（小计）      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41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合  计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0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核定金额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="方正仿宋_GBK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  （注：区科技局填写）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申请兑现单位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本单位承诺上述信息真实、准确、有效，且不以套取政府补贴为目的，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前在上一年度内未纳入最高人民法院失信被执行人名单、信用联合惩戒对象，未发生安全事故、劳动纠纷、质量事故、环境违法等行为</w:t>
            </w:r>
            <w:r>
              <w:rPr>
                <w:rFonts w:ascii="方正仿宋_GBK" w:hAnsi="方正仿宋_GBK" w:eastAsia="方正仿宋_GBK" w:cs="方正仿宋_GBK"/>
                <w:sz w:val="24"/>
              </w:rPr>
              <w:t>,否则承担相应法律责任，并承诺积极主动完成其他报表工作。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法人代表签章：</w:t>
            </w: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（单位盖章）</w:t>
            </w:r>
          </w:p>
          <w:p>
            <w:pPr>
              <w:ind w:firstLine="7540" w:firstLineChars="3142"/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0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区生产力促进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初审情况及意见：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单位盖章：</w:t>
            </w:r>
          </w:p>
          <w:p>
            <w:pPr>
              <w:pStyle w:val="2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审核人：                                                    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部门联合审查情况及意见：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2"/>
              <w:ind w:firstLine="7440" w:firstLineChars="31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val="en-US" w:eastAsia="zh-CN"/>
              </w:rPr>
              <w:t>抽查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情况及意见：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区科技局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             单位盖章：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北碚区科技创新券兑现申请表</w:t>
      </w:r>
    </w:p>
    <w:p>
      <w:pPr>
        <w:pStyle w:val="2"/>
        <w:jc w:val="center"/>
        <w:rPr>
          <w:rFonts w:hint="eastAsi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</w:rPr>
        <w:t>高新技术企业服务券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</w:p>
    <w:tbl>
      <w:tblPr>
        <w:tblStyle w:val="19"/>
        <w:tblW w:w="1026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5"/>
        <w:gridCol w:w="1545"/>
        <w:gridCol w:w="695"/>
        <w:gridCol w:w="1304"/>
        <w:gridCol w:w="444"/>
        <w:gridCol w:w="1804"/>
        <w:gridCol w:w="236"/>
        <w:gridCol w:w="1101"/>
        <w:gridCol w:w="14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申请单位基本情况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申请单位名称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社会信用</w:t>
            </w:r>
          </w:p>
          <w:p>
            <w:pPr>
              <w:spacing w:line="44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统一代码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入库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银行账户信息</w:t>
            </w: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账户名：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E-MAIL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sz w:val="24"/>
              </w:rPr>
              <w:t>科技创新券的金额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5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高新技术企业服务券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本栏申请兑现金额（小计）      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9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合  计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2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核定金额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="方正仿宋_GBK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  （注：区科技局填写）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申请兑现单位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本单位承诺上述信息真实、准确、有效，且不以套取政府补贴为目的，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前在上一年度内未纳入最高人民法院失信被执行人名单、信用联合惩戒对象，未发生安全事故、劳动纠纷、质量事故、环境违法等行为</w:t>
            </w:r>
            <w:r>
              <w:rPr>
                <w:rFonts w:ascii="方正仿宋_GBK" w:hAnsi="方正仿宋_GBK" w:eastAsia="方正仿宋_GBK" w:cs="方正仿宋_GBK"/>
                <w:sz w:val="24"/>
              </w:rPr>
              <w:t>,否则承担相应法律责任，并承诺积极主动完成其他报表工作。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法人代表签章：</w:t>
            </w: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（单位盖章）</w:t>
            </w:r>
          </w:p>
          <w:p>
            <w:pPr>
              <w:ind w:firstLine="7540" w:firstLineChars="3142"/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0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区生产力促进</w:t>
            </w: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初审情况及意见：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单位盖章：</w:t>
            </w:r>
          </w:p>
          <w:p>
            <w:pPr>
              <w:pStyle w:val="2"/>
              <w:jc w:val="both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审核人：                                                     </w:t>
            </w: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部门联合审查情况及意见：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2"/>
              <w:ind w:firstLine="7440" w:firstLineChars="3100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val="en-US" w:eastAsia="zh-CN"/>
              </w:rPr>
              <w:t>抽查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情况及意见：</w:t>
            </w:r>
          </w:p>
          <w:p>
            <w:pPr>
              <w:pStyle w:val="2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区科技局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             单位盖章：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北碚区科技创新券兑现申请表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〔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绵碚科技创新券（科技人才服务券）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〕</w:t>
      </w:r>
    </w:p>
    <w:tbl>
      <w:tblPr>
        <w:tblStyle w:val="19"/>
        <w:tblW w:w="1026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5"/>
        <w:gridCol w:w="1545"/>
        <w:gridCol w:w="695"/>
        <w:gridCol w:w="1304"/>
        <w:gridCol w:w="444"/>
        <w:gridCol w:w="1804"/>
        <w:gridCol w:w="236"/>
        <w:gridCol w:w="1101"/>
        <w:gridCol w:w="14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申请单位基本情况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申请单位名称</w:t>
            </w:r>
          </w:p>
        </w:tc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社会信用</w:t>
            </w:r>
          </w:p>
          <w:p>
            <w:pPr>
              <w:spacing w:line="44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统一代码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入库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时间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银行账户信息</w:t>
            </w: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开户银行：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账户名：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9" w:hRule="atLeast"/>
          <w:jc w:val="center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6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银行账号：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7" w:hRule="atLeast"/>
          <w:jc w:val="center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E-MAIL</w:t>
            </w:r>
          </w:p>
        </w:tc>
        <w:tc>
          <w:tcPr>
            <w:tcW w:w="28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sz w:val="24"/>
              </w:rPr>
              <w:t>科技创新券的金额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8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绵碚科技创新券</w:t>
            </w:r>
          </w:p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（科技人才服务券）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本栏申请兑现金额（小计）      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6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合  计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7" w:hRule="atLeast"/>
          <w:jc w:val="center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核定金额</w:t>
            </w:r>
          </w:p>
        </w:tc>
        <w:tc>
          <w:tcPr>
            <w:tcW w:w="70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="方正仿宋_GBK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 大写：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 xml:space="preserve">                  （注：区科技局填写）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ascii="方正仿宋_GBK" w:hAnsi="方正仿宋_GBK" w:eastAsia="方正仿宋_GBK" w:cs="方正仿宋_GBK"/>
                <w:b/>
                <w:sz w:val="24"/>
              </w:rPr>
              <w:t>申请兑现单位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6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/>
              <w:jc w:val="lef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本单位承诺上述信息真实、准确、有效，且不以套取政府补贴为目的，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申报</w:t>
            </w:r>
            <w:r>
              <w:rPr>
                <w:rFonts w:ascii="方正仿宋_GBK" w:hAnsi="方正仿宋_GBK" w:eastAsia="方正仿宋_GBK" w:cs="方正仿宋_GBK"/>
                <w:color w:val="000000"/>
                <w:sz w:val="24"/>
              </w:rPr>
              <w:t>前在上一年度内未纳入最高人民法院失信被执行人名单、信用联合惩戒对象，未发生安全事故、劳动纠纷、质量事故、环境违法等行为</w:t>
            </w:r>
            <w:r>
              <w:rPr>
                <w:rFonts w:ascii="方正仿宋_GBK" w:hAnsi="方正仿宋_GBK" w:eastAsia="方正仿宋_GBK" w:cs="方正仿宋_GBK"/>
                <w:sz w:val="24"/>
              </w:rPr>
              <w:t>,否则承担相应法律责任，并承诺积极主动完成其他报表工作。</w:t>
            </w:r>
          </w:p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</w:rPr>
            </w:pP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法人代表签章：</w:t>
            </w:r>
          </w:p>
          <w:p>
            <w:pPr>
              <w:ind w:firstLine="54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（单位盖章）</w:t>
            </w:r>
          </w:p>
          <w:p>
            <w:pPr>
              <w:ind w:firstLine="7540" w:firstLineChars="3142"/>
              <w:jc w:val="left"/>
            </w:pPr>
            <w:r>
              <w:rPr>
                <w:rFonts w:ascii="方正仿宋_GBK" w:hAnsi="方正仿宋_GBK" w:eastAsia="方正仿宋_GBK" w:cs="方正仿宋_GBK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0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区生产力促进</w:t>
            </w: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初审情况及意见：</w:t>
            </w:r>
          </w:p>
          <w:p>
            <w:pPr>
              <w:pStyle w:val="2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单位盖章：</w:t>
            </w:r>
          </w:p>
          <w:p>
            <w:pPr>
              <w:pStyle w:val="2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审核人：                                                    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7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部门联合审查情况及意见：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</w:p>
          <w:p>
            <w:pPr>
              <w:pStyle w:val="2"/>
              <w:ind w:firstLine="7440" w:firstLineChars="3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color w:val="auto"/>
                <w:sz w:val="24"/>
                <w:szCs w:val="24"/>
                <w:lang w:val="en-US" w:eastAsia="zh-CN"/>
              </w:rPr>
              <w:t>抽查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情况及意见：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  <w:jc w:val="center"/>
        </w:trPr>
        <w:tc>
          <w:tcPr>
            <w:tcW w:w="102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区科技局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意见：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                  单位盖章：</w:t>
            </w:r>
          </w:p>
          <w:p>
            <w:pPr>
              <w:pStyle w:val="2"/>
              <w:ind w:firstLine="7440" w:firstLineChars="310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/>
        </w:rPr>
      </w:pPr>
      <w:r>
        <w:rPr>
          <w:rFonts w:hint="eastAsia" w:ascii="方正黑体_GBK" w:hAnsi="方正黑体_GBK" w:eastAsia="方正黑体_GBK" w:cs="方正黑体_GBK"/>
          <w:sz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36"/>
        </w:rPr>
      </w:pPr>
      <w:r>
        <w:rPr>
          <w:rFonts w:ascii="方正小标宋_GBK" w:hAnsi="方正小标宋_GBK" w:eastAsia="方正小标宋_GBK" w:cs="方正小标宋_GBK"/>
          <w:sz w:val="36"/>
        </w:rPr>
        <w:t>科技成果转化服务券技术创新性自评报告</w:t>
      </w:r>
    </w:p>
    <w:tbl>
      <w:tblPr>
        <w:tblStyle w:val="19"/>
        <w:tblW w:w="101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75"/>
        <w:gridCol w:w="1223"/>
        <w:gridCol w:w="2085"/>
        <w:gridCol w:w="1292"/>
        <w:gridCol w:w="1586"/>
        <w:gridCol w:w="999"/>
        <w:gridCol w:w="12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0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单位名称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法人代表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社会统一信用代码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单位</w:t>
            </w:r>
          </w:p>
          <w:p>
            <w:pPr>
              <w:spacing w:line="400" w:lineRule="exact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   电话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1" w:hRule="atLeast"/>
          <w:jc w:val="center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主要合作</w:t>
            </w:r>
          </w:p>
          <w:p>
            <w:pPr>
              <w:spacing w:line="300" w:lineRule="auto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高校院所</w:t>
            </w:r>
          </w:p>
        </w:tc>
        <w:tc>
          <w:tcPr>
            <w:tcW w:w="46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单位名称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单位性质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联系人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6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1" w:hRule="atLeast"/>
          <w:jc w:val="center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4600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48" w:hRule="atLeast"/>
          <w:jc w:val="center"/>
        </w:trPr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技术合同交易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基本情况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项目名称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合同执行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起止时间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3" w:hRule="atLeast"/>
          <w:jc w:val="center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所属主要学科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所属技术领域</w:t>
            </w:r>
          </w:p>
        </w:tc>
        <w:tc>
          <w:tcPr>
            <w:tcW w:w="3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472" w:hRule="atLeast"/>
          <w:jc w:val="center"/>
        </w:trPr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技术交易金额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</w:rPr>
              <w:t>（万元）</w:t>
            </w:r>
          </w:p>
        </w:tc>
        <w:tc>
          <w:tcPr>
            <w:tcW w:w="7236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099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auto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项目摘要</w:t>
            </w:r>
          </w:p>
        </w:tc>
        <w:tc>
          <w:tcPr>
            <w:tcW w:w="8459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方正仿宋_GBK" w:hAnsi="方正仿宋_GBK" w:eastAsia="方正仿宋_GBK" w:cs="方正仿宋_GBK"/>
                <w:spacing w:val="-6"/>
                <w:sz w:val="24"/>
              </w:rPr>
              <w:t>（限1000字）：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811" w:hRule="atLeast"/>
          <w:jc w:val="center"/>
        </w:trPr>
        <w:tc>
          <w:tcPr>
            <w:tcW w:w="16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auto"/>
              <w:jc w:val="center"/>
            </w:pPr>
            <w:r>
              <w:rPr>
                <w:rFonts w:ascii="方正仿宋_GBK" w:hAnsi="方正仿宋_GBK" w:eastAsia="方正仿宋_GBK" w:cs="方正仿宋_GBK"/>
                <w:sz w:val="24"/>
              </w:rPr>
              <w:t>创新点</w:t>
            </w:r>
          </w:p>
        </w:tc>
        <w:tc>
          <w:tcPr>
            <w:tcW w:w="8459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r>
              <w:rPr>
                <w:rFonts w:ascii="方正仿宋_GBK" w:hAnsi="方正仿宋_GBK" w:eastAsia="方正仿宋_GBK" w:cs="方正仿宋_GBK"/>
                <w:spacing w:val="-6"/>
                <w:sz w:val="24"/>
              </w:rPr>
              <w:t>（限500字）：</w:t>
            </w:r>
          </w:p>
        </w:tc>
      </w:tr>
    </w:tbl>
    <w:p>
      <w:pPr>
        <w:spacing w:line="560" w:lineRule="exact"/>
        <w:rPr>
          <w:rFonts w:ascii="方正仿宋_GBK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rFonts w:ascii="宋体" w:hAnsi="宋体" w:eastAsia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5330190</wp:posOffset>
              </wp:positionH>
              <wp:positionV relativeFrom="paragraph">
                <wp:posOffset>0</wp:posOffset>
              </wp:positionV>
              <wp:extent cx="28575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9.7pt;margin-top:0pt;height:144pt;width:22.5pt;mso-position-horizontal-relative:margin;z-index:251660288;mso-width-relative:page;mso-height-relative:page;" filled="f" stroked="f" coordsize="21600,21600" o:gfxdata="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Jt2fvVAAAACAEAAA8AAAAAAAAAAQAgAAAAIgAAAGRycy9kb3ducmV2LnhtbFBL&#10;AQIUABQAAAAIAIdO4kDKoK1qMgIAAFg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</w:pPr>
                  </w:p>
                </w:txbxContent>
              </v:textbox>
            </v:shape>
          </w:pict>
        </mc:Fallback>
      </mc:AlternateContent>
    </w:r>
  </w:p>
  <w:p>
    <w:pPr>
      <w:pStyle w:val="1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22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A5"/>
    <w:rsid w:val="00013A39"/>
    <w:rsid w:val="00013E4A"/>
    <w:rsid w:val="00014233"/>
    <w:rsid w:val="00020C56"/>
    <w:rsid w:val="000213FC"/>
    <w:rsid w:val="00023FB3"/>
    <w:rsid w:val="00024182"/>
    <w:rsid w:val="00025009"/>
    <w:rsid w:val="000259F5"/>
    <w:rsid w:val="00026614"/>
    <w:rsid w:val="000312B5"/>
    <w:rsid w:val="0003414C"/>
    <w:rsid w:val="00037F77"/>
    <w:rsid w:val="000426E0"/>
    <w:rsid w:val="00042E65"/>
    <w:rsid w:val="00046F6B"/>
    <w:rsid w:val="00050BEE"/>
    <w:rsid w:val="00050DB8"/>
    <w:rsid w:val="00052E8D"/>
    <w:rsid w:val="00055938"/>
    <w:rsid w:val="00057AC6"/>
    <w:rsid w:val="00060233"/>
    <w:rsid w:val="0006025A"/>
    <w:rsid w:val="000616EA"/>
    <w:rsid w:val="00063ED7"/>
    <w:rsid w:val="00064612"/>
    <w:rsid w:val="00065F3D"/>
    <w:rsid w:val="000748A9"/>
    <w:rsid w:val="000769BC"/>
    <w:rsid w:val="000774B4"/>
    <w:rsid w:val="0008680A"/>
    <w:rsid w:val="00087DEB"/>
    <w:rsid w:val="00091BA7"/>
    <w:rsid w:val="00094A84"/>
    <w:rsid w:val="000959F6"/>
    <w:rsid w:val="00095CD6"/>
    <w:rsid w:val="000B00ED"/>
    <w:rsid w:val="000B1FD2"/>
    <w:rsid w:val="000B1FFC"/>
    <w:rsid w:val="000B48EF"/>
    <w:rsid w:val="000B6919"/>
    <w:rsid w:val="000B6B8B"/>
    <w:rsid w:val="000C03A9"/>
    <w:rsid w:val="000C1078"/>
    <w:rsid w:val="000C5709"/>
    <w:rsid w:val="000C596C"/>
    <w:rsid w:val="000C77D2"/>
    <w:rsid w:val="000E3FC6"/>
    <w:rsid w:val="000F0571"/>
    <w:rsid w:val="000F1A88"/>
    <w:rsid w:val="000F4562"/>
    <w:rsid w:val="000F6388"/>
    <w:rsid w:val="000F6D43"/>
    <w:rsid w:val="00101808"/>
    <w:rsid w:val="00103B9B"/>
    <w:rsid w:val="00105A2E"/>
    <w:rsid w:val="00107C52"/>
    <w:rsid w:val="0011492A"/>
    <w:rsid w:val="001349AA"/>
    <w:rsid w:val="00135ADC"/>
    <w:rsid w:val="00136F47"/>
    <w:rsid w:val="001427C0"/>
    <w:rsid w:val="00142DEC"/>
    <w:rsid w:val="00147A30"/>
    <w:rsid w:val="001562C1"/>
    <w:rsid w:val="00157F06"/>
    <w:rsid w:val="00166062"/>
    <w:rsid w:val="00172A27"/>
    <w:rsid w:val="00173BB1"/>
    <w:rsid w:val="00176903"/>
    <w:rsid w:val="00176A2B"/>
    <w:rsid w:val="00177EF6"/>
    <w:rsid w:val="0018671F"/>
    <w:rsid w:val="001A1C4F"/>
    <w:rsid w:val="001A4E01"/>
    <w:rsid w:val="001A7948"/>
    <w:rsid w:val="001B0099"/>
    <w:rsid w:val="001B00E6"/>
    <w:rsid w:val="001C5F5F"/>
    <w:rsid w:val="001D4372"/>
    <w:rsid w:val="001E12C2"/>
    <w:rsid w:val="001E3167"/>
    <w:rsid w:val="001E4ADE"/>
    <w:rsid w:val="002063AD"/>
    <w:rsid w:val="00210118"/>
    <w:rsid w:val="0021302B"/>
    <w:rsid w:val="00213A16"/>
    <w:rsid w:val="00223289"/>
    <w:rsid w:val="00227181"/>
    <w:rsid w:val="002408E9"/>
    <w:rsid w:val="00246B06"/>
    <w:rsid w:val="00263F60"/>
    <w:rsid w:val="00265C09"/>
    <w:rsid w:val="00266125"/>
    <w:rsid w:val="002676FB"/>
    <w:rsid w:val="00270224"/>
    <w:rsid w:val="0027054A"/>
    <w:rsid w:val="00270AF7"/>
    <w:rsid w:val="002717CA"/>
    <w:rsid w:val="00273D42"/>
    <w:rsid w:val="00281986"/>
    <w:rsid w:val="0028328D"/>
    <w:rsid w:val="00286369"/>
    <w:rsid w:val="00286EBB"/>
    <w:rsid w:val="002911E4"/>
    <w:rsid w:val="00291D9B"/>
    <w:rsid w:val="002A1081"/>
    <w:rsid w:val="002A488A"/>
    <w:rsid w:val="002B3341"/>
    <w:rsid w:val="002B5BF0"/>
    <w:rsid w:val="002D08E5"/>
    <w:rsid w:val="002D08F6"/>
    <w:rsid w:val="002D2CE1"/>
    <w:rsid w:val="002D5DAF"/>
    <w:rsid w:val="002E091E"/>
    <w:rsid w:val="002E6BC3"/>
    <w:rsid w:val="002F54EE"/>
    <w:rsid w:val="00300538"/>
    <w:rsid w:val="00301188"/>
    <w:rsid w:val="00303839"/>
    <w:rsid w:val="003070C9"/>
    <w:rsid w:val="003123F2"/>
    <w:rsid w:val="00320081"/>
    <w:rsid w:val="003305BD"/>
    <w:rsid w:val="00343BAA"/>
    <w:rsid w:val="0035182F"/>
    <w:rsid w:val="00353AB2"/>
    <w:rsid w:val="00360A10"/>
    <w:rsid w:val="00384781"/>
    <w:rsid w:val="0038486E"/>
    <w:rsid w:val="00384D35"/>
    <w:rsid w:val="00385ADE"/>
    <w:rsid w:val="00392F5F"/>
    <w:rsid w:val="00395041"/>
    <w:rsid w:val="003954E2"/>
    <w:rsid w:val="003A479E"/>
    <w:rsid w:val="003A5BA6"/>
    <w:rsid w:val="003B37C6"/>
    <w:rsid w:val="003B4AFD"/>
    <w:rsid w:val="003B5975"/>
    <w:rsid w:val="003C2614"/>
    <w:rsid w:val="003D1A04"/>
    <w:rsid w:val="003E0F14"/>
    <w:rsid w:val="003E3C7E"/>
    <w:rsid w:val="003E7B39"/>
    <w:rsid w:val="003F0607"/>
    <w:rsid w:val="003F4132"/>
    <w:rsid w:val="003F7671"/>
    <w:rsid w:val="00403471"/>
    <w:rsid w:val="004225F9"/>
    <w:rsid w:val="00423463"/>
    <w:rsid w:val="004304B6"/>
    <w:rsid w:val="00434ACE"/>
    <w:rsid w:val="00436D5B"/>
    <w:rsid w:val="00441482"/>
    <w:rsid w:val="00443748"/>
    <w:rsid w:val="0044701B"/>
    <w:rsid w:val="00451574"/>
    <w:rsid w:val="00453885"/>
    <w:rsid w:val="004541B2"/>
    <w:rsid w:val="00456974"/>
    <w:rsid w:val="00461C42"/>
    <w:rsid w:val="0048038B"/>
    <w:rsid w:val="00480A40"/>
    <w:rsid w:val="00492C3E"/>
    <w:rsid w:val="00494D11"/>
    <w:rsid w:val="00495B71"/>
    <w:rsid w:val="004975E2"/>
    <w:rsid w:val="004A3C77"/>
    <w:rsid w:val="004A65FF"/>
    <w:rsid w:val="004A6A66"/>
    <w:rsid w:val="004B694F"/>
    <w:rsid w:val="004B7F04"/>
    <w:rsid w:val="004C3FEC"/>
    <w:rsid w:val="004C4776"/>
    <w:rsid w:val="004C77B8"/>
    <w:rsid w:val="004D25D7"/>
    <w:rsid w:val="004D399B"/>
    <w:rsid w:val="004D4463"/>
    <w:rsid w:val="004D5EEA"/>
    <w:rsid w:val="004D6C2C"/>
    <w:rsid w:val="004E4441"/>
    <w:rsid w:val="004E4DCD"/>
    <w:rsid w:val="004F4012"/>
    <w:rsid w:val="00502B34"/>
    <w:rsid w:val="0050487F"/>
    <w:rsid w:val="00504DFE"/>
    <w:rsid w:val="0051648B"/>
    <w:rsid w:val="005170D9"/>
    <w:rsid w:val="00521858"/>
    <w:rsid w:val="0053159A"/>
    <w:rsid w:val="00546407"/>
    <w:rsid w:val="00564B17"/>
    <w:rsid w:val="00574C6A"/>
    <w:rsid w:val="00580F46"/>
    <w:rsid w:val="00581D98"/>
    <w:rsid w:val="00583941"/>
    <w:rsid w:val="005845B4"/>
    <w:rsid w:val="00586503"/>
    <w:rsid w:val="00590558"/>
    <w:rsid w:val="00591D67"/>
    <w:rsid w:val="005927BF"/>
    <w:rsid w:val="00592EAB"/>
    <w:rsid w:val="005948E7"/>
    <w:rsid w:val="00594A7F"/>
    <w:rsid w:val="00594DBA"/>
    <w:rsid w:val="00595D65"/>
    <w:rsid w:val="005A3007"/>
    <w:rsid w:val="005A5B55"/>
    <w:rsid w:val="005B1B43"/>
    <w:rsid w:val="005B2A69"/>
    <w:rsid w:val="005B5243"/>
    <w:rsid w:val="005B55FB"/>
    <w:rsid w:val="005B7C01"/>
    <w:rsid w:val="005C4A6F"/>
    <w:rsid w:val="005C6D7D"/>
    <w:rsid w:val="005C7564"/>
    <w:rsid w:val="005D225F"/>
    <w:rsid w:val="005D3AC9"/>
    <w:rsid w:val="005D6556"/>
    <w:rsid w:val="005D7593"/>
    <w:rsid w:val="005E2679"/>
    <w:rsid w:val="005F0A47"/>
    <w:rsid w:val="005F4A94"/>
    <w:rsid w:val="00601CC7"/>
    <w:rsid w:val="00601E05"/>
    <w:rsid w:val="00605AB6"/>
    <w:rsid w:val="00613997"/>
    <w:rsid w:val="0062152C"/>
    <w:rsid w:val="00623082"/>
    <w:rsid w:val="00623F23"/>
    <w:rsid w:val="00626DC9"/>
    <w:rsid w:val="00627085"/>
    <w:rsid w:val="00631340"/>
    <w:rsid w:val="0063134F"/>
    <w:rsid w:val="00633EF8"/>
    <w:rsid w:val="00634E74"/>
    <w:rsid w:val="00635E26"/>
    <w:rsid w:val="0063684E"/>
    <w:rsid w:val="006379B4"/>
    <w:rsid w:val="00637DB2"/>
    <w:rsid w:val="0064423D"/>
    <w:rsid w:val="006453A0"/>
    <w:rsid w:val="006508BA"/>
    <w:rsid w:val="006537F4"/>
    <w:rsid w:val="00663A81"/>
    <w:rsid w:val="00664BBB"/>
    <w:rsid w:val="00664C1F"/>
    <w:rsid w:val="006655A1"/>
    <w:rsid w:val="00670517"/>
    <w:rsid w:val="00670E27"/>
    <w:rsid w:val="0067472E"/>
    <w:rsid w:val="006770A2"/>
    <w:rsid w:val="00677DFC"/>
    <w:rsid w:val="006801E4"/>
    <w:rsid w:val="0068556F"/>
    <w:rsid w:val="006935BD"/>
    <w:rsid w:val="00693CB4"/>
    <w:rsid w:val="00697110"/>
    <w:rsid w:val="006A4797"/>
    <w:rsid w:val="006A4FE6"/>
    <w:rsid w:val="006A6497"/>
    <w:rsid w:val="006B10D7"/>
    <w:rsid w:val="006C0476"/>
    <w:rsid w:val="006C1137"/>
    <w:rsid w:val="006C269F"/>
    <w:rsid w:val="006C3B68"/>
    <w:rsid w:val="006C749E"/>
    <w:rsid w:val="006D10C5"/>
    <w:rsid w:val="006D648C"/>
    <w:rsid w:val="006D7092"/>
    <w:rsid w:val="006E3E09"/>
    <w:rsid w:val="006E5F2D"/>
    <w:rsid w:val="006F0341"/>
    <w:rsid w:val="006F05BF"/>
    <w:rsid w:val="006F1C6D"/>
    <w:rsid w:val="006F67FC"/>
    <w:rsid w:val="006F7F4F"/>
    <w:rsid w:val="007006E7"/>
    <w:rsid w:val="007032A3"/>
    <w:rsid w:val="00704E1D"/>
    <w:rsid w:val="00705DAE"/>
    <w:rsid w:val="0071539E"/>
    <w:rsid w:val="00715FEB"/>
    <w:rsid w:val="007166DF"/>
    <w:rsid w:val="00716B83"/>
    <w:rsid w:val="00717657"/>
    <w:rsid w:val="00723965"/>
    <w:rsid w:val="00725F25"/>
    <w:rsid w:val="00727A52"/>
    <w:rsid w:val="00732513"/>
    <w:rsid w:val="00734329"/>
    <w:rsid w:val="007368C5"/>
    <w:rsid w:val="00740567"/>
    <w:rsid w:val="0074419F"/>
    <w:rsid w:val="00744B37"/>
    <w:rsid w:val="00750786"/>
    <w:rsid w:val="0075200E"/>
    <w:rsid w:val="007536E0"/>
    <w:rsid w:val="00760017"/>
    <w:rsid w:val="0076132B"/>
    <w:rsid w:val="00770504"/>
    <w:rsid w:val="00775A61"/>
    <w:rsid w:val="00776A59"/>
    <w:rsid w:val="00776F02"/>
    <w:rsid w:val="00777139"/>
    <w:rsid w:val="00777926"/>
    <w:rsid w:val="00781AB0"/>
    <w:rsid w:val="00794D26"/>
    <w:rsid w:val="007964BD"/>
    <w:rsid w:val="00797844"/>
    <w:rsid w:val="007A3515"/>
    <w:rsid w:val="007A7848"/>
    <w:rsid w:val="007B03BC"/>
    <w:rsid w:val="007B1772"/>
    <w:rsid w:val="007B18AB"/>
    <w:rsid w:val="007B45DA"/>
    <w:rsid w:val="007B50A5"/>
    <w:rsid w:val="007B5BAF"/>
    <w:rsid w:val="007B7089"/>
    <w:rsid w:val="007D3959"/>
    <w:rsid w:val="007D3BBB"/>
    <w:rsid w:val="007D42D2"/>
    <w:rsid w:val="007D46DA"/>
    <w:rsid w:val="007E27C1"/>
    <w:rsid w:val="007E55FE"/>
    <w:rsid w:val="007E7575"/>
    <w:rsid w:val="007F256B"/>
    <w:rsid w:val="007F39E6"/>
    <w:rsid w:val="007F696D"/>
    <w:rsid w:val="007F6AD4"/>
    <w:rsid w:val="007F7336"/>
    <w:rsid w:val="00800E10"/>
    <w:rsid w:val="00805259"/>
    <w:rsid w:val="0080722B"/>
    <w:rsid w:val="00812927"/>
    <w:rsid w:val="00814B62"/>
    <w:rsid w:val="008215A3"/>
    <w:rsid w:val="008229F6"/>
    <w:rsid w:val="008237F9"/>
    <w:rsid w:val="00824EAA"/>
    <w:rsid w:val="00826C8F"/>
    <w:rsid w:val="0083005B"/>
    <w:rsid w:val="00842E48"/>
    <w:rsid w:val="008448F7"/>
    <w:rsid w:val="00845C0C"/>
    <w:rsid w:val="00847FB2"/>
    <w:rsid w:val="00851476"/>
    <w:rsid w:val="00857212"/>
    <w:rsid w:val="008626D8"/>
    <w:rsid w:val="00865B51"/>
    <w:rsid w:val="00870C99"/>
    <w:rsid w:val="00871155"/>
    <w:rsid w:val="00885875"/>
    <w:rsid w:val="0089264A"/>
    <w:rsid w:val="008971BF"/>
    <w:rsid w:val="008A2C7A"/>
    <w:rsid w:val="008B02AF"/>
    <w:rsid w:val="008B088E"/>
    <w:rsid w:val="008B4069"/>
    <w:rsid w:val="008B74DF"/>
    <w:rsid w:val="008C484D"/>
    <w:rsid w:val="008C6A08"/>
    <w:rsid w:val="008D0ADB"/>
    <w:rsid w:val="008D3ACA"/>
    <w:rsid w:val="008D53ED"/>
    <w:rsid w:val="008D5FA0"/>
    <w:rsid w:val="008E05F9"/>
    <w:rsid w:val="008E3F2A"/>
    <w:rsid w:val="008E4E30"/>
    <w:rsid w:val="008E5A13"/>
    <w:rsid w:val="008E7FA1"/>
    <w:rsid w:val="008F032C"/>
    <w:rsid w:val="008F2663"/>
    <w:rsid w:val="008F30C9"/>
    <w:rsid w:val="00902FA5"/>
    <w:rsid w:val="00907B25"/>
    <w:rsid w:val="00911AD8"/>
    <w:rsid w:val="00913344"/>
    <w:rsid w:val="009164B6"/>
    <w:rsid w:val="00916EEB"/>
    <w:rsid w:val="00921A4D"/>
    <w:rsid w:val="00923D30"/>
    <w:rsid w:val="00924775"/>
    <w:rsid w:val="00924FC5"/>
    <w:rsid w:val="00936AC9"/>
    <w:rsid w:val="0094099A"/>
    <w:rsid w:val="00946800"/>
    <w:rsid w:val="00947552"/>
    <w:rsid w:val="00961119"/>
    <w:rsid w:val="00961773"/>
    <w:rsid w:val="00962D23"/>
    <w:rsid w:val="0096323F"/>
    <w:rsid w:val="00965D45"/>
    <w:rsid w:val="00965F55"/>
    <w:rsid w:val="009679E5"/>
    <w:rsid w:val="00975B4C"/>
    <w:rsid w:val="009817FA"/>
    <w:rsid w:val="00981EF9"/>
    <w:rsid w:val="0098644F"/>
    <w:rsid w:val="00986F3B"/>
    <w:rsid w:val="009948E7"/>
    <w:rsid w:val="00997937"/>
    <w:rsid w:val="009A2064"/>
    <w:rsid w:val="009A2402"/>
    <w:rsid w:val="009A3D5B"/>
    <w:rsid w:val="009B1D53"/>
    <w:rsid w:val="009B56A1"/>
    <w:rsid w:val="009B6283"/>
    <w:rsid w:val="009B6BCF"/>
    <w:rsid w:val="009B702D"/>
    <w:rsid w:val="009C18EF"/>
    <w:rsid w:val="009C36F8"/>
    <w:rsid w:val="009C7902"/>
    <w:rsid w:val="009D0DE6"/>
    <w:rsid w:val="009E06F0"/>
    <w:rsid w:val="009E1E35"/>
    <w:rsid w:val="009E6443"/>
    <w:rsid w:val="009E784F"/>
    <w:rsid w:val="009F086D"/>
    <w:rsid w:val="009F7869"/>
    <w:rsid w:val="009F7BCC"/>
    <w:rsid w:val="00A027B1"/>
    <w:rsid w:val="00A0445F"/>
    <w:rsid w:val="00A044E9"/>
    <w:rsid w:val="00A04580"/>
    <w:rsid w:val="00A05D5A"/>
    <w:rsid w:val="00A066D2"/>
    <w:rsid w:val="00A1232E"/>
    <w:rsid w:val="00A139FC"/>
    <w:rsid w:val="00A243BA"/>
    <w:rsid w:val="00A244E4"/>
    <w:rsid w:val="00A25716"/>
    <w:rsid w:val="00A3478F"/>
    <w:rsid w:val="00A37192"/>
    <w:rsid w:val="00A404FE"/>
    <w:rsid w:val="00A42CD7"/>
    <w:rsid w:val="00A42FE7"/>
    <w:rsid w:val="00A44F0A"/>
    <w:rsid w:val="00A46BF4"/>
    <w:rsid w:val="00A50DD4"/>
    <w:rsid w:val="00A532DE"/>
    <w:rsid w:val="00A64799"/>
    <w:rsid w:val="00A66916"/>
    <w:rsid w:val="00A672F6"/>
    <w:rsid w:val="00A72414"/>
    <w:rsid w:val="00A72CB8"/>
    <w:rsid w:val="00A76914"/>
    <w:rsid w:val="00A82055"/>
    <w:rsid w:val="00A84AE3"/>
    <w:rsid w:val="00A8507E"/>
    <w:rsid w:val="00A850CE"/>
    <w:rsid w:val="00A85511"/>
    <w:rsid w:val="00A86C55"/>
    <w:rsid w:val="00A95B23"/>
    <w:rsid w:val="00A96F79"/>
    <w:rsid w:val="00AA1FB0"/>
    <w:rsid w:val="00AB39D2"/>
    <w:rsid w:val="00AB6FBD"/>
    <w:rsid w:val="00AC0198"/>
    <w:rsid w:val="00AC20ED"/>
    <w:rsid w:val="00AC22AE"/>
    <w:rsid w:val="00AC277A"/>
    <w:rsid w:val="00AC79E1"/>
    <w:rsid w:val="00AD29EC"/>
    <w:rsid w:val="00AE2053"/>
    <w:rsid w:val="00AE319B"/>
    <w:rsid w:val="00AE4869"/>
    <w:rsid w:val="00AE4E24"/>
    <w:rsid w:val="00AE7411"/>
    <w:rsid w:val="00AF0013"/>
    <w:rsid w:val="00AF23DE"/>
    <w:rsid w:val="00AF4611"/>
    <w:rsid w:val="00B03EA5"/>
    <w:rsid w:val="00B04089"/>
    <w:rsid w:val="00B06A13"/>
    <w:rsid w:val="00B1030F"/>
    <w:rsid w:val="00B11E29"/>
    <w:rsid w:val="00B233F3"/>
    <w:rsid w:val="00B26295"/>
    <w:rsid w:val="00B30340"/>
    <w:rsid w:val="00B3239B"/>
    <w:rsid w:val="00B33494"/>
    <w:rsid w:val="00B3365B"/>
    <w:rsid w:val="00B36C2B"/>
    <w:rsid w:val="00B4281B"/>
    <w:rsid w:val="00B42919"/>
    <w:rsid w:val="00B46BFE"/>
    <w:rsid w:val="00B46F87"/>
    <w:rsid w:val="00B5180C"/>
    <w:rsid w:val="00B524D2"/>
    <w:rsid w:val="00B606FB"/>
    <w:rsid w:val="00B60C90"/>
    <w:rsid w:val="00B636EE"/>
    <w:rsid w:val="00B66800"/>
    <w:rsid w:val="00B74925"/>
    <w:rsid w:val="00B92476"/>
    <w:rsid w:val="00B92C3A"/>
    <w:rsid w:val="00B9579D"/>
    <w:rsid w:val="00B97950"/>
    <w:rsid w:val="00BA17D0"/>
    <w:rsid w:val="00BA7D6F"/>
    <w:rsid w:val="00BB3BA6"/>
    <w:rsid w:val="00BB3CDC"/>
    <w:rsid w:val="00BB3D99"/>
    <w:rsid w:val="00BB5751"/>
    <w:rsid w:val="00BB7116"/>
    <w:rsid w:val="00BB72DE"/>
    <w:rsid w:val="00BC7898"/>
    <w:rsid w:val="00BC7AA6"/>
    <w:rsid w:val="00BC7AB7"/>
    <w:rsid w:val="00BD0A28"/>
    <w:rsid w:val="00BE79B3"/>
    <w:rsid w:val="00BF2CCB"/>
    <w:rsid w:val="00BF5C3E"/>
    <w:rsid w:val="00BF62CE"/>
    <w:rsid w:val="00BF64B7"/>
    <w:rsid w:val="00C0526D"/>
    <w:rsid w:val="00C06214"/>
    <w:rsid w:val="00C078E5"/>
    <w:rsid w:val="00C07D40"/>
    <w:rsid w:val="00C10267"/>
    <w:rsid w:val="00C10603"/>
    <w:rsid w:val="00C15EE6"/>
    <w:rsid w:val="00C16B89"/>
    <w:rsid w:val="00C21991"/>
    <w:rsid w:val="00C2248A"/>
    <w:rsid w:val="00C2788E"/>
    <w:rsid w:val="00C335F8"/>
    <w:rsid w:val="00C3468C"/>
    <w:rsid w:val="00C371FB"/>
    <w:rsid w:val="00C569B8"/>
    <w:rsid w:val="00C72843"/>
    <w:rsid w:val="00C72D17"/>
    <w:rsid w:val="00C72F57"/>
    <w:rsid w:val="00C73D4D"/>
    <w:rsid w:val="00C8198D"/>
    <w:rsid w:val="00C8626C"/>
    <w:rsid w:val="00C918AA"/>
    <w:rsid w:val="00C945FC"/>
    <w:rsid w:val="00C94BD7"/>
    <w:rsid w:val="00C9729B"/>
    <w:rsid w:val="00CA51B0"/>
    <w:rsid w:val="00CB09E3"/>
    <w:rsid w:val="00CB4B6E"/>
    <w:rsid w:val="00CB578F"/>
    <w:rsid w:val="00CB6F8D"/>
    <w:rsid w:val="00CC02CC"/>
    <w:rsid w:val="00CC214A"/>
    <w:rsid w:val="00CC2BCE"/>
    <w:rsid w:val="00CC401C"/>
    <w:rsid w:val="00CC5758"/>
    <w:rsid w:val="00CD56F9"/>
    <w:rsid w:val="00CE04C6"/>
    <w:rsid w:val="00CE1C54"/>
    <w:rsid w:val="00CE41BD"/>
    <w:rsid w:val="00CE595C"/>
    <w:rsid w:val="00CF1138"/>
    <w:rsid w:val="00CF57BA"/>
    <w:rsid w:val="00CF60F5"/>
    <w:rsid w:val="00D02DE6"/>
    <w:rsid w:val="00D05698"/>
    <w:rsid w:val="00D05A0F"/>
    <w:rsid w:val="00D07975"/>
    <w:rsid w:val="00D112D6"/>
    <w:rsid w:val="00D1357A"/>
    <w:rsid w:val="00D143F1"/>
    <w:rsid w:val="00D1585D"/>
    <w:rsid w:val="00D23851"/>
    <w:rsid w:val="00D2489D"/>
    <w:rsid w:val="00D27875"/>
    <w:rsid w:val="00D30B8C"/>
    <w:rsid w:val="00D327C0"/>
    <w:rsid w:val="00D42F75"/>
    <w:rsid w:val="00D43EA1"/>
    <w:rsid w:val="00D463E7"/>
    <w:rsid w:val="00D46E76"/>
    <w:rsid w:val="00D47478"/>
    <w:rsid w:val="00D47563"/>
    <w:rsid w:val="00D50E20"/>
    <w:rsid w:val="00D51449"/>
    <w:rsid w:val="00D51687"/>
    <w:rsid w:val="00D609D5"/>
    <w:rsid w:val="00D625FE"/>
    <w:rsid w:val="00D756F8"/>
    <w:rsid w:val="00D77028"/>
    <w:rsid w:val="00D8432A"/>
    <w:rsid w:val="00D852E9"/>
    <w:rsid w:val="00D8551D"/>
    <w:rsid w:val="00D85A54"/>
    <w:rsid w:val="00D85E8C"/>
    <w:rsid w:val="00D87C49"/>
    <w:rsid w:val="00DA4B7D"/>
    <w:rsid w:val="00DA5019"/>
    <w:rsid w:val="00DB4F3E"/>
    <w:rsid w:val="00DD2533"/>
    <w:rsid w:val="00DE1F70"/>
    <w:rsid w:val="00DE3289"/>
    <w:rsid w:val="00DE7490"/>
    <w:rsid w:val="00DF45A8"/>
    <w:rsid w:val="00DF5847"/>
    <w:rsid w:val="00DF664E"/>
    <w:rsid w:val="00E0147A"/>
    <w:rsid w:val="00E10640"/>
    <w:rsid w:val="00E14CE6"/>
    <w:rsid w:val="00E17C84"/>
    <w:rsid w:val="00E313C4"/>
    <w:rsid w:val="00E322B9"/>
    <w:rsid w:val="00E33136"/>
    <w:rsid w:val="00E402D1"/>
    <w:rsid w:val="00E43CA6"/>
    <w:rsid w:val="00E45C3D"/>
    <w:rsid w:val="00E45EBD"/>
    <w:rsid w:val="00E46275"/>
    <w:rsid w:val="00E47A5F"/>
    <w:rsid w:val="00E47ACF"/>
    <w:rsid w:val="00E511AB"/>
    <w:rsid w:val="00E52388"/>
    <w:rsid w:val="00E52D0B"/>
    <w:rsid w:val="00E56CBE"/>
    <w:rsid w:val="00E603E1"/>
    <w:rsid w:val="00E62254"/>
    <w:rsid w:val="00E7132C"/>
    <w:rsid w:val="00E73177"/>
    <w:rsid w:val="00E74534"/>
    <w:rsid w:val="00E81438"/>
    <w:rsid w:val="00E84143"/>
    <w:rsid w:val="00E86239"/>
    <w:rsid w:val="00E8670E"/>
    <w:rsid w:val="00E867D9"/>
    <w:rsid w:val="00E917E3"/>
    <w:rsid w:val="00E9287C"/>
    <w:rsid w:val="00E94B17"/>
    <w:rsid w:val="00EB0142"/>
    <w:rsid w:val="00EB4ACE"/>
    <w:rsid w:val="00ED3B72"/>
    <w:rsid w:val="00EE084B"/>
    <w:rsid w:val="00EF161A"/>
    <w:rsid w:val="00EF4311"/>
    <w:rsid w:val="00EF516E"/>
    <w:rsid w:val="00EF6629"/>
    <w:rsid w:val="00F0270B"/>
    <w:rsid w:val="00F12315"/>
    <w:rsid w:val="00F14942"/>
    <w:rsid w:val="00F152BF"/>
    <w:rsid w:val="00F21BE0"/>
    <w:rsid w:val="00F25D34"/>
    <w:rsid w:val="00F2625E"/>
    <w:rsid w:val="00F60007"/>
    <w:rsid w:val="00F6227F"/>
    <w:rsid w:val="00F62BF6"/>
    <w:rsid w:val="00F6305A"/>
    <w:rsid w:val="00F65080"/>
    <w:rsid w:val="00F65C28"/>
    <w:rsid w:val="00F67142"/>
    <w:rsid w:val="00F70EDB"/>
    <w:rsid w:val="00F7550D"/>
    <w:rsid w:val="00F9229C"/>
    <w:rsid w:val="00F93A86"/>
    <w:rsid w:val="00FA4C27"/>
    <w:rsid w:val="00FB0D91"/>
    <w:rsid w:val="00FB19DA"/>
    <w:rsid w:val="00FB3B80"/>
    <w:rsid w:val="00FC3277"/>
    <w:rsid w:val="00FD23A3"/>
    <w:rsid w:val="00FD546F"/>
    <w:rsid w:val="00FE1A2A"/>
    <w:rsid w:val="00FE57E9"/>
    <w:rsid w:val="00FF000C"/>
    <w:rsid w:val="00FF1538"/>
    <w:rsid w:val="00FF2772"/>
    <w:rsid w:val="00FF375D"/>
    <w:rsid w:val="00FF3C38"/>
    <w:rsid w:val="00FF3D79"/>
    <w:rsid w:val="00FF4332"/>
    <w:rsid w:val="00FF5903"/>
    <w:rsid w:val="01202FD1"/>
    <w:rsid w:val="01F31631"/>
    <w:rsid w:val="028F1A10"/>
    <w:rsid w:val="030536CB"/>
    <w:rsid w:val="0337038D"/>
    <w:rsid w:val="034B7590"/>
    <w:rsid w:val="035E1009"/>
    <w:rsid w:val="038E7263"/>
    <w:rsid w:val="04237CE4"/>
    <w:rsid w:val="04B452F0"/>
    <w:rsid w:val="054417DD"/>
    <w:rsid w:val="05921A1A"/>
    <w:rsid w:val="05A66B6E"/>
    <w:rsid w:val="05D4546C"/>
    <w:rsid w:val="06166D35"/>
    <w:rsid w:val="061831D9"/>
    <w:rsid w:val="06854ADA"/>
    <w:rsid w:val="090E086C"/>
    <w:rsid w:val="09153271"/>
    <w:rsid w:val="09DB7467"/>
    <w:rsid w:val="0A765ACA"/>
    <w:rsid w:val="0AC66ECE"/>
    <w:rsid w:val="0B466AF3"/>
    <w:rsid w:val="0B607BCF"/>
    <w:rsid w:val="0BF97AC5"/>
    <w:rsid w:val="0CD807FF"/>
    <w:rsid w:val="0D101869"/>
    <w:rsid w:val="0D306181"/>
    <w:rsid w:val="0D422EC5"/>
    <w:rsid w:val="0D7633C6"/>
    <w:rsid w:val="0DFC3344"/>
    <w:rsid w:val="0E1E2445"/>
    <w:rsid w:val="0E285D52"/>
    <w:rsid w:val="0E4D3B01"/>
    <w:rsid w:val="0E5E5C65"/>
    <w:rsid w:val="0EBE00C8"/>
    <w:rsid w:val="0F1A57D1"/>
    <w:rsid w:val="0FE86782"/>
    <w:rsid w:val="10312DB1"/>
    <w:rsid w:val="10451022"/>
    <w:rsid w:val="10644496"/>
    <w:rsid w:val="10845E08"/>
    <w:rsid w:val="109432DA"/>
    <w:rsid w:val="109931A6"/>
    <w:rsid w:val="11135558"/>
    <w:rsid w:val="1171314E"/>
    <w:rsid w:val="117F39AC"/>
    <w:rsid w:val="11EE1F6B"/>
    <w:rsid w:val="12071792"/>
    <w:rsid w:val="123A74BE"/>
    <w:rsid w:val="131D6989"/>
    <w:rsid w:val="13771470"/>
    <w:rsid w:val="1384668C"/>
    <w:rsid w:val="13872FB9"/>
    <w:rsid w:val="1466386A"/>
    <w:rsid w:val="14991478"/>
    <w:rsid w:val="149E3D4E"/>
    <w:rsid w:val="155D299F"/>
    <w:rsid w:val="15642F46"/>
    <w:rsid w:val="15ED45E2"/>
    <w:rsid w:val="16535608"/>
    <w:rsid w:val="165A6D1C"/>
    <w:rsid w:val="16777A62"/>
    <w:rsid w:val="16803C1F"/>
    <w:rsid w:val="16AB7038"/>
    <w:rsid w:val="16E27339"/>
    <w:rsid w:val="177B4EFC"/>
    <w:rsid w:val="17911904"/>
    <w:rsid w:val="17D934F5"/>
    <w:rsid w:val="17DD5C7C"/>
    <w:rsid w:val="18157515"/>
    <w:rsid w:val="18195808"/>
    <w:rsid w:val="18475FDE"/>
    <w:rsid w:val="18AA03EE"/>
    <w:rsid w:val="195F3F17"/>
    <w:rsid w:val="19800FE9"/>
    <w:rsid w:val="19B4246C"/>
    <w:rsid w:val="1A382CA8"/>
    <w:rsid w:val="1AA30DDC"/>
    <w:rsid w:val="1CAF4E85"/>
    <w:rsid w:val="1D49466C"/>
    <w:rsid w:val="1D733A3F"/>
    <w:rsid w:val="1DB14D3F"/>
    <w:rsid w:val="1DCA7CE8"/>
    <w:rsid w:val="1DE15E9C"/>
    <w:rsid w:val="1E1B6CCB"/>
    <w:rsid w:val="1EFE46DB"/>
    <w:rsid w:val="1F18451E"/>
    <w:rsid w:val="1F230BF9"/>
    <w:rsid w:val="1F4A2C95"/>
    <w:rsid w:val="1F523602"/>
    <w:rsid w:val="1FD02D3B"/>
    <w:rsid w:val="20937203"/>
    <w:rsid w:val="20A8375D"/>
    <w:rsid w:val="21160300"/>
    <w:rsid w:val="2137642E"/>
    <w:rsid w:val="21D36FA1"/>
    <w:rsid w:val="21E379AA"/>
    <w:rsid w:val="21F82728"/>
    <w:rsid w:val="22F523FF"/>
    <w:rsid w:val="231E3B97"/>
    <w:rsid w:val="25467C83"/>
    <w:rsid w:val="25B36277"/>
    <w:rsid w:val="25EF0220"/>
    <w:rsid w:val="26B67683"/>
    <w:rsid w:val="270510D3"/>
    <w:rsid w:val="273162F2"/>
    <w:rsid w:val="27611A91"/>
    <w:rsid w:val="282249E0"/>
    <w:rsid w:val="28A24BA6"/>
    <w:rsid w:val="28AD2B5E"/>
    <w:rsid w:val="298C215B"/>
    <w:rsid w:val="2A056BC8"/>
    <w:rsid w:val="2A160CE6"/>
    <w:rsid w:val="2A935E30"/>
    <w:rsid w:val="2ACA42C1"/>
    <w:rsid w:val="2AE42D26"/>
    <w:rsid w:val="2AFE7FDE"/>
    <w:rsid w:val="2B5C1C05"/>
    <w:rsid w:val="2BA943F2"/>
    <w:rsid w:val="2BCD5EFF"/>
    <w:rsid w:val="2BDE0096"/>
    <w:rsid w:val="2DB37719"/>
    <w:rsid w:val="2DED4319"/>
    <w:rsid w:val="2E0B280B"/>
    <w:rsid w:val="2E3F5C44"/>
    <w:rsid w:val="2E452D59"/>
    <w:rsid w:val="30920580"/>
    <w:rsid w:val="31976D32"/>
    <w:rsid w:val="319923DD"/>
    <w:rsid w:val="32ED0A96"/>
    <w:rsid w:val="33D93299"/>
    <w:rsid w:val="343331AF"/>
    <w:rsid w:val="346A5383"/>
    <w:rsid w:val="34B31056"/>
    <w:rsid w:val="3535384A"/>
    <w:rsid w:val="358D385A"/>
    <w:rsid w:val="36611484"/>
    <w:rsid w:val="37164185"/>
    <w:rsid w:val="37604064"/>
    <w:rsid w:val="37B3496D"/>
    <w:rsid w:val="383F1F09"/>
    <w:rsid w:val="3848089D"/>
    <w:rsid w:val="39067F74"/>
    <w:rsid w:val="39472944"/>
    <w:rsid w:val="39A65724"/>
    <w:rsid w:val="3A2A79F2"/>
    <w:rsid w:val="3AB72586"/>
    <w:rsid w:val="3AB873DC"/>
    <w:rsid w:val="3AF82B6C"/>
    <w:rsid w:val="3AFC1DAA"/>
    <w:rsid w:val="3B271610"/>
    <w:rsid w:val="3C08361C"/>
    <w:rsid w:val="3D517F02"/>
    <w:rsid w:val="3E340BB9"/>
    <w:rsid w:val="3EA708E2"/>
    <w:rsid w:val="3EBE10AD"/>
    <w:rsid w:val="3EDC7BCF"/>
    <w:rsid w:val="3EF305E9"/>
    <w:rsid w:val="3F3B7800"/>
    <w:rsid w:val="3F6E10BB"/>
    <w:rsid w:val="3FC735D2"/>
    <w:rsid w:val="3FCD070A"/>
    <w:rsid w:val="405F645D"/>
    <w:rsid w:val="409760F0"/>
    <w:rsid w:val="409775DC"/>
    <w:rsid w:val="40A1382F"/>
    <w:rsid w:val="411F1E83"/>
    <w:rsid w:val="41946607"/>
    <w:rsid w:val="42006ECB"/>
    <w:rsid w:val="427F6FAD"/>
    <w:rsid w:val="43477E94"/>
    <w:rsid w:val="4471667C"/>
    <w:rsid w:val="44771256"/>
    <w:rsid w:val="44BF08A5"/>
    <w:rsid w:val="44F53A2E"/>
    <w:rsid w:val="455310B9"/>
    <w:rsid w:val="45D642C6"/>
    <w:rsid w:val="46744B52"/>
    <w:rsid w:val="46A7219C"/>
    <w:rsid w:val="47E36A19"/>
    <w:rsid w:val="48103332"/>
    <w:rsid w:val="483925FE"/>
    <w:rsid w:val="48442ABF"/>
    <w:rsid w:val="48E607C0"/>
    <w:rsid w:val="496B5736"/>
    <w:rsid w:val="49AE1213"/>
    <w:rsid w:val="4A1B0DED"/>
    <w:rsid w:val="4A530A2A"/>
    <w:rsid w:val="4A6D03F9"/>
    <w:rsid w:val="4AD46537"/>
    <w:rsid w:val="4B217DF4"/>
    <w:rsid w:val="4BA26D9E"/>
    <w:rsid w:val="4C9E731B"/>
    <w:rsid w:val="4D166473"/>
    <w:rsid w:val="4D2C7459"/>
    <w:rsid w:val="4D566D88"/>
    <w:rsid w:val="4DDD229A"/>
    <w:rsid w:val="4E0362FA"/>
    <w:rsid w:val="4E7C0B8A"/>
    <w:rsid w:val="4EF052DB"/>
    <w:rsid w:val="4F9949A4"/>
    <w:rsid w:val="4FA16D98"/>
    <w:rsid w:val="50C57353"/>
    <w:rsid w:val="513E54C7"/>
    <w:rsid w:val="519D65B2"/>
    <w:rsid w:val="51AE6920"/>
    <w:rsid w:val="520475E3"/>
    <w:rsid w:val="52D43CBD"/>
    <w:rsid w:val="532C1ADB"/>
    <w:rsid w:val="545A0E04"/>
    <w:rsid w:val="558771CF"/>
    <w:rsid w:val="55B46F5A"/>
    <w:rsid w:val="56227F28"/>
    <w:rsid w:val="56253E3D"/>
    <w:rsid w:val="56314B54"/>
    <w:rsid w:val="56956E1F"/>
    <w:rsid w:val="5696645F"/>
    <w:rsid w:val="56CC5ED9"/>
    <w:rsid w:val="56F55BD6"/>
    <w:rsid w:val="5710160E"/>
    <w:rsid w:val="57515B48"/>
    <w:rsid w:val="576E5D51"/>
    <w:rsid w:val="57B40536"/>
    <w:rsid w:val="57CD0028"/>
    <w:rsid w:val="585C5ECF"/>
    <w:rsid w:val="59461FD9"/>
    <w:rsid w:val="59A557E9"/>
    <w:rsid w:val="59D10ED1"/>
    <w:rsid w:val="5A6815C1"/>
    <w:rsid w:val="5AC00A42"/>
    <w:rsid w:val="5AFB27EC"/>
    <w:rsid w:val="5BD96FAA"/>
    <w:rsid w:val="5BEF58E9"/>
    <w:rsid w:val="5C13707F"/>
    <w:rsid w:val="5C146200"/>
    <w:rsid w:val="5C470B0F"/>
    <w:rsid w:val="5C4D75EE"/>
    <w:rsid w:val="5C803583"/>
    <w:rsid w:val="5CA1583B"/>
    <w:rsid w:val="5CE800DA"/>
    <w:rsid w:val="5D6F6C5C"/>
    <w:rsid w:val="5E335DB5"/>
    <w:rsid w:val="5E5D5BAD"/>
    <w:rsid w:val="5E71712B"/>
    <w:rsid w:val="5E7F0BF7"/>
    <w:rsid w:val="5EF45FD6"/>
    <w:rsid w:val="60537C72"/>
    <w:rsid w:val="612F5C69"/>
    <w:rsid w:val="613E5E61"/>
    <w:rsid w:val="618916F5"/>
    <w:rsid w:val="61B436A3"/>
    <w:rsid w:val="625B3937"/>
    <w:rsid w:val="6301100E"/>
    <w:rsid w:val="63A754BC"/>
    <w:rsid w:val="63F525B4"/>
    <w:rsid w:val="64001409"/>
    <w:rsid w:val="64D52AA5"/>
    <w:rsid w:val="6534788F"/>
    <w:rsid w:val="65895DE4"/>
    <w:rsid w:val="6650289B"/>
    <w:rsid w:val="665C1439"/>
    <w:rsid w:val="678E227E"/>
    <w:rsid w:val="68A470B8"/>
    <w:rsid w:val="68FC4A4A"/>
    <w:rsid w:val="6900070B"/>
    <w:rsid w:val="695555E1"/>
    <w:rsid w:val="6A1939F7"/>
    <w:rsid w:val="6A5A6672"/>
    <w:rsid w:val="6B153A4A"/>
    <w:rsid w:val="6B4110FD"/>
    <w:rsid w:val="6B42585A"/>
    <w:rsid w:val="6C9A01EB"/>
    <w:rsid w:val="6CE97CDD"/>
    <w:rsid w:val="6CFC0083"/>
    <w:rsid w:val="6D0F4FB2"/>
    <w:rsid w:val="6DD33A95"/>
    <w:rsid w:val="6DE75A1F"/>
    <w:rsid w:val="6E020BFC"/>
    <w:rsid w:val="6EEF15AF"/>
    <w:rsid w:val="6F7630B8"/>
    <w:rsid w:val="6F7F09BB"/>
    <w:rsid w:val="6FFFE57B"/>
    <w:rsid w:val="70534144"/>
    <w:rsid w:val="70B23D90"/>
    <w:rsid w:val="70C967D4"/>
    <w:rsid w:val="713C5B99"/>
    <w:rsid w:val="714B2A9E"/>
    <w:rsid w:val="715529F1"/>
    <w:rsid w:val="717E7BBF"/>
    <w:rsid w:val="71AB08C2"/>
    <w:rsid w:val="720C26B2"/>
    <w:rsid w:val="72AF7CEF"/>
    <w:rsid w:val="72FC46CB"/>
    <w:rsid w:val="736D03FA"/>
    <w:rsid w:val="73DD5E71"/>
    <w:rsid w:val="74467248"/>
    <w:rsid w:val="751224DD"/>
    <w:rsid w:val="75B32627"/>
    <w:rsid w:val="75B40161"/>
    <w:rsid w:val="75E97714"/>
    <w:rsid w:val="761A6BDD"/>
    <w:rsid w:val="76323109"/>
    <w:rsid w:val="76AF7B4C"/>
    <w:rsid w:val="77F14069"/>
    <w:rsid w:val="77FC1D2E"/>
    <w:rsid w:val="78627E2D"/>
    <w:rsid w:val="78AC2B53"/>
    <w:rsid w:val="78B16421"/>
    <w:rsid w:val="79A72015"/>
    <w:rsid w:val="79CC05E9"/>
    <w:rsid w:val="7A4D32F3"/>
    <w:rsid w:val="7A844E9D"/>
    <w:rsid w:val="7A9F0F26"/>
    <w:rsid w:val="7AA91E86"/>
    <w:rsid w:val="7B026BCF"/>
    <w:rsid w:val="7B39699B"/>
    <w:rsid w:val="7BD61224"/>
    <w:rsid w:val="7BDB3DED"/>
    <w:rsid w:val="7C3D7C37"/>
    <w:rsid w:val="7C4D793E"/>
    <w:rsid w:val="7C7B5764"/>
    <w:rsid w:val="7CA6614F"/>
    <w:rsid w:val="7CE22CC6"/>
    <w:rsid w:val="7D0D28D0"/>
    <w:rsid w:val="7D342367"/>
    <w:rsid w:val="7D64680B"/>
    <w:rsid w:val="7D654D83"/>
    <w:rsid w:val="7D8F0F7B"/>
    <w:rsid w:val="7FC55B22"/>
    <w:rsid w:val="EFEDBB74"/>
    <w:rsid w:val="FFBF000E"/>
    <w:rsid w:val="FFFDC86E"/>
    <w:rsid w:val="FF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27"/>
    <w:qFormat/>
    <w:uiPriority w:val="0"/>
    <w:pPr>
      <w:adjustRightInd w:val="0"/>
      <w:spacing w:before="100" w:beforeAutospacing="1" w:after="100" w:afterAutospacing="1" w:line="312" w:lineRule="atLeast"/>
      <w:jc w:val="left"/>
      <w:textAlignment w:val="baseline"/>
      <w:outlineLvl w:val="0"/>
    </w:pPr>
    <w:rPr>
      <w:rFonts w:hint="eastAsia" w:ascii="宋体" w:hAnsi="宋体" w:eastAsia="仿宋_GB2312"/>
      <w:b/>
      <w:kern w:val="44"/>
      <w:sz w:val="48"/>
      <w:szCs w:val="48"/>
    </w:rPr>
  </w:style>
  <w:style w:type="paragraph" w:styleId="4">
    <w:name w:val="heading 2"/>
    <w:basedOn w:val="1"/>
    <w:next w:val="1"/>
    <w:link w:val="2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Cs w:val="32"/>
    </w:rPr>
  </w:style>
  <w:style w:type="paragraph" w:styleId="6">
    <w:name w:val="heading 4"/>
    <w:basedOn w:val="4"/>
    <w:next w:val="1"/>
    <w:unhideWhenUsed/>
    <w:qFormat/>
    <w:uiPriority w:val="0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left"/>
      <w:outlineLvl w:val="9"/>
    </w:pPr>
    <w:rPr>
      <w:rFonts w:ascii="Arial" w:hAnsi="Arial" w:eastAsia="仿宋"/>
    </w:rPr>
  </w:style>
  <w:style w:type="paragraph" w:styleId="7">
    <w:name w:val="Normal Indent"/>
    <w:basedOn w:val="1"/>
    <w:next w:val="1"/>
    <w:qFormat/>
    <w:uiPriority w:val="99"/>
    <w:pPr>
      <w:widowControl/>
      <w:ind w:firstLine="420"/>
      <w:jc w:val="left"/>
    </w:pPr>
    <w:rPr>
      <w:kern w:val="0"/>
      <w:sz w:val="20"/>
    </w:rPr>
  </w:style>
  <w:style w:type="paragraph" w:styleId="8">
    <w:name w:val="Body Text"/>
    <w:basedOn w:val="1"/>
    <w:next w:val="9"/>
    <w:qFormat/>
    <w:uiPriority w:val="0"/>
    <w:pPr>
      <w:spacing w:after="120"/>
    </w:pPr>
  </w:style>
  <w:style w:type="paragraph" w:styleId="9">
    <w:name w:val="toc 5"/>
    <w:basedOn w:val="1"/>
    <w:next w:val="1"/>
    <w:unhideWhenUsed/>
    <w:qFormat/>
    <w:uiPriority w:val="39"/>
    <w:pPr>
      <w:ind w:left="1280"/>
      <w:jc w:val="left"/>
    </w:pPr>
    <w:rPr>
      <w:rFonts w:cs="Calibri"/>
      <w:sz w:val="20"/>
      <w:szCs w:val="20"/>
    </w:rPr>
  </w:style>
  <w:style w:type="paragraph" w:styleId="10">
    <w:name w:val="Body Text Indent"/>
    <w:basedOn w:val="1"/>
    <w:link w:val="29"/>
    <w:qFormat/>
    <w:uiPriority w:val="0"/>
    <w:pPr>
      <w:spacing w:after="120"/>
      <w:ind w:left="420" w:leftChars="200"/>
    </w:pPr>
  </w:style>
  <w:style w:type="paragraph" w:styleId="11">
    <w:name w:val="Date"/>
    <w:basedOn w:val="1"/>
    <w:next w:val="1"/>
    <w:link w:val="30"/>
    <w:qFormat/>
    <w:uiPriority w:val="0"/>
    <w:pPr>
      <w:ind w:left="100" w:leftChars="2500"/>
    </w:pPr>
  </w:style>
  <w:style w:type="paragraph" w:styleId="12">
    <w:name w:val="Body Text Indent 2"/>
    <w:basedOn w:val="1"/>
    <w:next w:val="1"/>
    <w:qFormat/>
    <w:uiPriority w:val="0"/>
    <w:pPr>
      <w:ind w:firstLine="640" w:firstLineChars="200"/>
    </w:pPr>
    <w:rPr>
      <w:rFonts w:ascii="方正仿宋_GBK"/>
      <w:szCs w:val="24"/>
    </w:rPr>
  </w:style>
  <w:style w:type="paragraph" w:styleId="13">
    <w:name w:val="Balloon Text"/>
    <w:basedOn w:val="1"/>
    <w:link w:val="31"/>
    <w:qFormat/>
    <w:uiPriority w:val="0"/>
    <w:rPr>
      <w:sz w:val="18"/>
      <w:szCs w:val="18"/>
    </w:rPr>
  </w:style>
  <w:style w:type="paragraph" w:styleId="14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paragraph" w:styleId="18">
    <w:name w:val="Body Text First Indent 2"/>
    <w:basedOn w:val="10"/>
    <w:qFormat/>
    <w:uiPriority w:val="0"/>
    <w:pPr>
      <w:ind w:left="200" w:firstLine="200"/>
    </w:pPr>
  </w:style>
  <w:style w:type="table" w:styleId="20">
    <w:name w:val="Table Grid"/>
    <w:basedOn w:val="19"/>
    <w:qFormat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Hyperlink"/>
    <w:basedOn w:val="21"/>
    <w:unhideWhenUsed/>
    <w:qFormat/>
    <w:uiPriority w:val="0"/>
    <w:rPr>
      <w:color w:val="0000FF"/>
      <w:u w:val="single"/>
    </w:rPr>
  </w:style>
  <w:style w:type="paragraph" w:customStyle="1" w:styleId="25">
    <w:name w:val="NormalIndent"/>
    <w:next w:val="1"/>
    <w:qFormat/>
    <w:uiPriority w:val="0"/>
    <w:pPr>
      <w:spacing w:line="580" w:lineRule="exact"/>
      <w:ind w:firstLine="200" w:firstLineChars="200"/>
      <w:jc w:val="both"/>
      <w:textAlignment w:val="baseline"/>
    </w:pPr>
    <w:rPr>
      <w:rFonts w:ascii="仿宋" w:hAnsi="Times New Roman" w:eastAsia="仿宋" w:cs="Times New Roman"/>
      <w:kern w:val="2"/>
      <w:sz w:val="32"/>
      <w:szCs w:val="21"/>
      <w:lang w:val="en-US" w:eastAsia="zh-CN" w:bidi="ar-SA"/>
    </w:rPr>
  </w:style>
  <w:style w:type="paragraph" w:customStyle="1" w:styleId="26">
    <w:name w:val="正文（缩进）"/>
    <w:next w:val="1"/>
    <w:qFormat/>
    <w:uiPriority w:val="0"/>
    <w:pPr>
      <w:widowControl w:val="0"/>
      <w:ind w:firstLine="96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customStyle="1" w:styleId="27">
    <w:name w:val="标题 1 Char"/>
    <w:link w:val="3"/>
    <w:qFormat/>
    <w:uiPriority w:val="0"/>
    <w:rPr>
      <w:rFonts w:ascii="宋体" w:hAnsi="宋体" w:eastAsia="仿宋_GB2312"/>
      <w:b/>
      <w:kern w:val="44"/>
      <w:sz w:val="48"/>
      <w:szCs w:val="48"/>
    </w:rPr>
  </w:style>
  <w:style w:type="character" w:customStyle="1" w:styleId="28">
    <w:name w:val="标题 2 Char"/>
    <w:basedOn w:val="21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9">
    <w:name w:val="正文文本缩进 Char"/>
    <w:link w:val="10"/>
    <w:qFormat/>
    <w:uiPriority w:val="0"/>
    <w:rPr>
      <w:rFonts w:eastAsia="方正仿宋_GBK"/>
      <w:kern w:val="2"/>
      <w:sz w:val="32"/>
    </w:rPr>
  </w:style>
  <w:style w:type="character" w:customStyle="1" w:styleId="30">
    <w:name w:val="日期 Char"/>
    <w:link w:val="11"/>
    <w:qFormat/>
    <w:uiPriority w:val="0"/>
    <w:rPr>
      <w:rFonts w:eastAsia="方正仿宋_GBK"/>
      <w:kern w:val="2"/>
      <w:sz w:val="32"/>
    </w:rPr>
  </w:style>
  <w:style w:type="character" w:customStyle="1" w:styleId="31">
    <w:name w:val="批注框文本 Char"/>
    <w:link w:val="13"/>
    <w:qFormat/>
    <w:uiPriority w:val="0"/>
    <w:rPr>
      <w:rFonts w:eastAsia="方正仿宋_GBK"/>
      <w:kern w:val="2"/>
      <w:sz w:val="18"/>
      <w:szCs w:val="18"/>
    </w:rPr>
  </w:style>
  <w:style w:type="character" w:customStyle="1" w:styleId="32">
    <w:name w:val="页脚 Char"/>
    <w:link w:val="14"/>
    <w:qFormat/>
    <w:uiPriority w:val="99"/>
    <w:rPr>
      <w:rFonts w:eastAsia="方正仿宋_GBK"/>
      <w:kern w:val="2"/>
      <w:sz w:val="18"/>
      <w:szCs w:val="18"/>
    </w:rPr>
  </w:style>
  <w:style w:type="character" w:customStyle="1" w:styleId="33">
    <w:name w:val="页眉 Char"/>
    <w:link w:val="15"/>
    <w:qFormat/>
    <w:uiPriority w:val="0"/>
    <w:rPr>
      <w:rFonts w:eastAsia="方正仿宋_GBK"/>
      <w:kern w:val="2"/>
      <w:sz w:val="18"/>
      <w:szCs w:val="18"/>
    </w:rPr>
  </w:style>
  <w:style w:type="paragraph" w:customStyle="1" w:styleId="34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5">
    <w:name w:val="Char"/>
    <w:basedOn w:val="1"/>
    <w:qFormat/>
    <w:uiPriority w:val="0"/>
    <w:pPr>
      <w:tabs>
        <w:tab w:val="left" w:pos="432"/>
      </w:tabs>
      <w:ind w:left="432" w:hanging="432"/>
    </w:pPr>
    <w:rPr>
      <w:rFonts w:eastAsia="宋体"/>
      <w:sz w:val="24"/>
      <w:szCs w:val="24"/>
    </w:rPr>
  </w:style>
  <w:style w:type="paragraph" w:customStyle="1" w:styleId="36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3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8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  <w:style w:type="paragraph" w:customStyle="1" w:styleId="39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4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 w:val="21"/>
      <w:szCs w:val="21"/>
    </w:rPr>
  </w:style>
  <w:style w:type="paragraph" w:customStyle="1" w:styleId="41">
    <w:name w:val="List Paragraph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42">
    <w:name w:val="tit9"/>
    <w:basedOn w:val="1"/>
    <w:qFormat/>
    <w:uiPriority w:val="0"/>
    <w:pPr>
      <w:spacing w:before="312"/>
      <w:jc w:val="left"/>
    </w:pPr>
    <w:rPr>
      <w:color w:val="333333"/>
      <w:kern w:val="0"/>
      <w:sz w:val="24"/>
      <w:szCs w:val="24"/>
    </w:rPr>
  </w:style>
  <w:style w:type="paragraph" w:customStyle="1" w:styleId="4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4">
    <w:name w:val="font4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31"/>
    <w:basedOn w:val="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1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47">
    <w:name w:val="font01"/>
    <w:basedOn w:val="2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48">
    <w:name w:val="Normal Indent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49">
    <w:name w:val="Heading 2"/>
    <w:basedOn w:val="1"/>
    <w:qFormat/>
    <w:uiPriority w:val="1"/>
    <w:pPr>
      <w:spacing w:line="663" w:lineRule="exact"/>
      <w:ind w:left="120"/>
      <w:outlineLvl w:val="2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50">
    <w:name w:val="Table Paragraph"/>
    <w:basedOn w:val="1"/>
    <w:qFormat/>
    <w:uiPriority w:val="1"/>
  </w:style>
  <w:style w:type="table" w:customStyle="1" w:styleId="51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347</Words>
  <Characters>1984</Characters>
  <Lines>1</Lines>
  <Paragraphs>1</Paragraphs>
  <TotalTime>10</TotalTime>
  <ScaleCrop>false</ScaleCrop>
  <LinksUpToDate>false</LinksUpToDate>
  <CharactersWithSpaces>2327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2019-05-31T17:20:00Z</dcterms:created>
  <dc:creator>雨林木风</dc:creator>
  <cp:lastModifiedBy>朔夜</cp:lastModifiedBy>
  <cp:lastPrinted>2024-03-15T02:38:00Z</cp:lastPrinted>
  <dcterms:modified xsi:type="dcterms:W3CDTF">2024-04-11T01:45:12Z</dcterms:modified>
  <dc:title>北碚区人民政府办公室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D58E07454FE34F018F1266E54A3DDDFD</vt:lpwstr>
  </property>
</Properties>
</file>