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color w:val="auto"/>
          <w:spacing w:val="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color w:val="auto"/>
          <w:spacing w:val="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color w:val="auto"/>
          <w:spacing w:val="2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auto"/>
          <w:spacing w:val="20"/>
          <w:kern w:val="0"/>
          <w:sz w:val="44"/>
          <w:szCs w:val="44"/>
        </w:rPr>
        <w:t>重庆市北碚区水利局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color w:val="auto"/>
          <w:spacing w:val="2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auto"/>
          <w:spacing w:val="20"/>
          <w:kern w:val="0"/>
          <w:sz w:val="44"/>
          <w:szCs w:val="44"/>
        </w:rPr>
        <w:t>关于废止《打击水利行业安全生产非法违法行为举报奖励办法》的通知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北碚水〔202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为深入推进依法行政，加快法治政府建设，根据《重庆市行政规范性文件管理办法》（重庆市人民政府令第329 号）有关文件规定，经研究，对《重庆市北碚区水利局关于印发打击水利</w:t>
      </w:r>
      <w:bookmarkStart w:id="0" w:name="_GoBack"/>
      <w:bookmarkEnd w:id="0"/>
      <w:r>
        <w:rPr>
          <w:rFonts w:hint="eastAsia" w:ascii="方正仿宋_GBK" w:eastAsia="方正仿宋_GBK"/>
          <w:color w:val="000000"/>
          <w:sz w:val="32"/>
          <w:szCs w:val="32"/>
        </w:rPr>
        <w:t>行业安全生产非法违法行为举报奖励办法的通知》（北碚水〔2021〕55号）规范性文件予以废止，自本通知印发之日起不再施行。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重庆市北碚区水利局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44" w:firstLineChars="1795"/>
        <w:jc w:val="lef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575"/>
        <w:jc w:val="lef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575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575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123825</wp:posOffset>
              </wp:positionV>
              <wp:extent cx="54229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75pt;height:144pt;width:42.7pt;mso-position-horizontal:outside;mso-position-horizontal-relative:margin;z-index:251667456;mso-width-relative:page;mso-height-relative:page;" filled="f" stroked="f" coordsize="21600,21600" o:gfxdata="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2F&#10;hnnVAAAABgEAAA8AAAAAAAAAAQAgAAAAIgAAAGRycy9kb3ducmV2LnhtbFBLAQIUABQAAAAIAIdO&#10;4kCMmPMHtAEAAEw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ge">
                <wp:posOffset>9529445</wp:posOffset>
              </wp:positionV>
              <wp:extent cx="5542915" cy="6350"/>
              <wp:effectExtent l="0" t="10795" r="635" b="114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2915" cy="635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.6pt;margin-top:750.35pt;height:0.5pt;width:436.45pt;mso-position-vertical-relative:page;z-index:251670528;mso-width-relative:page;mso-height-relative:page;" filled="f" stroked="t" coordsize="21600,21600" o:gfxdata="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tgMVPUAAAACwEAAA8AAAAAAAAAAQAgAAAAIgAAAGRycy9kb3ducmV2&#10;LnhtbFBLAQIUABQAAAAIAIdO4kC+E3+oxwEAAF4DAAAOAAAAAAAAAAEAIAAAACMBAABkcnMvZTJv&#10;RG9jLnhtbFBLBQYAAAAABgAGAFkBAABc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重庆市北碚区水利局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lang w:eastAsia="zh-CN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7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重庆市北碚区水利局行政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4445</wp:posOffset>
              </wp:positionH>
              <wp:positionV relativeFrom="page">
                <wp:posOffset>1224915</wp:posOffset>
              </wp:positionV>
              <wp:extent cx="5596255" cy="0"/>
              <wp:effectExtent l="0" t="10795" r="444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9625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35pt;margin-top:96.45pt;height:0pt;width:440.65pt;mso-position-vertical-relative:page;z-index:-251650048;mso-width-relative:page;mso-height-relative:page;" filled="f" stroked="t" coordsize="21600,21600" o:gfxdata="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Os7N9IAAAAIAQAADwAAAAAAAAABACAAAAAiAAAAZHJz&#10;L2Rvd25yZXYueG1sUEsBAhQAFAAAAAgAh07iQCYSuGPRAQAAZgMAAA4AAAAAAAAAAQAgAAAAIQEA&#10;AGRycy9lMm9Eb2MueG1sUEsFBgAAAAAGAAYAWQEAAGQ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4158"/>
    <w:rsid w:val="09940951"/>
    <w:rsid w:val="10704B1C"/>
    <w:rsid w:val="2EC655D0"/>
    <w:rsid w:val="30317A21"/>
    <w:rsid w:val="3DFF4158"/>
    <w:rsid w:val="4A3F5A41"/>
    <w:rsid w:val="4B6F5DB2"/>
    <w:rsid w:val="4E270A4A"/>
    <w:rsid w:val="536403C7"/>
    <w:rsid w:val="540C4EA5"/>
    <w:rsid w:val="558C1BF3"/>
    <w:rsid w:val="5B1441F2"/>
    <w:rsid w:val="5DC55EC0"/>
    <w:rsid w:val="622F2EF2"/>
    <w:rsid w:val="6C983B7A"/>
    <w:rsid w:val="6DFD131B"/>
    <w:rsid w:val="7185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 Char Char Char"/>
    <w:basedOn w:val="1"/>
    <w:link w:val="6"/>
    <w:semiHidden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0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3">
    <w:name w:val="font112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21"/>
    <w:basedOn w:val="6"/>
    <w:qFormat/>
    <w:uiPriority w:val="0"/>
    <w:rPr>
      <w:rFonts w:hint="default" w:ascii="Calibri" w:hAnsi="Calibri" w:cs="Calibri"/>
      <w:color w:val="000000"/>
      <w:sz w:val="18"/>
      <w:szCs w:val="18"/>
      <w:u w:val="single"/>
    </w:rPr>
  </w:style>
  <w:style w:type="character" w:customStyle="1" w:styleId="15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区水利局</Company>
  <Pages>1</Pages>
  <Words>208</Words>
  <Characters>222</Characters>
  <Lines>0</Lines>
  <Paragraphs>0</Paragraphs>
  <TotalTime>2</TotalTime>
  <ScaleCrop>false</ScaleCrop>
  <LinksUpToDate>false</LinksUpToDate>
  <CharactersWithSpaces>223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2024-01-05T08:46:00Z</dcterms:created>
  <dc:creator>Administrator</dc:creator>
  <cp:lastModifiedBy>Administrator</cp:lastModifiedBy>
  <dcterms:modified xsi:type="dcterms:W3CDTF">2024-06-21T03:19:06Z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