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line="260" w:lineRule="exact"/>
        <w:jc w:val="center"/>
        <w:textAlignment w:val="auto"/>
        <w:outlineLvl w:val="9"/>
        <w:rPr>
          <w:rFonts w:hint="default" w:ascii="Times New Roman" w:hAnsi="Times New Roman" w:eastAsia="方正小标宋_GBK" w:cs="Times New Roman"/>
          <w:color w:val="FF0000"/>
          <w:w w:val="34"/>
          <w:sz w:val="130"/>
        </w:rPr>
      </w:pPr>
    </w:p>
    <w:p>
      <w:pPr>
        <w:keepNext w:val="0"/>
        <w:keepLines w:val="0"/>
        <w:pageBreakBefore w:val="0"/>
        <w:widowControl w:val="0"/>
        <w:kinsoku/>
        <w:wordWrap/>
        <w:overflowPunct/>
        <w:topLinePunct/>
        <w:autoSpaceDE/>
        <w:autoSpaceDN/>
        <w:bidi w:val="0"/>
        <w:adjustRightInd/>
        <w:snapToGrid/>
        <w:spacing w:before="796" w:beforeLines="250" w:line="1800" w:lineRule="exact"/>
        <w:ind w:right="-153" w:rightChars="-73"/>
        <w:jc w:val="center"/>
        <w:textAlignment w:val="auto"/>
        <w:outlineLvl w:val="9"/>
        <w:rPr>
          <w:rFonts w:hint="default" w:ascii="Times New Roman" w:hAnsi="Times New Roman" w:eastAsia="方正大标宋_GBK" w:cs="Times New Roman"/>
          <w:b/>
          <w:color w:val="FF0000"/>
          <w:w w:val="50"/>
          <w:sz w:val="130"/>
        </w:rPr>
      </w:pPr>
      <w:r>
        <w:rPr>
          <w:rFonts w:hint="default" w:ascii="Times New Roman" w:hAnsi="Times New Roman" w:eastAsia="方正大标宋_GBK" w:cs="Times New Roman"/>
          <w:b/>
          <w:color w:val="FF0000"/>
          <w:w w:val="50"/>
          <w:sz w:val="130"/>
        </w:rPr>
        <w:t>重庆市北碚区卫生健康委员会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autoSpaceDN/>
        <w:bidi w:val="0"/>
        <w:spacing w:line="1000" w:lineRule="exact"/>
        <w:jc w:val="center"/>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rPr>
        <w:t>北碚卫健</w:t>
      </w:r>
      <w:r>
        <w:rPr>
          <w:rFonts w:hint="eastAsia" w:ascii="Times New Roman" w:hAnsi="Times New Roman" w:eastAsia="方正仿宋_GBK" w:cs="Times New Roman"/>
          <w:b w:val="0"/>
          <w:bCs/>
          <w:sz w:val="32"/>
          <w:lang w:val="en-US" w:eastAsia="zh-CN"/>
        </w:rPr>
        <w:t>发</w:t>
      </w:r>
      <w:r>
        <w:rPr>
          <w:rFonts w:hint="default" w:ascii="Times New Roman" w:hAnsi="Times New Roman" w:eastAsia="方正仿宋_GBK" w:cs="Times New Roman"/>
          <w:b w:val="0"/>
          <w:bCs/>
          <w:sz w:val="32"/>
        </w:rPr>
        <w:t>〔202</w:t>
      </w:r>
      <w:r>
        <w:rPr>
          <w:rFonts w:hint="eastAsia" w:ascii="Times New Roman" w:hAnsi="Times New Roman" w:eastAsia="方正仿宋_GBK" w:cs="Times New Roman"/>
          <w:b w:val="0"/>
          <w:bCs/>
          <w:sz w:val="32"/>
          <w:lang w:val="en-US" w:eastAsia="zh-CN"/>
        </w:rPr>
        <w:t>3</w:t>
      </w:r>
      <w:r>
        <w:rPr>
          <w:rFonts w:hint="default" w:ascii="Times New Roman" w:hAnsi="Times New Roman" w:eastAsia="方正仿宋_GBK" w:cs="Times New Roman"/>
          <w:b w:val="0"/>
          <w:bCs/>
          <w:sz w:val="32"/>
        </w:rPr>
        <w:t>〕</w:t>
      </w:r>
      <w:r>
        <w:rPr>
          <w:rFonts w:hint="eastAsia" w:eastAsia="方正仿宋_GBK" w:cs="Times New Roman"/>
          <w:b w:val="0"/>
          <w:bCs/>
          <w:sz w:val="32"/>
          <w:lang w:val="en-US" w:eastAsia="zh-CN"/>
        </w:rPr>
        <w:t>56</w:t>
      </w:r>
      <w:r>
        <w:rPr>
          <w:rFonts w:hint="default" w:ascii="Times New Roman" w:hAnsi="Times New Roman" w:eastAsia="方正仿宋_GBK" w:cs="Times New Roman"/>
          <w:b w:val="0"/>
          <w:bCs/>
          <w:sz w:val="32"/>
        </w:rPr>
        <w:t>号</w:t>
      </w:r>
      <w:r>
        <w:rPr>
          <w:rFonts w:hint="default" w:ascii="Times New Roman" w:hAnsi="Times New Roman" w:cs="Times New Roman"/>
          <w:b w:val="0"/>
          <w:bCs/>
          <w:szCs w:val="2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633095</wp:posOffset>
                </wp:positionV>
                <wp:extent cx="5829300" cy="635"/>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829300" cy="635"/>
                        </a:xfrm>
                        <a:prstGeom prst="line">
                          <a:avLst/>
                        </a:prstGeom>
                        <a:ln w="158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pt;margin-top:49.85pt;height:0.05pt;width:459pt;z-index:251663360;mso-width-relative:page;mso-height-relative:page;" filled="f" stroked="t" coordsize="21600,21600" o:gfxdata="UEsDBAoAAAAAAIdO4kAAAAAAAAAAAAAAAAAEAAAAZHJzL1BLAwQUAAAACACHTuJAziPnp9QAAAAG&#10;AQAADwAAAGRycy9kb3ducmV2LnhtbE2PsU7DQBBEeyT+4bRIdOTsFMQ2PqcApcEFIqGAbmMvthXf&#10;nnV3jsPfs6mgnJnVzNtye7GjOpMPg2MD6SoBRdy4duDOwMdh95CBChG5xdExGfihANvq9qbEonUL&#10;v9N5HzslJRwKNNDHOBVah6Yni2HlJmLJvp23GEX6TrceFym3o14nyaO2OLAs9DjRc0/NaT9bA/x6&#10;+PzCOtRufjn53duycWtfG3N/lyZPoCJd4t8xXPEFHSphOrqZ26BGA/JINJDnG1CS5mkmxvFqZKCr&#10;Uv/Hr34BUEsDBBQAAAAIAIdO4kAY0TT94gEAAKUDAAAOAAAAZHJzL2Uyb0RvYy54bWytU0uOEzEQ&#10;3SNxB8t70j0ZZQitdGYxIWwQROKzr/jTbck/2SadXIILILGDFUv2cxuGY1B2N9EAG4ToRanKVf1c&#10;71V5dX00mhxEiMrZll7MakqEZY4r27X0zevtoyUlMYHloJ0VLT2JSK/XDx+sBt+Iueud5iIQBLGx&#10;GXxL+5R8U1WR9cJAnDkvLCalCwYShqGreIAB0Y2u5nV9VQ0ucB8cEzHi6WZM0nXBl1Kw9FLKKBLR&#10;LcXeUrGh2H221XoFTRfA94pNbcA/dGFAWbz0DLWBBORdUH9AGcWCi06mGXOmclIqJgoHZHNR/8bm&#10;VQ9eFC4oTvRnmeL/g2UvDrtAFG8pDsqCwRHdffj67f2n77cf0d59+UyWWaTBxwZrb+wuTFH0u5AZ&#10;H2UwRGrl3+L8iwbIihyLxKezxOKYCMPDxXL+5LLGSTDMXV0uMnY1gmQwH2J6Jpwh2WmpVjbzhwYO&#10;z2MaS3+W5GNtyYC3LpaPF4gIuD9SQ0LXeGQUbVd+jk4rvlVa519i6PY3OpAD4EZstzV+Uw+/lOVb&#10;NhD7sa6kchk0vQD+1HKSTh61srjUNPdgBKdEC3wD2SuVCZT+m0qkr22GFmVfJ6JZ8FHi7O0dPxXl&#10;qxzhLhTVpr3Ny3Y/Rv/+61r/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4j56fUAAAABgEAAA8A&#10;AAAAAAAAAQAgAAAAIgAAAGRycy9kb3ducmV2LnhtbFBLAQIUABQAAAAIAIdO4kAY0TT94gEAAKUD&#10;AAAOAAAAAAAAAAEAIAAAACMBAABkcnMvZTJvRG9jLnhtbFBLBQYAAAAABgAGAFkBAAB3BQAAAAA=&#10;">
                <v:fill on="f" focussize="0,0"/>
                <v:stroke weight="1.25pt" color="#FF0000" joinstyle="round"/>
                <v:imagedata o:title=""/>
                <o:lock v:ext="edit" aspectratio="f"/>
              </v:line>
            </w:pict>
          </mc:Fallback>
        </mc:AlternateContent>
      </w:r>
    </w:p>
    <w:p>
      <w:pPr>
        <w:keepNext w:val="0"/>
        <w:keepLines w:val="0"/>
        <w:pageBreakBefore w:val="0"/>
        <w:widowControl w:val="0"/>
        <w:kinsoku/>
        <w:wordWrap/>
        <w:overflowPunct/>
        <w:topLinePunct w:val="0"/>
        <w:autoSpaceDE w:val="0"/>
        <w:autoSpaceDN/>
        <w:bidi w:val="0"/>
        <w:adjustRightInd/>
        <w:snapToGrid w:val="0"/>
        <w:spacing w:beforeAutospacing="0" w:afterAutospacing="0" w:line="560" w:lineRule="exact"/>
        <w:ind w:left="0" w:leftChars="0" w:right="0" w:rightChars="0"/>
        <w:jc w:val="both"/>
        <w:textAlignment w:val="auto"/>
        <w:outlineLvl w:val="9"/>
        <w:rPr>
          <w:rFonts w:hint="default" w:ascii="Times New Roman" w:hAnsi="Times New Roman" w:eastAsia="方正小标宋_GBK" w:cs="Times New Roman"/>
          <w:b w:val="0"/>
          <w:bCs/>
          <w:caps w:val="0"/>
          <w:spacing w:val="0"/>
          <w:w w:val="100"/>
          <w:kern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outlineLvl w:val="9"/>
        <w:rPr>
          <w:rFonts w:hint="default" w:ascii="Times New Roman" w:hAnsi="Times New Roman" w:eastAsia="方正小标宋_GBK" w:cs="Times New Roman"/>
          <w:b w:val="0"/>
          <w:bCs/>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重庆市北碚区卫生健康委员会</w:t>
      </w:r>
      <w:bookmarkStart w:id="4" w:name="_GoBack"/>
      <w:r>
        <w:rPr>
          <w:rFonts w:hint="default" w:ascii="Times New Roman" w:hAnsi="Times New Roman" w:eastAsia="方正小标宋_GBK" w:cs="Times New Roman"/>
          <w:spacing w:val="0"/>
          <w:sz w:val="44"/>
          <w:szCs w:val="44"/>
        </w:rPr>
        <w:t>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kern w:val="1"/>
          <w:sz w:val="44"/>
          <w:szCs w:val="44"/>
        </w:rPr>
      </w:pPr>
      <w:r>
        <w:rPr>
          <w:rFonts w:hint="default" w:ascii="Times New Roman" w:hAnsi="Times New Roman" w:eastAsia="方正小标宋_GBK" w:cs="Times New Roman"/>
          <w:color w:val="auto"/>
          <w:spacing w:val="0"/>
          <w:kern w:val="1"/>
          <w:sz w:val="44"/>
          <w:szCs w:val="44"/>
        </w:rPr>
        <w:t>印发</w:t>
      </w:r>
      <w:r>
        <w:rPr>
          <w:rFonts w:hint="default" w:ascii="Times New Roman" w:hAnsi="Times New Roman" w:eastAsia="方正小标宋_GBK" w:cs="Times New Roman"/>
          <w:color w:val="auto"/>
          <w:spacing w:val="0"/>
          <w:kern w:val="1"/>
          <w:sz w:val="44"/>
          <w:szCs w:val="44"/>
          <w:lang w:eastAsia="zh-CN"/>
        </w:rPr>
        <w:t>202</w:t>
      </w:r>
      <w:r>
        <w:rPr>
          <w:rFonts w:hint="default" w:ascii="Times New Roman" w:hAnsi="Times New Roman" w:eastAsia="方正小标宋_GBK" w:cs="Times New Roman"/>
          <w:color w:val="auto"/>
          <w:spacing w:val="0"/>
          <w:kern w:val="1"/>
          <w:sz w:val="44"/>
          <w:szCs w:val="44"/>
          <w:lang w:val="en-US" w:eastAsia="zh-CN"/>
        </w:rPr>
        <w:t>3</w:t>
      </w:r>
      <w:r>
        <w:rPr>
          <w:rFonts w:hint="default" w:ascii="Times New Roman" w:hAnsi="Times New Roman" w:eastAsia="方正小标宋_GBK" w:cs="Times New Roman"/>
          <w:color w:val="auto"/>
          <w:spacing w:val="0"/>
          <w:kern w:val="1"/>
          <w:sz w:val="44"/>
          <w:szCs w:val="44"/>
        </w:rPr>
        <w:t>年北碚区</w:t>
      </w:r>
      <w:r>
        <w:rPr>
          <w:rFonts w:hint="default" w:ascii="Times New Roman" w:hAnsi="Times New Roman" w:eastAsia="方正小标宋_GBK" w:cs="Times New Roman"/>
          <w:color w:val="auto"/>
          <w:spacing w:val="0"/>
          <w:kern w:val="1"/>
          <w:sz w:val="44"/>
          <w:szCs w:val="44"/>
          <w:lang w:eastAsia="zh-CN"/>
        </w:rPr>
        <w:t>城乡</w:t>
      </w:r>
      <w:r>
        <w:rPr>
          <w:rFonts w:hint="default" w:ascii="Times New Roman" w:hAnsi="Times New Roman" w:eastAsia="方正小标宋_GBK" w:cs="Times New Roman"/>
          <w:color w:val="auto"/>
          <w:spacing w:val="0"/>
          <w:kern w:val="1"/>
          <w:sz w:val="44"/>
          <w:szCs w:val="44"/>
        </w:rPr>
        <w:t>饮用水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kern w:val="1"/>
          <w:sz w:val="44"/>
          <w:szCs w:val="44"/>
        </w:rPr>
      </w:pPr>
      <w:r>
        <w:rPr>
          <w:rFonts w:hint="default" w:ascii="Times New Roman" w:hAnsi="Times New Roman" w:eastAsia="方正小标宋_GBK" w:cs="Times New Roman"/>
          <w:color w:val="auto"/>
          <w:spacing w:val="0"/>
          <w:kern w:val="1"/>
          <w:sz w:val="44"/>
          <w:szCs w:val="44"/>
        </w:rPr>
        <w:t>水质监测工作方案的通知</w:t>
      </w:r>
    </w:p>
    <w:bookmarkEnd w:id="4"/>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auto"/>
          <w:spacing w:val="0"/>
          <w:kern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auto"/>
          <w:spacing w:val="0"/>
          <w:kern w:val="1"/>
          <w:sz w:val="32"/>
          <w:szCs w:val="32"/>
        </w:rPr>
      </w:pPr>
      <w:r>
        <w:rPr>
          <w:rFonts w:hint="default" w:ascii="Times New Roman" w:hAnsi="Times New Roman" w:eastAsia="方正仿宋_GBK" w:cs="Times New Roman"/>
          <w:color w:val="auto"/>
          <w:spacing w:val="0"/>
          <w:kern w:val="1"/>
          <w:sz w:val="32"/>
          <w:szCs w:val="32"/>
        </w:rPr>
        <w:t>区疾病预防控制中心、</w:t>
      </w:r>
      <w:r>
        <w:rPr>
          <w:rFonts w:hint="default" w:ascii="Times New Roman" w:hAnsi="Times New Roman" w:eastAsia="方正仿宋_GBK" w:cs="Times New Roman"/>
          <w:color w:val="auto"/>
          <w:spacing w:val="0"/>
          <w:sz w:val="32"/>
          <w:szCs w:val="32"/>
        </w:rPr>
        <w:t>区卫生健康</w:t>
      </w:r>
      <w:r>
        <w:rPr>
          <w:rFonts w:hint="default" w:ascii="Times New Roman" w:hAnsi="Times New Roman" w:eastAsia="方正仿宋_GBK" w:cs="Times New Roman"/>
          <w:color w:val="auto"/>
          <w:spacing w:val="0"/>
          <w:sz w:val="32"/>
          <w:szCs w:val="32"/>
          <w:lang w:eastAsia="zh-CN"/>
        </w:rPr>
        <w:t>综合行政执法支队</w:t>
      </w:r>
      <w:r>
        <w:rPr>
          <w:rFonts w:hint="default" w:ascii="Times New Roman" w:hAnsi="Times New Roman" w:eastAsia="方正仿宋_GBK" w:cs="Times New Roman"/>
          <w:color w:val="auto"/>
          <w:spacing w:val="0"/>
          <w:kern w:val="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color w:val="auto"/>
          <w:spacing w:val="0"/>
          <w:kern w:val="1"/>
          <w:sz w:val="32"/>
          <w:szCs w:val="32"/>
        </w:rPr>
      </w:pPr>
      <w:r>
        <w:rPr>
          <w:rFonts w:hint="default" w:ascii="Times New Roman" w:hAnsi="Times New Roman" w:eastAsia="方正仿宋_GBK" w:cs="Times New Roman"/>
          <w:color w:val="auto"/>
          <w:spacing w:val="0"/>
          <w:kern w:val="1"/>
          <w:sz w:val="32"/>
          <w:szCs w:val="32"/>
        </w:rPr>
        <w:t>根据《重庆市卫生健康委员会办公室关于印发</w:t>
      </w:r>
      <w:r>
        <w:rPr>
          <w:rFonts w:hint="default" w:ascii="Times New Roman" w:hAnsi="Times New Roman" w:eastAsia="方正仿宋_GBK" w:cs="Times New Roman"/>
          <w:color w:val="auto"/>
          <w:spacing w:val="0"/>
          <w:kern w:val="1"/>
          <w:sz w:val="32"/>
          <w:szCs w:val="32"/>
          <w:lang w:eastAsia="zh-CN"/>
        </w:rPr>
        <w:t>重庆市202</w:t>
      </w:r>
      <w:r>
        <w:rPr>
          <w:rFonts w:hint="default" w:ascii="Times New Roman" w:hAnsi="Times New Roman" w:eastAsia="方正仿宋_GBK" w:cs="Times New Roman"/>
          <w:color w:val="auto"/>
          <w:spacing w:val="0"/>
          <w:kern w:val="1"/>
          <w:sz w:val="32"/>
          <w:szCs w:val="32"/>
          <w:lang w:val="en-US" w:eastAsia="zh-CN"/>
        </w:rPr>
        <w:t>3</w:t>
      </w:r>
      <w:r>
        <w:rPr>
          <w:rFonts w:hint="default" w:ascii="Times New Roman" w:hAnsi="Times New Roman" w:eastAsia="方正仿宋_GBK" w:cs="Times New Roman"/>
          <w:color w:val="auto"/>
          <w:spacing w:val="0"/>
          <w:kern w:val="1"/>
          <w:sz w:val="32"/>
          <w:szCs w:val="32"/>
        </w:rPr>
        <w:t>年城乡饮用水水质监测工作方案的通知》（渝卫</w:t>
      </w:r>
      <w:r>
        <w:rPr>
          <w:rFonts w:hint="default" w:ascii="Times New Roman" w:hAnsi="Times New Roman" w:eastAsia="方正仿宋_GBK" w:cs="Times New Roman"/>
          <w:color w:val="auto"/>
          <w:spacing w:val="0"/>
          <w:kern w:val="1"/>
          <w:sz w:val="32"/>
          <w:szCs w:val="32"/>
          <w:lang w:eastAsia="zh-CN"/>
        </w:rPr>
        <w:t>办</w:t>
      </w:r>
      <w:r>
        <w:rPr>
          <w:rFonts w:hint="default" w:ascii="Times New Roman" w:hAnsi="Times New Roman" w:eastAsia="方正仿宋_GBK" w:cs="Times New Roman"/>
          <w:color w:val="auto"/>
          <w:spacing w:val="0"/>
          <w:kern w:val="1"/>
          <w:sz w:val="32"/>
          <w:szCs w:val="32"/>
        </w:rPr>
        <w:t>发〔</w:t>
      </w:r>
      <w:r>
        <w:rPr>
          <w:rFonts w:hint="default" w:ascii="Times New Roman" w:hAnsi="Times New Roman" w:eastAsia="方正仿宋_GBK" w:cs="Times New Roman"/>
          <w:color w:val="auto"/>
          <w:spacing w:val="0"/>
          <w:kern w:val="1"/>
          <w:sz w:val="32"/>
          <w:szCs w:val="32"/>
          <w:lang w:eastAsia="zh-CN"/>
        </w:rPr>
        <w:t>202</w:t>
      </w:r>
      <w:r>
        <w:rPr>
          <w:rFonts w:hint="default" w:ascii="Times New Roman" w:hAnsi="Times New Roman" w:eastAsia="方正仿宋_GBK" w:cs="Times New Roman"/>
          <w:color w:val="auto"/>
          <w:spacing w:val="0"/>
          <w:kern w:val="1"/>
          <w:sz w:val="32"/>
          <w:szCs w:val="32"/>
          <w:lang w:val="en-US" w:eastAsia="zh-CN"/>
        </w:rPr>
        <w:t>3</w:t>
      </w:r>
      <w:r>
        <w:rPr>
          <w:rFonts w:hint="default" w:ascii="Times New Roman" w:hAnsi="Times New Roman" w:eastAsia="方正仿宋_GBK" w:cs="Times New Roman"/>
          <w:color w:val="auto"/>
          <w:spacing w:val="0"/>
          <w:kern w:val="1"/>
          <w:sz w:val="32"/>
          <w:szCs w:val="32"/>
        </w:rPr>
        <w:t>〕</w:t>
      </w:r>
      <w:r>
        <w:rPr>
          <w:rFonts w:hint="default" w:ascii="Times New Roman" w:hAnsi="Times New Roman" w:eastAsia="方正仿宋_GBK" w:cs="Times New Roman"/>
          <w:color w:val="auto"/>
          <w:spacing w:val="0"/>
          <w:kern w:val="1"/>
          <w:sz w:val="32"/>
          <w:szCs w:val="32"/>
          <w:lang w:val="en-US" w:eastAsia="zh-CN"/>
        </w:rPr>
        <w:t>22</w:t>
      </w:r>
      <w:r>
        <w:rPr>
          <w:rFonts w:hint="default" w:ascii="Times New Roman" w:hAnsi="Times New Roman" w:eastAsia="方正仿宋_GBK" w:cs="Times New Roman"/>
          <w:color w:val="auto"/>
          <w:spacing w:val="0"/>
          <w:kern w:val="1"/>
          <w:sz w:val="32"/>
          <w:szCs w:val="32"/>
        </w:rPr>
        <w:t>号）要求，结合我区实际，制定了《</w:t>
      </w:r>
      <w:r>
        <w:rPr>
          <w:rFonts w:hint="default" w:ascii="Times New Roman" w:hAnsi="Times New Roman" w:eastAsia="方正仿宋_GBK" w:cs="Times New Roman"/>
          <w:color w:val="auto"/>
          <w:spacing w:val="0"/>
          <w:kern w:val="1"/>
          <w:sz w:val="32"/>
          <w:szCs w:val="32"/>
          <w:lang w:eastAsia="zh-CN"/>
        </w:rPr>
        <w:t>202</w:t>
      </w:r>
      <w:r>
        <w:rPr>
          <w:rFonts w:hint="default" w:ascii="Times New Roman" w:hAnsi="Times New Roman" w:eastAsia="方正仿宋_GBK" w:cs="Times New Roman"/>
          <w:color w:val="auto"/>
          <w:spacing w:val="0"/>
          <w:kern w:val="1"/>
          <w:sz w:val="32"/>
          <w:szCs w:val="32"/>
          <w:lang w:val="en-US" w:eastAsia="zh-CN"/>
        </w:rPr>
        <w:t>3</w:t>
      </w:r>
      <w:r>
        <w:rPr>
          <w:rFonts w:hint="default" w:ascii="Times New Roman" w:hAnsi="Times New Roman" w:eastAsia="方正仿宋_GBK" w:cs="Times New Roman"/>
          <w:color w:val="auto"/>
          <w:spacing w:val="0"/>
          <w:kern w:val="1"/>
          <w:sz w:val="32"/>
          <w:szCs w:val="32"/>
        </w:rPr>
        <w:t>年北碚区</w:t>
      </w:r>
      <w:r>
        <w:rPr>
          <w:rFonts w:hint="default" w:ascii="Times New Roman" w:hAnsi="Times New Roman" w:eastAsia="方正仿宋_GBK" w:cs="Times New Roman"/>
          <w:color w:val="auto"/>
          <w:spacing w:val="0"/>
          <w:kern w:val="1"/>
          <w:sz w:val="32"/>
          <w:szCs w:val="32"/>
          <w:lang w:eastAsia="zh-CN"/>
        </w:rPr>
        <w:t>城乡</w:t>
      </w:r>
      <w:r>
        <w:rPr>
          <w:rFonts w:hint="default" w:ascii="Times New Roman" w:hAnsi="Times New Roman" w:eastAsia="方正仿宋_GBK" w:cs="Times New Roman"/>
          <w:color w:val="auto"/>
          <w:spacing w:val="0"/>
          <w:kern w:val="1"/>
          <w:sz w:val="32"/>
          <w:szCs w:val="32"/>
        </w:rPr>
        <w:t>饮用水水质监测工作方案》，现印发给你们，请</w:t>
      </w:r>
      <w:r>
        <w:rPr>
          <w:rFonts w:hint="default" w:ascii="Times New Roman" w:hAnsi="Times New Roman" w:eastAsia="方正仿宋_GBK" w:cs="Times New Roman"/>
          <w:color w:val="auto"/>
          <w:spacing w:val="0"/>
          <w:kern w:val="1"/>
          <w:sz w:val="32"/>
          <w:szCs w:val="32"/>
          <w:lang w:val="en-US" w:eastAsia="zh-CN"/>
        </w:rPr>
        <w:t>认真</w:t>
      </w:r>
      <w:r>
        <w:rPr>
          <w:rFonts w:hint="default" w:ascii="Times New Roman" w:hAnsi="Times New Roman" w:eastAsia="方正仿宋_GBK" w:cs="Times New Roman"/>
          <w:color w:val="auto"/>
          <w:spacing w:val="0"/>
          <w:kern w:val="1"/>
          <w:sz w:val="32"/>
          <w:szCs w:val="32"/>
        </w:rPr>
        <w:t>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auto"/>
          <w:spacing w:val="0"/>
          <w:kern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方正仿宋_GBK" w:cs="Times New Roman"/>
          <w:color w:val="auto"/>
          <w:spacing w:val="0"/>
          <w:kern w:val="1"/>
          <w:sz w:val="32"/>
          <w:szCs w:val="32"/>
        </w:rPr>
      </w:pPr>
      <w:r>
        <w:rPr>
          <w:rFonts w:hint="default" w:ascii="Times New Roman" w:hAnsi="Times New Roman" w:eastAsia="方正仿宋_GBK" w:cs="Times New Roman"/>
          <w:color w:val="auto"/>
          <w:spacing w:val="0"/>
          <w:kern w:val="1"/>
          <w:sz w:val="32"/>
          <w:szCs w:val="32"/>
        </w:rPr>
        <w:t xml:space="preserve">重庆市北碚区卫生健康委员会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color w:val="auto"/>
          <w:spacing w:val="0"/>
          <w:kern w:val="1"/>
          <w:sz w:val="28"/>
          <w:szCs w:val="28"/>
        </w:rPr>
      </w:pPr>
      <w:r>
        <w:rPr>
          <w:rFonts w:hint="default" w:ascii="Times New Roman" w:hAnsi="Times New Roman" w:eastAsia="方正仿宋_GBK" w:cs="Times New Roman"/>
          <w:color w:val="auto"/>
          <w:spacing w:val="0"/>
          <w:kern w:val="1"/>
          <w:sz w:val="32"/>
          <w:szCs w:val="32"/>
          <w:lang w:eastAsia="zh-CN"/>
        </w:rPr>
        <w:t>202</w:t>
      </w:r>
      <w:r>
        <w:rPr>
          <w:rFonts w:hint="default" w:ascii="Times New Roman" w:hAnsi="Times New Roman" w:eastAsia="方正仿宋_GBK" w:cs="Times New Roman"/>
          <w:color w:val="auto"/>
          <w:spacing w:val="0"/>
          <w:kern w:val="1"/>
          <w:sz w:val="32"/>
          <w:szCs w:val="32"/>
          <w:lang w:val="en-US" w:eastAsia="zh-CN"/>
        </w:rPr>
        <w:t>3</w:t>
      </w:r>
      <w:r>
        <w:rPr>
          <w:rFonts w:hint="default" w:ascii="Times New Roman" w:hAnsi="Times New Roman" w:eastAsia="方正仿宋_GBK" w:cs="Times New Roman"/>
          <w:color w:val="auto"/>
          <w:spacing w:val="0"/>
          <w:kern w:val="1"/>
          <w:sz w:val="32"/>
          <w:szCs w:val="32"/>
        </w:rPr>
        <w:t>年</w:t>
      </w:r>
      <w:r>
        <w:rPr>
          <w:rFonts w:hint="default" w:ascii="Times New Roman" w:hAnsi="Times New Roman" w:eastAsia="方正仿宋_GBK" w:cs="Times New Roman"/>
          <w:color w:val="auto"/>
          <w:spacing w:val="0"/>
          <w:kern w:val="1"/>
          <w:sz w:val="32"/>
          <w:szCs w:val="32"/>
          <w:lang w:val="en-US" w:eastAsia="zh-CN"/>
        </w:rPr>
        <w:t>4</w:t>
      </w:r>
      <w:r>
        <w:rPr>
          <w:rFonts w:hint="default" w:ascii="Times New Roman" w:hAnsi="Times New Roman" w:eastAsia="方正仿宋_GBK" w:cs="Times New Roman"/>
          <w:color w:val="auto"/>
          <w:spacing w:val="0"/>
          <w:kern w:val="1"/>
          <w:sz w:val="32"/>
          <w:szCs w:val="32"/>
        </w:rPr>
        <w:t>月</w:t>
      </w:r>
      <w:r>
        <w:rPr>
          <w:rFonts w:hint="default" w:ascii="Times New Roman" w:hAnsi="Times New Roman" w:eastAsia="方正仿宋_GBK" w:cs="Times New Roman"/>
          <w:color w:val="auto"/>
          <w:spacing w:val="0"/>
          <w:kern w:val="1"/>
          <w:sz w:val="32"/>
          <w:szCs w:val="32"/>
          <w:lang w:val="en-US" w:eastAsia="zh-CN"/>
        </w:rPr>
        <w:t>6</w:t>
      </w:r>
      <w:r>
        <w:rPr>
          <w:rFonts w:hint="default" w:ascii="Times New Roman" w:hAnsi="Times New Roman" w:eastAsia="方正仿宋_GBK" w:cs="Times New Roman"/>
          <w:color w:val="auto"/>
          <w:spacing w:val="0"/>
          <w:kern w:val="1"/>
          <w:sz w:val="32"/>
          <w:szCs w:val="32"/>
        </w:rPr>
        <w:t>日</w:t>
      </w:r>
      <w:r>
        <w:rPr>
          <w:rFonts w:hint="default" w:ascii="Times New Roman" w:hAnsi="Times New Roman" w:eastAsia="方正仿宋_GBK" w:cs="Times New Roman"/>
          <w:color w:val="auto"/>
          <w:spacing w:val="0"/>
          <w:kern w:val="1"/>
          <w:sz w:val="28"/>
          <w:szCs w:val="28"/>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小标宋_GBK" w:cs="Times New Roman"/>
          <w:color w:val="auto"/>
          <w:spacing w:val="0"/>
          <w:sz w:val="44"/>
          <w:szCs w:val="44"/>
        </w:rPr>
      </w:pPr>
      <w:r>
        <w:rPr>
          <w:rFonts w:hint="default" w:ascii="Times New Roman" w:hAnsi="Times New Roman" w:eastAsia="方正仿宋_GBK" w:cs="Times New Roman"/>
          <w:color w:val="auto"/>
          <w:spacing w:val="0"/>
          <w:kern w:val="1"/>
          <w:sz w:val="32"/>
          <w:szCs w:val="32"/>
        </w:rPr>
        <w:br w:type="page"/>
      </w:r>
      <w:bookmarkStart w:id="0" w:name="_Toc309713178"/>
      <w:bookmarkEnd w:id="0"/>
      <w:r>
        <w:rPr>
          <w:rFonts w:hint="default" w:ascii="Times New Roman" w:hAnsi="Times New Roman" w:eastAsia="方正小标宋_GBK" w:cs="Times New Roman"/>
          <w:color w:val="auto"/>
          <w:spacing w:val="0"/>
          <w:sz w:val="44"/>
          <w:szCs w:val="44"/>
          <w:lang w:eastAsia="zh-CN"/>
        </w:rPr>
        <w:t>202</w:t>
      </w:r>
      <w:r>
        <w:rPr>
          <w:rFonts w:hint="default" w:ascii="Times New Roman" w:hAnsi="Times New Roman" w:eastAsia="方正小标宋_GBK" w:cs="Times New Roman"/>
          <w:color w:val="auto"/>
          <w:spacing w:val="0"/>
          <w:sz w:val="44"/>
          <w:szCs w:val="44"/>
          <w:lang w:val="en-US" w:eastAsia="zh-CN"/>
        </w:rPr>
        <w:t>3</w:t>
      </w:r>
      <w:r>
        <w:rPr>
          <w:rFonts w:hint="default" w:ascii="Times New Roman" w:hAnsi="Times New Roman" w:eastAsia="方正小标宋_GBK" w:cs="Times New Roman"/>
          <w:color w:val="auto"/>
          <w:spacing w:val="0"/>
          <w:sz w:val="44"/>
          <w:szCs w:val="44"/>
        </w:rPr>
        <w:t>年北碚区</w:t>
      </w:r>
      <w:r>
        <w:rPr>
          <w:rFonts w:hint="default" w:ascii="Times New Roman" w:hAnsi="Times New Roman" w:eastAsia="方正小标宋_GBK" w:cs="Times New Roman"/>
          <w:color w:val="auto"/>
          <w:spacing w:val="0"/>
          <w:sz w:val="44"/>
          <w:szCs w:val="44"/>
          <w:lang w:eastAsia="zh-CN"/>
        </w:rPr>
        <w:t>城乡</w:t>
      </w:r>
      <w:r>
        <w:rPr>
          <w:rFonts w:hint="default" w:ascii="Times New Roman" w:hAnsi="Times New Roman" w:eastAsia="方正小标宋_GBK" w:cs="Times New Roman"/>
          <w:color w:val="auto"/>
          <w:spacing w:val="0"/>
          <w:sz w:val="44"/>
          <w:szCs w:val="44"/>
        </w:rPr>
        <w:t>饮用水水质监测工作方案</w:t>
      </w:r>
    </w:p>
    <w:p>
      <w:pPr>
        <w:pStyle w:val="7"/>
        <w:keepNext w:val="0"/>
        <w:keepLines w:val="0"/>
        <w:pageBreakBefore w:val="0"/>
        <w:widowControl w:val="0"/>
        <w:kinsoku/>
        <w:wordWrap/>
        <w:overflowPunct/>
        <w:topLinePunct w:val="0"/>
        <w:autoSpaceDE/>
        <w:autoSpaceDN/>
        <w:bidi w:val="0"/>
        <w:adjustRightInd/>
        <w:spacing w:line="560" w:lineRule="exact"/>
        <w:ind w:firstLine="412"/>
        <w:jc w:val="center"/>
        <w:textAlignment w:val="auto"/>
        <w:rPr>
          <w:rFonts w:hint="default" w:ascii="Times New Roman" w:hAnsi="Times New Roman" w:eastAsia="方正仿宋_GBK"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kern w:val="1"/>
          <w:sz w:val="32"/>
          <w:szCs w:val="32"/>
        </w:rPr>
        <w:t>为贯彻落实习近平总书记关于“饮水安全”的重要讲话精神，按照《“健康中国”2030 规划纲要》</w:t>
      </w:r>
      <w:r>
        <w:rPr>
          <w:rFonts w:hint="default" w:ascii="Times New Roman" w:hAnsi="Times New Roman" w:eastAsia="方正仿宋_GBK" w:cs="Times New Roman"/>
          <w:color w:val="auto"/>
          <w:spacing w:val="0"/>
          <w:kern w:val="1"/>
          <w:sz w:val="32"/>
          <w:szCs w:val="32"/>
          <w:lang w:eastAsia="zh-CN"/>
        </w:rPr>
        <w:t>、</w:t>
      </w:r>
      <w:r>
        <w:rPr>
          <w:rFonts w:hint="default" w:ascii="Times New Roman" w:hAnsi="Times New Roman" w:eastAsia="方正仿宋_GBK" w:cs="Times New Roman"/>
          <w:color w:val="auto"/>
          <w:spacing w:val="0"/>
          <w:kern w:val="1"/>
          <w:sz w:val="32"/>
          <w:szCs w:val="32"/>
        </w:rPr>
        <w:t>《中共中央</w:t>
      </w:r>
      <w:r>
        <w:rPr>
          <w:rFonts w:hint="default" w:ascii="Times New Roman" w:hAnsi="Times New Roman" w:eastAsia="方正仿宋_GBK" w:cs="Times New Roman"/>
          <w:color w:val="auto"/>
          <w:spacing w:val="0"/>
          <w:kern w:val="1"/>
          <w:sz w:val="32"/>
          <w:szCs w:val="32"/>
          <w:lang w:val="en-US" w:eastAsia="zh-CN"/>
        </w:rPr>
        <w:t xml:space="preserve"> </w:t>
      </w:r>
      <w:r>
        <w:rPr>
          <w:rFonts w:hint="default" w:ascii="Times New Roman" w:hAnsi="Times New Roman" w:eastAsia="方正仿宋_GBK" w:cs="Times New Roman"/>
          <w:color w:val="auto"/>
          <w:spacing w:val="0"/>
          <w:kern w:val="1"/>
          <w:sz w:val="32"/>
          <w:szCs w:val="32"/>
        </w:rPr>
        <w:t>国务院关于全面加强生态环境保护 坚决打好污染防治攻坚战的意见》</w:t>
      </w:r>
      <w:r>
        <w:rPr>
          <w:rFonts w:hint="default" w:ascii="Times New Roman" w:hAnsi="Times New Roman" w:eastAsia="方正仿宋_GBK" w:cs="Times New Roman"/>
          <w:color w:val="auto"/>
          <w:spacing w:val="0"/>
          <w:kern w:val="1"/>
          <w:sz w:val="32"/>
          <w:szCs w:val="32"/>
          <w:lang w:val="en-US" w:eastAsia="zh-CN"/>
        </w:rPr>
        <w:t>和</w:t>
      </w:r>
      <w:r>
        <w:rPr>
          <w:rFonts w:hint="default" w:ascii="Times New Roman" w:hAnsi="Times New Roman" w:eastAsia="方正仿宋_GBK" w:cs="Times New Roman"/>
          <w:color w:val="auto"/>
          <w:spacing w:val="0"/>
          <w:kern w:val="1"/>
          <w:sz w:val="32"/>
          <w:szCs w:val="32"/>
        </w:rPr>
        <w:t>《重庆市卫生健康委员会办公室关于印发</w:t>
      </w:r>
      <w:r>
        <w:rPr>
          <w:rFonts w:hint="default" w:ascii="Times New Roman" w:hAnsi="Times New Roman" w:eastAsia="方正仿宋_GBK" w:cs="Times New Roman"/>
          <w:color w:val="auto"/>
          <w:spacing w:val="0"/>
          <w:kern w:val="1"/>
          <w:sz w:val="32"/>
          <w:szCs w:val="32"/>
          <w:lang w:eastAsia="zh-CN"/>
        </w:rPr>
        <w:t>重庆市202</w:t>
      </w:r>
      <w:r>
        <w:rPr>
          <w:rFonts w:hint="default" w:ascii="Times New Roman" w:hAnsi="Times New Roman" w:eastAsia="方正仿宋_GBK" w:cs="Times New Roman"/>
          <w:color w:val="auto"/>
          <w:spacing w:val="0"/>
          <w:kern w:val="1"/>
          <w:sz w:val="32"/>
          <w:szCs w:val="32"/>
          <w:lang w:val="en-US" w:eastAsia="zh-CN"/>
        </w:rPr>
        <w:t>3</w:t>
      </w:r>
      <w:r>
        <w:rPr>
          <w:rFonts w:hint="default" w:ascii="Times New Roman" w:hAnsi="Times New Roman" w:eastAsia="方正仿宋_GBK" w:cs="Times New Roman"/>
          <w:color w:val="auto"/>
          <w:spacing w:val="0"/>
          <w:kern w:val="1"/>
          <w:sz w:val="32"/>
          <w:szCs w:val="32"/>
        </w:rPr>
        <w:t>年城乡饮用水水质监测工作方案的通知》（渝卫</w:t>
      </w:r>
      <w:r>
        <w:rPr>
          <w:rFonts w:hint="default" w:ascii="Times New Roman" w:hAnsi="Times New Roman" w:eastAsia="方正仿宋_GBK" w:cs="Times New Roman"/>
          <w:color w:val="auto"/>
          <w:spacing w:val="0"/>
          <w:kern w:val="1"/>
          <w:sz w:val="32"/>
          <w:szCs w:val="32"/>
          <w:lang w:eastAsia="zh-CN"/>
        </w:rPr>
        <w:t>办</w:t>
      </w:r>
      <w:r>
        <w:rPr>
          <w:rFonts w:hint="default" w:ascii="Times New Roman" w:hAnsi="Times New Roman" w:eastAsia="方正仿宋_GBK" w:cs="Times New Roman"/>
          <w:color w:val="auto"/>
          <w:spacing w:val="0"/>
          <w:kern w:val="1"/>
          <w:sz w:val="32"/>
          <w:szCs w:val="32"/>
        </w:rPr>
        <w:t>发〔</w:t>
      </w:r>
      <w:r>
        <w:rPr>
          <w:rFonts w:hint="default" w:ascii="Times New Roman" w:hAnsi="Times New Roman" w:eastAsia="方正仿宋_GBK" w:cs="Times New Roman"/>
          <w:color w:val="auto"/>
          <w:spacing w:val="0"/>
          <w:kern w:val="1"/>
          <w:sz w:val="32"/>
          <w:szCs w:val="32"/>
          <w:lang w:eastAsia="zh-CN"/>
        </w:rPr>
        <w:t>202</w:t>
      </w:r>
      <w:r>
        <w:rPr>
          <w:rFonts w:hint="default" w:ascii="Times New Roman" w:hAnsi="Times New Roman" w:eastAsia="方正仿宋_GBK" w:cs="Times New Roman"/>
          <w:color w:val="auto"/>
          <w:spacing w:val="0"/>
          <w:kern w:val="1"/>
          <w:sz w:val="32"/>
          <w:szCs w:val="32"/>
          <w:lang w:val="en-US" w:eastAsia="zh-CN"/>
        </w:rPr>
        <w:t>3</w:t>
      </w:r>
      <w:r>
        <w:rPr>
          <w:rFonts w:hint="default" w:ascii="Times New Roman" w:hAnsi="Times New Roman" w:eastAsia="方正仿宋_GBK" w:cs="Times New Roman"/>
          <w:color w:val="auto"/>
          <w:spacing w:val="0"/>
          <w:kern w:val="1"/>
          <w:sz w:val="32"/>
          <w:szCs w:val="32"/>
        </w:rPr>
        <w:t>〕</w:t>
      </w:r>
      <w:r>
        <w:rPr>
          <w:rFonts w:hint="default" w:ascii="Times New Roman" w:hAnsi="Times New Roman" w:eastAsia="方正仿宋_GBK" w:cs="Times New Roman"/>
          <w:color w:val="auto"/>
          <w:spacing w:val="0"/>
          <w:kern w:val="1"/>
          <w:sz w:val="32"/>
          <w:szCs w:val="32"/>
          <w:lang w:val="en-US" w:eastAsia="zh-CN"/>
        </w:rPr>
        <w:t>22</w:t>
      </w:r>
      <w:r>
        <w:rPr>
          <w:rFonts w:hint="default" w:ascii="Times New Roman" w:hAnsi="Times New Roman" w:eastAsia="方正仿宋_GBK" w:cs="Times New Roman"/>
          <w:color w:val="auto"/>
          <w:spacing w:val="0"/>
          <w:kern w:val="1"/>
          <w:sz w:val="32"/>
          <w:szCs w:val="32"/>
        </w:rPr>
        <w:t>号）要求</w:t>
      </w:r>
      <w:r>
        <w:rPr>
          <w:rFonts w:hint="default" w:ascii="Times New Roman" w:hAnsi="Times New Roman" w:eastAsia="方正仿宋_GBK" w:cs="Times New Roman"/>
          <w:color w:val="auto"/>
          <w:spacing w:val="0"/>
          <w:sz w:val="32"/>
          <w:szCs w:val="32"/>
        </w:rPr>
        <w:t>，结合我区实际情况，制定本工作方案。</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default" w:ascii="Times New Roman" w:hAnsi="Times New Roman" w:eastAsia="方正黑体_GBK" w:cs="Times New Roman"/>
          <w:color w:val="auto"/>
          <w:spacing w:val="0"/>
          <w:sz w:val="32"/>
          <w:szCs w:val="32"/>
        </w:rPr>
      </w:pPr>
      <w:r>
        <w:rPr>
          <w:rFonts w:hint="default" w:ascii="Times New Roman" w:hAnsi="Times New Roman" w:eastAsia="方正黑体_GBK" w:cs="Times New Roman"/>
          <w:color w:val="auto"/>
          <w:spacing w:val="0"/>
          <w:sz w:val="32"/>
          <w:szCs w:val="32"/>
        </w:rPr>
        <w:t>一、监测目的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pacing w:val="0"/>
          <w:sz w:val="32"/>
          <w:szCs w:val="32"/>
        </w:rPr>
      </w:pPr>
      <w:bookmarkStart w:id="1" w:name="_Hlk29389735"/>
      <w:r>
        <w:rPr>
          <w:rFonts w:hint="default" w:ascii="Times New Roman" w:hAnsi="Times New Roman" w:eastAsia="方正仿宋_GBK" w:cs="Times New Roman"/>
          <w:color w:val="auto"/>
          <w:spacing w:val="0"/>
          <w:sz w:val="32"/>
          <w:szCs w:val="32"/>
        </w:rPr>
        <w:t>通过对我区城乡饮用水集中式供水单位和供水设施进行现场卫生学调查和水样的采集和检验，掌握我区饮用水供水基本状况、饮用水水质安全情况和年际间变化趋势，为加强和改善供水单位运行管理、提高城乡饮水安全保障水平提供技术支持和决策依据。</w:t>
      </w:r>
    </w:p>
    <w:bookmarkEnd w:id="1"/>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方正黑体_GBK" w:cs="Times New Roman"/>
          <w:color w:val="auto"/>
          <w:spacing w:val="0"/>
          <w:sz w:val="32"/>
          <w:szCs w:val="32"/>
          <w:lang w:val="en-US" w:eastAsia="zh-CN"/>
        </w:rPr>
      </w:pPr>
      <w:r>
        <w:rPr>
          <w:rFonts w:hint="default" w:ascii="Times New Roman" w:hAnsi="Times New Roman" w:eastAsia="方正黑体_GBK" w:cs="Times New Roman"/>
          <w:color w:val="auto"/>
          <w:spacing w:val="0"/>
          <w:sz w:val="32"/>
          <w:szCs w:val="32"/>
          <w:lang w:eastAsia="zh-CN"/>
        </w:rPr>
        <w:t>二</w:t>
      </w:r>
      <w:r>
        <w:rPr>
          <w:rFonts w:hint="default" w:ascii="Times New Roman" w:hAnsi="Times New Roman" w:eastAsia="方正黑体_GBK" w:cs="Times New Roman"/>
          <w:color w:val="auto"/>
          <w:spacing w:val="0"/>
          <w:sz w:val="32"/>
          <w:szCs w:val="32"/>
        </w:rPr>
        <w:t>、监测</w:t>
      </w:r>
      <w:r>
        <w:rPr>
          <w:rFonts w:hint="default" w:ascii="Times New Roman" w:hAnsi="Times New Roman" w:eastAsia="方正黑体_GBK" w:cs="Times New Roman"/>
          <w:color w:val="auto"/>
          <w:spacing w:val="0"/>
          <w:sz w:val="32"/>
          <w:szCs w:val="32"/>
          <w:lang w:eastAsia="zh-CN"/>
        </w:rPr>
        <w:t>任务</w:t>
      </w:r>
      <w:r>
        <w:rPr>
          <w:rFonts w:hint="default" w:ascii="Times New Roman" w:hAnsi="Times New Roman" w:eastAsia="方正黑体_GBK" w:cs="Times New Roman"/>
          <w:color w:val="auto"/>
          <w:spacing w:val="0"/>
          <w:sz w:val="32"/>
          <w:szCs w:val="32"/>
          <w:lang w:val="en-US" w:eastAsia="zh-CN"/>
        </w:rPr>
        <w:t>和内容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楷体_GBK" w:cs="Times New Roman"/>
          <w:color w:val="auto"/>
          <w:spacing w:val="0"/>
          <w:kern w:val="1"/>
          <w:sz w:val="32"/>
          <w:szCs w:val="32"/>
        </w:rPr>
      </w:pPr>
      <w:r>
        <w:rPr>
          <w:rFonts w:hint="default" w:ascii="Times New Roman" w:hAnsi="Times New Roman" w:eastAsia="方正楷体_GBK" w:cs="Times New Roman"/>
          <w:color w:val="auto"/>
          <w:spacing w:val="0"/>
          <w:kern w:val="1"/>
          <w:sz w:val="32"/>
          <w:szCs w:val="32"/>
        </w:rPr>
        <w:t>（一）城乡饮用水</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auto"/>
          <w:spacing w:val="0"/>
          <w:kern w:val="1"/>
          <w:sz w:val="32"/>
          <w:szCs w:val="32"/>
          <w:lang w:eastAsia="zh-CN"/>
        </w:rPr>
      </w:pPr>
      <w:r>
        <w:rPr>
          <w:rFonts w:hint="default" w:ascii="Times New Roman" w:hAnsi="Times New Roman" w:eastAsia="方正仿宋_GBK" w:cs="Times New Roman"/>
          <w:color w:val="auto"/>
          <w:spacing w:val="0"/>
          <w:kern w:val="1"/>
          <w:sz w:val="32"/>
          <w:szCs w:val="32"/>
          <w:lang w:val="en-US" w:eastAsia="zh-CN"/>
        </w:rPr>
        <w:t>1.调查我区城乡饮用水供水单位数量、类型和供水人口等状况，填报</w:t>
      </w:r>
      <w:r>
        <w:rPr>
          <w:rFonts w:hint="default" w:ascii="Times New Roman" w:hAnsi="Times New Roman" w:eastAsia="方正仿宋_GBK" w:cs="Times New Roman"/>
          <w:color w:val="auto"/>
          <w:spacing w:val="0"/>
          <w:kern w:val="1"/>
          <w:sz w:val="32"/>
          <w:szCs w:val="32"/>
        </w:rPr>
        <w:t>附件</w:t>
      </w:r>
      <w:r>
        <w:rPr>
          <w:rFonts w:hint="default" w:ascii="Times New Roman" w:hAnsi="Times New Roman" w:eastAsia="方正仿宋_GBK" w:cs="Times New Roman"/>
          <w:color w:val="auto"/>
          <w:spacing w:val="0"/>
          <w:kern w:val="1"/>
          <w:sz w:val="32"/>
          <w:szCs w:val="32"/>
          <w:lang w:val="en-US" w:eastAsia="zh-CN"/>
        </w:rPr>
        <w:t>1；</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hint="default" w:ascii="Times New Roman" w:hAnsi="Times New Roman" w:eastAsia="方正仿宋_GBK" w:cs="Times New Roman"/>
          <w:spacing w:val="0"/>
          <w:lang w:val="en-US" w:eastAsia="zh-CN"/>
        </w:rPr>
      </w:pPr>
      <w:r>
        <w:rPr>
          <w:rFonts w:hint="default" w:ascii="Times New Roman" w:hAnsi="Times New Roman" w:eastAsia="方正仿宋_GBK" w:cs="Times New Roman"/>
          <w:color w:val="auto"/>
          <w:spacing w:val="0"/>
          <w:kern w:val="1"/>
          <w:sz w:val="32"/>
          <w:szCs w:val="32"/>
          <w:lang w:val="en-US" w:eastAsia="zh-CN"/>
        </w:rPr>
        <w:t>2.</w:t>
      </w:r>
      <w:r>
        <w:rPr>
          <w:rFonts w:hint="default" w:ascii="Times New Roman" w:hAnsi="Times New Roman" w:eastAsia="方正仿宋_GBK" w:cs="Times New Roman"/>
          <w:color w:val="auto"/>
          <w:spacing w:val="0"/>
          <w:sz w:val="32"/>
          <w:szCs w:val="32"/>
        </w:rPr>
        <w:t>对监测点进行现场调查、水样采集、检验，填报附件</w:t>
      </w:r>
      <w:r>
        <w:rPr>
          <w:rFonts w:hint="default" w:ascii="Times New Roman" w:hAnsi="Times New Roman" w:eastAsia="方正仿宋_GBK" w:cs="Times New Roman"/>
          <w:color w:val="auto"/>
          <w:spacing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楷体_GBK" w:cs="Times New Roman"/>
          <w:color w:val="auto"/>
          <w:spacing w:val="0"/>
          <w:kern w:val="1"/>
          <w:sz w:val="32"/>
          <w:szCs w:val="32"/>
        </w:rPr>
      </w:pPr>
      <w:r>
        <w:rPr>
          <w:rFonts w:hint="default" w:ascii="Times New Roman" w:hAnsi="Times New Roman" w:eastAsia="方正楷体_GBK" w:cs="Times New Roman"/>
          <w:color w:val="auto"/>
          <w:spacing w:val="0"/>
          <w:kern w:val="1"/>
          <w:sz w:val="32"/>
          <w:szCs w:val="32"/>
        </w:rPr>
        <w:t>（二）农村饮用水</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kern w:val="1"/>
          <w:sz w:val="32"/>
          <w:szCs w:val="32"/>
          <w:lang w:eastAsia="zh-CN"/>
        </w:rPr>
      </w:pPr>
      <w:r>
        <w:rPr>
          <w:rFonts w:hint="default" w:ascii="Times New Roman" w:hAnsi="Times New Roman" w:eastAsia="方正仿宋_GBK" w:cs="Times New Roman"/>
          <w:color w:val="auto"/>
          <w:spacing w:val="0"/>
          <w:kern w:val="1"/>
          <w:sz w:val="32"/>
          <w:szCs w:val="32"/>
          <w:lang w:val="en-US" w:eastAsia="zh-CN"/>
        </w:rPr>
        <w:t>1.农村供水基本情况：收集</w:t>
      </w:r>
      <w:r>
        <w:rPr>
          <w:rFonts w:hint="default" w:ascii="Times New Roman" w:hAnsi="Times New Roman" w:eastAsia="方正仿宋_GBK" w:cs="Times New Roman"/>
          <w:color w:val="auto"/>
          <w:spacing w:val="0"/>
          <w:kern w:val="1"/>
          <w:sz w:val="32"/>
          <w:szCs w:val="32"/>
          <w:lang w:eastAsia="zh-CN"/>
        </w:rPr>
        <w:t>区内</w:t>
      </w:r>
      <w:r>
        <w:rPr>
          <w:rFonts w:hint="default" w:ascii="Times New Roman" w:hAnsi="Times New Roman" w:eastAsia="方正仿宋_GBK" w:cs="Times New Roman"/>
          <w:color w:val="auto"/>
          <w:spacing w:val="0"/>
          <w:kern w:val="1"/>
          <w:sz w:val="32"/>
          <w:szCs w:val="32"/>
          <w:lang w:val="en-US" w:eastAsia="zh-CN"/>
        </w:rPr>
        <w:t>8个镇的</w:t>
      </w:r>
      <w:r>
        <w:rPr>
          <w:rFonts w:hint="default" w:ascii="Times New Roman" w:hAnsi="Times New Roman" w:eastAsia="方正仿宋_GBK" w:cs="Times New Roman"/>
          <w:color w:val="auto"/>
          <w:spacing w:val="0"/>
          <w:kern w:val="1"/>
          <w:sz w:val="32"/>
          <w:szCs w:val="32"/>
        </w:rPr>
        <w:t>饮用水水源类型及供水方式</w:t>
      </w:r>
      <w:r>
        <w:rPr>
          <w:rFonts w:hint="default" w:ascii="Times New Roman" w:hAnsi="Times New Roman" w:eastAsia="方正仿宋_GBK" w:cs="Times New Roman"/>
          <w:color w:val="auto"/>
          <w:spacing w:val="0"/>
          <w:kern w:val="1"/>
          <w:sz w:val="32"/>
          <w:szCs w:val="32"/>
          <w:lang w:eastAsia="zh-CN"/>
        </w:rPr>
        <w:t>、</w:t>
      </w:r>
      <w:r>
        <w:rPr>
          <w:rFonts w:hint="default" w:ascii="Times New Roman" w:hAnsi="Times New Roman" w:eastAsia="方正仿宋_GBK" w:cs="Times New Roman"/>
          <w:color w:val="auto"/>
          <w:spacing w:val="0"/>
          <w:kern w:val="1"/>
          <w:sz w:val="32"/>
          <w:szCs w:val="32"/>
        </w:rPr>
        <w:t>集中式供水工程基本情况等信息</w:t>
      </w:r>
      <w:r>
        <w:rPr>
          <w:rFonts w:hint="default" w:ascii="Times New Roman" w:hAnsi="Times New Roman" w:eastAsia="方正仿宋_GBK" w:cs="Times New Roman"/>
          <w:color w:val="auto"/>
          <w:spacing w:val="0"/>
          <w:kern w:val="1"/>
          <w:sz w:val="32"/>
          <w:szCs w:val="32"/>
          <w:lang w:val="en-US" w:eastAsia="zh-CN"/>
        </w:rPr>
        <w:t>，填报</w:t>
      </w:r>
      <w:r>
        <w:rPr>
          <w:rFonts w:hint="default" w:ascii="Times New Roman" w:hAnsi="Times New Roman" w:eastAsia="方正仿宋_GBK" w:cs="Times New Roman"/>
          <w:color w:val="auto"/>
          <w:spacing w:val="0"/>
          <w:kern w:val="1"/>
          <w:sz w:val="32"/>
          <w:szCs w:val="32"/>
          <w:lang w:eastAsia="zh-CN"/>
        </w:rPr>
        <w:t>附件</w:t>
      </w:r>
      <w:r>
        <w:rPr>
          <w:rFonts w:hint="default" w:ascii="Times New Roman" w:hAnsi="Times New Roman" w:eastAsia="方正仿宋_GBK" w:cs="Times New Roman"/>
          <w:color w:val="auto"/>
          <w:spacing w:val="0"/>
          <w:kern w:val="1"/>
          <w:sz w:val="32"/>
          <w:szCs w:val="32"/>
          <w:lang w:val="en-US" w:eastAsia="zh-CN"/>
        </w:rPr>
        <w:t>2；</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pacing w:val="0"/>
        </w:rPr>
      </w:pPr>
      <w:r>
        <w:rPr>
          <w:rFonts w:hint="default" w:ascii="Times New Roman" w:hAnsi="Times New Roman" w:eastAsia="方正仿宋_GBK" w:cs="Times New Roman"/>
          <w:color w:val="auto"/>
          <w:spacing w:val="0"/>
          <w:kern w:val="1"/>
          <w:sz w:val="32"/>
          <w:szCs w:val="32"/>
          <w:lang w:val="en-US" w:eastAsia="zh-CN"/>
        </w:rPr>
        <w:t>2.对</w:t>
      </w:r>
      <w:r>
        <w:rPr>
          <w:rFonts w:hint="default" w:ascii="Times New Roman" w:hAnsi="Times New Roman" w:eastAsia="方正仿宋_GBK" w:cs="Times New Roman"/>
          <w:color w:val="auto"/>
          <w:spacing w:val="0"/>
          <w:kern w:val="1"/>
          <w:sz w:val="32"/>
          <w:szCs w:val="32"/>
        </w:rPr>
        <w:t>监测点进行现场调查、采集水样、检验，填</w:t>
      </w:r>
      <w:r>
        <w:rPr>
          <w:rFonts w:hint="default" w:ascii="Times New Roman" w:hAnsi="Times New Roman" w:eastAsia="方正仿宋_GBK" w:cs="Times New Roman"/>
          <w:color w:val="auto"/>
          <w:spacing w:val="0"/>
          <w:kern w:val="1"/>
          <w:sz w:val="32"/>
          <w:szCs w:val="32"/>
          <w:lang w:val="en-US" w:eastAsia="zh-CN"/>
        </w:rPr>
        <w:t>报</w:t>
      </w:r>
      <w:r>
        <w:rPr>
          <w:rFonts w:hint="default" w:ascii="Times New Roman" w:hAnsi="Times New Roman" w:eastAsia="方正仿宋_GBK" w:cs="Times New Roman"/>
          <w:color w:val="auto"/>
          <w:spacing w:val="0"/>
          <w:kern w:val="1"/>
          <w:sz w:val="32"/>
          <w:szCs w:val="32"/>
          <w:lang w:eastAsia="zh-CN"/>
        </w:rPr>
        <w:t>附件</w:t>
      </w:r>
      <w:r>
        <w:rPr>
          <w:rFonts w:hint="default" w:ascii="Times New Roman" w:hAnsi="Times New Roman" w:eastAsia="方正仿宋_GBK" w:cs="Times New Roman"/>
          <w:color w:val="auto"/>
          <w:spacing w:val="0"/>
          <w:kern w:val="1"/>
          <w:sz w:val="32"/>
          <w:szCs w:val="32"/>
          <w:lang w:val="en-US" w:eastAsia="zh-CN"/>
        </w:rPr>
        <w:t>3和</w:t>
      </w:r>
      <w:r>
        <w:rPr>
          <w:rFonts w:hint="default" w:ascii="Times New Roman" w:hAnsi="Times New Roman" w:eastAsia="方正仿宋_GBK" w:cs="Times New Roman"/>
          <w:color w:val="auto"/>
          <w:spacing w:val="0"/>
          <w:kern w:val="1"/>
          <w:sz w:val="32"/>
          <w:szCs w:val="32"/>
        </w:rPr>
        <w:t>附件</w:t>
      </w:r>
      <w:r>
        <w:rPr>
          <w:rFonts w:hint="default" w:ascii="Times New Roman" w:hAnsi="Times New Roman" w:eastAsia="方正仿宋_GBK" w:cs="Times New Roman"/>
          <w:color w:val="auto"/>
          <w:spacing w:val="0"/>
          <w:kern w:val="1"/>
          <w:sz w:val="32"/>
          <w:szCs w:val="32"/>
          <w:lang w:val="en-US" w:eastAsia="zh-CN"/>
        </w:rPr>
        <w:t>4</w:t>
      </w:r>
      <w:r>
        <w:rPr>
          <w:rFonts w:hint="default" w:ascii="Times New Roman" w:hAnsi="Times New Roman" w:eastAsia="方正仿宋_GBK" w:cs="Times New Roman"/>
          <w:color w:val="auto"/>
          <w:spacing w:val="0"/>
          <w:kern w:val="1"/>
          <w:sz w:val="32"/>
          <w:szCs w:val="32"/>
        </w:rPr>
        <w:t>。</w:t>
      </w:r>
    </w:p>
    <w:p>
      <w:pPr>
        <w:keepNext w:val="0"/>
        <w:keepLines w:val="0"/>
        <w:pageBreakBefore w:val="0"/>
        <w:widowControl w:val="0"/>
        <w:tabs>
          <w:tab w:val="left" w:pos="7037"/>
        </w:tabs>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楷体_GBK" w:cs="Times New Roman"/>
          <w:color w:val="auto"/>
          <w:spacing w:val="0"/>
          <w:sz w:val="32"/>
          <w:szCs w:val="32"/>
        </w:rPr>
      </w:pPr>
      <w:r>
        <w:rPr>
          <w:rFonts w:hint="default" w:ascii="Times New Roman" w:hAnsi="Times New Roman" w:eastAsia="方正楷体_GBK" w:cs="Times New Roman"/>
          <w:color w:val="auto"/>
          <w:spacing w:val="0"/>
          <w:sz w:val="32"/>
          <w:szCs w:val="32"/>
        </w:rPr>
        <w:t>（</w:t>
      </w:r>
      <w:r>
        <w:rPr>
          <w:rFonts w:hint="default" w:ascii="Times New Roman" w:hAnsi="Times New Roman" w:eastAsia="方正楷体_GBK" w:cs="Times New Roman"/>
          <w:color w:val="auto"/>
          <w:spacing w:val="0"/>
          <w:sz w:val="32"/>
          <w:szCs w:val="32"/>
          <w:lang w:val="en-US" w:eastAsia="zh-CN"/>
        </w:rPr>
        <w:t>三</w:t>
      </w:r>
      <w:r>
        <w:rPr>
          <w:rFonts w:hint="default" w:ascii="Times New Roman" w:hAnsi="Times New Roman" w:eastAsia="方正楷体_GBK" w:cs="Times New Roman"/>
          <w:color w:val="auto"/>
          <w:spacing w:val="0"/>
          <w:sz w:val="32"/>
          <w:szCs w:val="32"/>
        </w:rPr>
        <w:t>）水质监测能力调查</w:t>
      </w:r>
    </w:p>
    <w:p>
      <w:pPr>
        <w:keepNext w:val="0"/>
        <w:keepLines w:val="0"/>
        <w:pageBreakBefore w:val="0"/>
        <w:widowControl w:val="0"/>
        <w:tabs>
          <w:tab w:val="left" w:pos="7037"/>
        </w:tabs>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lang w:eastAsia="zh-CN"/>
        </w:rPr>
        <w:t>区疾控中心</w:t>
      </w:r>
      <w:r>
        <w:rPr>
          <w:rFonts w:hint="default" w:ascii="Times New Roman" w:hAnsi="Times New Roman" w:eastAsia="方正仿宋_GBK" w:cs="Times New Roman"/>
          <w:color w:val="auto"/>
          <w:spacing w:val="0"/>
          <w:sz w:val="32"/>
          <w:szCs w:val="32"/>
          <w:lang w:val="en-US" w:eastAsia="zh-CN"/>
        </w:rPr>
        <w:t>对照《生活饮用水卫生标准》（GB 5749-2022）统计</w:t>
      </w:r>
      <w:r>
        <w:rPr>
          <w:rFonts w:hint="default" w:ascii="Times New Roman" w:hAnsi="Times New Roman" w:eastAsia="方正仿宋_GBK" w:cs="Times New Roman"/>
          <w:color w:val="auto"/>
          <w:spacing w:val="0"/>
          <w:sz w:val="32"/>
          <w:szCs w:val="32"/>
        </w:rPr>
        <w:t>水质检验人员、仪器设备、试剂和认证情况</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val="en-US" w:eastAsia="zh-CN"/>
        </w:rPr>
        <w:t>填报</w:t>
      </w:r>
      <w:r>
        <w:rPr>
          <w:rFonts w:hint="default" w:ascii="Times New Roman" w:hAnsi="Times New Roman" w:eastAsia="方正仿宋_GBK" w:cs="Times New Roman"/>
          <w:color w:val="auto"/>
          <w:spacing w:val="0"/>
          <w:sz w:val="32"/>
          <w:szCs w:val="32"/>
          <w:lang w:eastAsia="zh-CN"/>
        </w:rPr>
        <w:t>附件</w:t>
      </w:r>
      <w:r>
        <w:rPr>
          <w:rFonts w:hint="default" w:ascii="Times New Roman" w:hAnsi="Times New Roman" w:eastAsia="方正仿宋_GBK" w:cs="Times New Roman"/>
          <w:color w:val="auto"/>
          <w:spacing w:val="0"/>
          <w:sz w:val="32"/>
          <w:szCs w:val="32"/>
          <w:lang w:val="en-US" w:eastAsia="zh-CN"/>
        </w:rPr>
        <w:t>7</w:t>
      </w:r>
      <w:r>
        <w:rPr>
          <w:rFonts w:hint="default" w:ascii="Times New Roman" w:hAnsi="Times New Roman" w:eastAsia="方正仿宋_GBK" w:cs="Times New Roman"/>
          <w:color w:val="auto"/>
          <w:spacing w:val="0"/>
          <w:sz w:val="32"/>
          <w:szCs w:val="32"/>
        </w:rPr>
        <w:t>。</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pacing w:val="0"/>
          <w:kern w:val="1"/>
          <w:sz w:val="32"/>
          <w:szCs w:val="32"/>
        </w:rPr>
      </w:pPr>
      <w:r>
        <w:rPr>
          <w:rFonts w:hint="default" w:ascii="Times New Roman" w:hAnsi="Times New Roman" w:eastAsia="方正黑体_GBK" w:cs="Times New Roman"/>
          <w:color w:val="auto"/>
          <w:spacing w:val="0"/>
          <w:sz w:val="32"/>
          <w:szCs w:val="32"/>
          <w:lang w:val="en-US" w:eastAsia="zh-CN"/>
        </w:rPr>
        <w:t>三、抽样和布点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楷体_GBK" w:cs="Times New Roman"/>
          <w:color w:val="auto"/>
          <w:spacing w:val="0"/>
          <w:kern w:val="1"/>
          <w:sz w:val="32"/>
          <w:szCs w:val="32"/>
        </w:rPr>
      </w:pPr>
      <w:r>
        <w:rPr>
          <w:rFonts w:hint="default" w:ascii="Times New Roman" w:hAnsi="Times New Roman" w:eastAsia="方正楷体_GBK" w:cs="Times New Roman"/>
          <w:color w:val="auto"/>
          <w:spacing w:val="0"/>
          <w:kern w:val="1"/>
          <w:sz w:val="32"/>
          <w:szCs w:val="32"/>
        </w:rPr>
        <w:t>（</w:t>
      </w:r>
      <w:r>
        <w:rPr>
          <w:rFonts w:hint="default" w:ascii="Times New Roman" w:hAnsi="Times New Roman" w:eastAsia="方正楷体_GBK" w:cs="Times New Roman"/>
          <w:color w:val="auto"/>
          <w:spacing w:val="0"/>
          <w:kern w:val="1"/>
          <w:sz w:val="32"/>
          <w:szCs w:val="32"/>
          <w:lang w:val="en-US" w:eastAsia="zh-CN"/>
        </w:rPr>
        <w:t>一</w:t>
      </w:r>
      <w:r>
        <w:rPr>
          <w:rFonts w:hint="default" w:ascii="Times New Roman" w:hAnsi="Times New Roman" w:eastAsia="方正楷体_GBK" w:cs="Times New Roman"/>
          <w:color w:val="auto"/>
          <w:spacing w:val="0"/>
          <w:kern w:val="1"/>
          <w:sz w:val="32"/>
          <w:szCs w:val="32"/>
        </w:rPr>
        <w:t>）农村饮用水</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pacing w:val="0"/>
          <w:kern w:val="1"/>
          <w:sz w:val="32"/>
          <w:szCs w:val="32"/>
          <w:lang w:val="en-US"/>
        </w:rPr>
      </w:pPr>
      <w:r>
        <w:rPr>
          <w:rFonts w:hint="default" w:ascii="Times New Roman" w:hAnsi="Times New Roman" w:eastAsia="方正仿宋_GBK" w:cs="Times New Roman"/>
          <w:color w:val="auto"/>
          <w:spacing w:val="0"/>
          <w:kern w:val="1"/>
          <w:sz w:val="32"/>
          <w:szCs w:val="32"/>
          <w:lang w:val="en-US" w:eastAsia="zh-CN"/>
        </w:rPr>
        <w:t>区内所有乡镇均应设置监测点。监测点和采样点设置要求如下：</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kern w:val="1"/>
          <w:sz w:val="32"/>
          <w:szCs w:val="32"/>
        </w:rPr>
      </w:pPr>
      <w:r>
        <w:rPr>
          <w:rFonts w:hint="default" w:ascii="Times New Roman" w:hAnsi="Times New Roman" w:eastAsia="方正仿宋_GBK" w:cs="Times New Roman"/>
          <w:color w:val="auto"/>
          <w:spacing w:val="0"/>
          <w:kern w:val="1"/>
          <w:sz w:val="32"/>
          <w:szCs w:val="32"/>
        </w:rPr>
        <w:t>（1）农村集中式供水工程</w:t>
      </w:r>
      <w:r>
        <w:rPr>
          <w:rFonts w:hint="default" w:ascii="Times New Roman" w:hAnsi="Times New Roman" w:eastAsia="方正仿宋_GBK" w:cs="Times New Roman"/>
          <w:color w:val="auto"/>
          <w:spacing w:val="0"/>
          <w:kern w:val="1"/>
          <w:sz w:val="32"/>
          <w:szCs w:val="32"/>
          <w:lang w:eastAsia="zh-CN"/>
        </w:rPr>
        <w:t>：</w:t>
      </w:r>
      <w:r>
        <w:rPr>
          <w:rFonts w:hint="default" w:ascii="Times New Roman" w:hAnsi="Times New Roman" w:eastAsia="方正仿宋_GBK" w:cs="Times New Roman"/>
          <w:color w:val="auto"/>
          <w:spacing w:val="0"/>
          <w:kern w:val="1"/>
          <w:sz w:val="32"/>
          <w:szCs w:val="32"/>
        </w:rPr>
        <w:t>对</w:t>
      </w:r>
      <w:r>
        <w:rPr>
          <w:rFonts w:hint="default" w:ascii="Times New Roman" w:hAnsi="Times New Roman" w:eastAsia="方正仿宋_GBK" w:cs="Times New Roman"/>
          <w:color w:val="auto"/>
          <w:spacing w:val="0"/>
          <w:kern w:val="1"/>
          <w:sz w:val="32"/>
          <w:szCs w:val="32"/>
          <w:lang w:val="en-US" w:eastAsia="zh-CN"/>
        </w:rPr>
        <w:t>4</w:t>
      </w:r>
      <w:r>
        <w:rPr>
          <w:rFonts w:hint="default" w:ascii="Times New Roman" w:hAnsi="Times New Roman" w:eastAsia="方正仿宋_GBK" w:cs="Times New Roman"/>
          <w:color w:val="auto"/>
          <w:spacing w:val="0"/>
          <w:kern w:val="1"/>
          <w:sz w:val="32"/>
          <w:szCs w:val="32"/>
        </w:rPr>
        <w:t>个镇</w:t>
      </w:r>
      <w:r>
        <w:rPr>
          <w:rFonts w:hint="default" w:ascii="Times New Roman" w:hAnsi="Times New Roman" w:eastAsia="方正仿宋_GBK" w:cs="Times New Roman"/>
          <w:color w:val="auto"/>
          <w:spacing w:val="0"/>
          <w:kern w:val="1"/>
          <w:sz w:val="32"/>
          <w:szCs w:val="32"/>
          <w:lang w:eastAsia="zh-CN"/>
        </w:rPr>
        <w:t>（</w:t>
      </w:r>
      <w:r>
        <w:rPr>
          <w:rFonts w:hint="default" w:ascii="Times New Roman" w:hAnsi="Times New Roman" w:eastAsia="方正仿宋_GBK" w:cs="Times New Roman"/>
          <w:color w:val="auto"/>
          <w:spacing w:val="0"/>
          <w:kern w:val="1"/>
          <w:sz w:val="32"/>
          <w:szCs w:val="32"/>
          <w:lang w:val="en-US" w:eastAsia="zh-CN"/>
        </w:rPr>
        <w:t>有乡镇级供水工程</w:t>
      </w:r>
      <w:r>
        <w:rPr>
          <w:rFonts w:hint="default" w:ascii="Times New Roman" w:hAnsi="Times New Roman" w:eastAsia="方正仿宋_GBK" w:cs="Times New Roman"/>
          <w:color w:val="auto"/>
          <w:spacing w:val="0"/>
          <w:kern w:val="1"/>
          <w:sz w:val="32"/>
          <w:szCs w:val="32"/>
          <w:lang w:eastAsia="zh-CN"/>
        </w:rPr>
        <w:t>）</w:t>
      </w:r>
      <w:r>
        <w:rPr>
          <w:rFonts w:hint="default" w:ascii="Times New Roman" w:hAnsi="Times New Roman" w:eastAsia="方正仿宋_GBK" w:cs="Times New Roman"/>
          <w:color w:val="auto"/>
          <w:spacing w:val="0"/>
          <w:kern w:val="1"/>
          <w:sz w:val="32"/>
          <w:szCs w:val="32"/>
        </w:rPr>
        <w:t>的</w:t>
      </w:r>
      <w:r>
        <w:rPr>
          <w:rFonts w:hint="default" w:ascii="Times New Roman" w:hAnsi="Times New Roman" w:eastAsia="方正仿宋_GBK" w:cs="Times New Roman"/>
          <w:color w:val="auto"/>
          <w:spacing w:val="0"/>
          <w:kern w:val="1"/>
          <w:sz w:val="32"/>
          <w:szCs w:val="32"/>
          <w:lang w:val="en-US" w:eastAsia="zh-CN"/>
        </w:rPr>
        <w:t>8</w:t>
      </w:r>
      <w:r>
        <w:rPr>
          <w:rFonts w:hint="default" w:ascii="Times New Roman" w:hAnsi="Times New Roman" w:eastAsia="方正仿宋_GBK" w:cs="Times New Roman"/>
          <w:color w:val="auto"/>
          <w:spacing w:val="0"/>
          <w:kern w:val="1"/>
          <w:sz w:val="32"/>
          <w:szCs w:val="32"/>
        </w:rPr>
        <w:t>个农村饮水安全工程，分别设置出厂水和末梢水采样点各1个</w:t>
      </w:r>
      <w:r>
        <w:rPr>
          <w:rFonts w:hint="default" w:ascii="Times New Roman" w:hAnsi="Times New Roman" w:eastAsia="方正仿宋_GBK" w:cs="Times New Roman"/>
          <w:color w:val="auto"/>
          <w:spacing w:val="0"/>
          <w:kern w:val="1"/>
          <w:sz w:val="32"/>
          <w:szCs w:val="32"/>
          <w:lang w:eastAsia="zh-CN"/>
        </w:rPr>
        <w:t>；对</w:t>
      </w:r>
      <w:r>
        <w:rPr>
          <w:rFonts w:hint="default" w:ascii="Times New Roman" w:hAnsi="Times New Roman" w:eastAsia="方正仿宋_GBK" w:cs="Times New Roman"/>
          <w:color w:val="auto"/>
          <w:spacing w:val="0"/>
          <w:kern w:val="1"/>
          <w:sz w:val="32"/>
          <w:szCs w:val="32"/>
          <w:lang w:val="en-US" w:eastAsia="zh-CN"/>
        </w:rPr>
        <w:t>无独立供水工程的4个镇</w:t>
      </w:r>
      <w:r>
        <w:rPr>
          <w:rFonts w:hint="default" w:ascii="Times New Roman" w:hAnsi="Times New Roman" w:eastAsia="方正仿宋_GBK" w:cs="Times New Roman"/>
          <w:color w:val="auto"/>
          <w:spacing w:val="0"/>
          <w:kern w:val="1"/>
          <w:sz w:val="32"/>
          <w:szCs w:val="32"/>
        </w:rPr>
        <w:t>设</w:t>
      </w:r>
      <w:r>
        <w:rPr>
          <w:rFonts w:hint="default" w:ascii="Times New Roman" w:hAnsi="Times New Roman" w:eastAsia="方正仿宋_GBK" w:cs="Times New Roman"/>
          <w:color w:val="auto"/>
          <w:spacing w:val="0"/>
          <w:kern w:val="1"/>
          <w:sz w:val="32"/>
          <w:szCs w:val="32"/>
          <w:lang w:val="en-US" w:eastAsia="zh-CN"/>
        </w:rPr>
        <w:t>8</w:t>
      </w:r>
      <w:r>
        <w:rPr>
          <w:rFonts w:hint="default" w:ascii="Times New Roman" w:hAnsi="Times New Roman" w:eastAsia="方正仿宋_GBK" w:cs="Times New Roman"/>
          <w:color w:val="auto"/>
          <w:spacing w:val="0"/>
          <w:kern w:val="1"/>
          <w:sz w:val="32"/>
          <w:szCs w:val="32"/>
        </w:rPr>
        <w:t>个末梢水采样点</w:t>
      </w:r>
      <w:r>
        <w:rPr>
          <w:rFonts w:hint="default" w:ascii="Times New Roman" w:hAnsi="Times New Roman" w:eastAsia="方正仿宋_GBK" w:cs="Times New Roman"/>
          <w:color w:val="auto"/>
          <w:spacing w:val="0"/>
          <w:kern w:val="1"/>
          <w:sz w:val="32"/>
          <w:szCs w:val="32"/>
          <w:lang w:eastAsia="zh-CN"/>
        </w:rPr>
        <w:t>（</w:t>
      </w:r>
      <w:r>
        <w:rPr>
          <w:rFonts w:hint="default" w:ascii="Times New Roman" w:hAnsi="Times New Roman" w:eastAsia="方正仿宋_GBK" w:cs="Times New Roman"/>
          <w:color w:val="auto"/>
          <w:spacing w:val="0"/>
          <w:kern w:val="1"/>
          <w:sz w:val="32"/>
          <w:szCs w:val="32"/>
        </w:rPr>
        <w:t>管网延伸</w:t>
      </w:r>
      <w:r>
        <w:rPr>
          <w:rFonts w:hint="default" w:ascii="Times New Roman" w:hAnsi="Times New Roman" w:eastAsia="方正仿宋_GBK" w:cs="Times New Roman"/>
          <w:color w:val="auto"/>
          <w:spacing w:val="0"/>
          <w:kern w:val="1"/>
          <w:sz w:val="32"/>
          <w:szCs w:val="32"/>
          <w:lang w:eastAsia="zh-CN"/>
        </w:rPr>
        <w:t>）</w:t>
      </w:r>
      <w:r>
        <w:rPr>
          <w:rFonts w:hint="default" w:ascii="Times New Roman" w:hAnsi="Times New Roman" w:eastAsia="方正仿宋_GBK" w:cs="Times New Roman"/>
          <w:color w:val="auto"/>
          <w:spacing w:val="0"/>
          <w:kern w:val="1"/>
          <w:sz w:val="32"/>
          <w:szCs w:val="32"/>
        </w:rPr>
        <w:t>。末梢水采样点覆盖机关、学校、幼儿活动场所、医疗机构和居民等用户类型，其中，居民用户不少于30%</w:t>
      </w:r>
      <w:r>
        <w:rPr>
          <w:rFonts w:hint="default" w:ascii="Times New Roman" w:hAnsi="Times New Roman" w:eastAsia="方正仿宋_GBK" w:cs="Times New Roman"/>
          <w:color w:val="auto"/>
          <w:spacing w:val="0"/>
          <w:kern w:val="1"/>
          <w:sz w:val="32"/>
          <w:szCs w:val="32"/>
          <w:lang w:eastAsia="zh-CN"/>
        </w:rPr>
        <w:t>。</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kern w:val="1"/>
          <w:sz w:val="32"/>
          <w:szCs w:val="32"/>
          <w:lang w:eastAsia="zh-CN"/>
        </w:rPr>
      </w:pPr>
      <w:r>
        <w:rPr>
          <w:rFonts w:hint="default" w:ascii="Times New Roman" w:hAnsi="Times New Roman" w:eastAsia="方正仿宋_GBK" w:cs="Times New Roman"/>
          <w:color w:val="auto"/>
          <w:spacing w:val="0"/>
          <w:kern w:val="1"/>
          <w:sz w:val="32"/>
          <w:szCs w:val="32"/>
        </w:rPr>
        <w:t>（2）农村学校供水设施</w:t>
      </w:r>
      <w:r>
        <w:rPr>
          <w:rFonts w:hint="default" w:ascii="Times New Roman" w:hAnsi="Times New Roman" w:eastAsia="方正仿宋_GBK" w:cs="Times New Roman"/>
          <w:color w:val="auto"/>
          <w:spacing w:val="0"/>
          <w:kern w:val="1"/>
          <w:sz w:val="32"/>
          <w:szCs w:val="32"/>
          <w:lang w:val="en-US" w:eastAsia="zh-CN"/>
        </w:rPr>
        <w:t>：</w:t>
      </w:r>
      <w:r>
        <w:rPr>
          <w:rFonts w:hint="default" w:ascii="Times New Roman" w:hAnsi="Times New Roman" w:eastAsia="方正仿宋_GBK" w:cs="Times New Roman"/>
          <w:color w:val="auto"/>
          <w:spacing w:val="0"/>
          <w:kern w:val="1"/>
          <w:sz w:val="32"/>
          <w:szCs w:val="32"/>
        </w:rPr>
        <w:t>在</w:t>
      </w:r>
      <w:r>
        <w:rPr>
          <w:rFonts w:hint="default" w:ascii="Times New Roman" w:hAnsi="Times New Roman" w:eastAsia="方正仿宋_GBK" w:cs="Times New Roman"/>
          <w:color w:val="auto"/>
          <w:spacing w:val="0"/>
          <w:kern w:val="1"/>
          <w:sz w:val="32"/>
          <w:szCs w:val="32"/>
          <w:lang w:val="en-US" w:eastAsia="zh-CN"/>
        </w:rPr>
        <w:t>4</w:t>
      </w:r>
      <w:r>
        <w:rPr>
          <w:rFonts w:hint="default" w:ascii="Times New Roman" w:hAnsi="Times New Roman" w:eastAsia="方正仿宋_GBK" w:cs="Times New Roman"/>
          <w:color w:val="auto"/>
          <w:spacing w:val="0"/>
          <w:kern w:val="1"/>
          <w:sz w:val="32"/>
          <w:szCs w:val="32"/>
        </w:rPr>
        <w:t>个镇的4所农村学校各设1个末梢水采样点</w:t>
      </w:r>
      <w:r>
        <w:rPr>
          <w:rFonts w:hint="default" w:ascii="Times New Roman" w:hAnsi="Times New Roman" w:eastAsia="方正仿宋_GBK" w:cs="Times New Roman"/>
          <w:color w:val="auto"/>
          <w:spacing w:val="0"/>
          <w:kern w:val="1"/>
          <w:sz w:val="32"/>
          <w:szCs w:val="32"/>
          <w:lang w:eastAsia="zh-CN"/>
        </w:rPr>
        <w:t>，</w:t>
      </w:r>
      <w:r>
        <w:rPr>
          <w:rFonts w:hint="default" w:ascii="Times New Roman" w:hAnsi="Times New Roman" w:eastAsia="方正仿宋_GBK" w:cs="Times New Roman"/>
          <w:color w:val="000000"/>
          <w:spacing w:val="0"/>
          <w:kern w:val="0"/>
          <w:sz w:val="31"/>
          <w:szCs w:val="31"/>
          <w:lang w:val="en-US" w:eastAsia="zh-CN" w:bidi="ar"/>
        </w:rPr>
        <w:t>采样点设在学校内常用水龙头处。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农村饮用水水质监测点见附件</w:t>
      </w:r>
      <w:r>
        <w:rPr>
          <w:rFonts w:hint="default" w:ascii="Times New Roman" w:hAnsi="Times New Roman" w:eastAsia="方正仿宋_GBK" w:cs="Times New Roman"/>
          <w:color w:val="auto"/>
          <w:spacing w:val="0"/>
          <w:sz w:val="32"/>
          <w:szCs w:val="32"/>
          <w:lang w:val="en-US" w:eastAsia="zh-CN"/>
        </w:rPr>
        <w:t>5</w:t>
      </w:r>
      <w:r>
        <w:rPr>
          <w:rFonts w:hint="default" w:ascii="Times New Roman" w:hAnsi="Times New Roman" w:eastAsia="方正仿宋_GBK" w:cs="Times New Roman"/>
          <w:color w:val="auto"/>
          <w:spacing w:val="0"/>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pacing w:val="0"/>
        </w:rPr>
      </w:pPr>
      <w:r>
        <w:rPr>
          <w:rFonts w:hint="default" w:ascii="Times New Roman" w:hAnsi="Times New Roman" w:eastAsia="方正楷体_GBK" w:cs="Times New Roman"/>
          <w:color w:val="auto"/>
          <w:spacing w:val="0"/>
          <w:kern w:val="1"/>
          <w:sz w:val="32"/>
          <w:szCs w:val="32"/>
        </w:rPr>
        <w:t>（</w:t>
      </w:r>
      <w:r>
        <w:rPr>
          <w:rFonts w:hint="default" w:ascii="Times New Roman" w:hAnsi="Times New Roman" w:eastAsia="方正楷体_GBK" w:cs="Times New Roman"/>
          <w:color w:val="auto"/>
          <w:spacing w:val="0"/>
          <w:kern w:val="1"/>
          <w:sz w:val="32"/>
          <w:szCs w:val="32"/>
          <w:lang w:val="en-US" w:eastAsia="zh-CN"/>
        </w:rPr>
        <w:t>二</w:t>
      </w:r>
      <w:r>
        <w:rPr>
          <w:rFonts w:hint="default" w:ascii="Times New Roman" w:hAnsi="Times New Roman" w:eastAsia="方正楷体_GBK" w:cs="Times New Roman"/>
          <w:color w:val="auto"/>
          <w:spacing w:val="0"/>
          <w:kern w:val="1"/>
          <w:sz w:val="32"/>
          <w:szCs w:val="32"/>
        </w:rPr>
        <w:t>）</w:t>
      </w:r>
      <w:r>
        <w:rPr>
          <w:rFonts w:hint="default" w:ascii="Times New Roman" w:hAnsi="Times New Roman" w:eastAsia="方正楷体_GBK" w:cs="Times New Roman"/>
          <w:color w:val="auto"/>
          <w:spacing w:val="0"/>
          <w:kern w:val="1"/>
          <w:sz w:val="32"/>
          <w:szCs w:val="32"/>
          <w:lang w:val="en-US" w:eastAsia="zh-CN"/>
        </w:rPr>
        <w:t>城市</w:t>
      </w:r>
      <w:r>
        <w:rPr>
          <w:rFonts w:hint="default" w:ascii="Times New Roman" w:hAnsi="Times New Roman" w:eastAsia="方正楷体_GBK" w:cs="Times New Roman"/>
          <w:color w:val="auto"/>
          <w:spacing w:val="0"/>
          <w:kern w:val="1"/>
          <w:sz w:val="32"/>
          <w:szCs w:val="32"/>
        </w:rPr>
        <w:t>饮用水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对</w:t>
      </w:r>
      <w:r>
        <w:rPr>
          <w:rFonts w:hint="default" w:ascii="Times New Roman" w:hAnsi="Times New Roman" w:eastAsia="方正仿宋_GBK" w:cs="Times New Roman"/>
          <w:color w:val="auto"/>
          <w:spacing w:val="0"/>
          <w:sz w:val="32"/>
          <w:szCs w:val="32"/>
          <w:lang w:val="en-US" w:eastAsia="zh-CN"/>
        </w:rPr>
        <w:t>2</w:t>
      </w:r>
      <w:r>
        <w:rPr>
          <w:rFonts w:hint="default" w:ascii="Times New Roman" w:hAnsi="Times New Roman" w:eastAsia="方正仿宋_GBK" w:cs="Times New Roman"/>
          <w:color w:val="auto"/>
          <w:spacing w:val="0"/>
          <w:sz w:val="32"/>
          <w:szCs w:val="32"/>
        </w:rPr>
        <w:t>个市政供水、</w:t>
      </w:r>
      <w:r>
        <w:rPr>
          <w:rFonts w:hint="default" w:ascii="Times New Roman" w:hAnsi="Times New Roman" w:eastAsia="方正仿宋_GBK" w:cs="Times New Roman"/>
          <w:color w:val="auto"/>
          <w:spacing w:val="0"/>
          <w:sz w:val="32"/>
          <w:szCs w:val="32"/>
          <w:lang w:val="en-US" w:eastAsia="zh-CN"/>
        </w:rPr>
        <w:t>8</w:t>
      </w:r>
      <w:r>
        <w:rPr>
          <w:rFonts w:hint="default" w:ascii="Times New Roman" w:hAnsi="Times New Roman" w:eastAsia="方正仿宋_GBK" w:cs="Times New Roman"/>
          <w:color w:val="auto"/>
          <w:spacing w:val="0"/>
          <w:sz w:val="32"/>
          <w:szCs w:val="32"/>
        </w:rPr>
        <w:t>个自建集中式供水和</w:t>
      </w:r>
      <w:r>
        <w:rPr>
          <w:rFonts w:hint="default" w:ascii="Times New Roman" w:hAnsi="Times New Roman" w:eastAsia="方正仿宋_GBK" w:cs="Times New Roman"/>
          <w:color w:val="auto"/>
          <w:spacing w:val="0"/>
          <w:sz w:val="32"/>
          <w:szCs w:val="32"/>
          <w:lang w:val="en-US" w:eastAsia="zh-CN"/>
        </w:rPr>
        <w:t>11</w:t>
      </w:r>
      <w:r>
        <w:rPr>
          <w:rFonts w:hint="default" w:ascii="Times New Roman" w:hAnsi="Times New Roman" w:eastAsia="方正仿宋_GBK" w:cs="Times New Roman"/>
          <w:color w:val="auto"/>
          <w:spacing w:val="0"/>
          <w:sz w:val="32"/>
          <w:szCs w:val="32"/>
        </w:rPr>
        <w:t>个二次供水</w:t>
      </w:r>
      <w:r>
        <w:rPr>
          <w:rFonts w:hint="default" w:ascii="Times New Roman" w:hAnsi="Times New Roman" w:eastAsia="方正仿宋_GBK" w:cs="Times New Roman"/>
          <w:color w:val="auto"/>
          <w:spacing w:val="0"/>
          <w:sz w:val="32"/>
          <w:szCs w:val="32"/>
          <w:lang w:val="en-US" w:eastAsia="zh-CN"/>
        </w:rPr>
        <w:t>单位</w:t>
      </w:r>
      <w:r>
        <w:rPr>
          <w:rFonts w:hint="default" w:ascii="Times New Roman" w:hAnsi="Times New Roman" w:eastAsia="方正仿宋_GBK" w:cs="Times New Roman"/>
          <w:color w:val="auto"/>
          <w:spacing w:val="0"/>
          <w:sz w:val="32"/>
          <w:szCs w:val="32"/>
        </w:rPr>
        <w:t>进行监测</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val="en-US" w:eastAsia="zh-CN"/>
        </w:rPr>
        <w:t>每个</w:t>
      </w:r>
      <w:r>
        <w:rPr>
          <w:rFonts w:hint="default" w:ascii="Times New Roman" w:hAnsi="Times New Roman" w:eastAsia="方正仿宋_GBK" w:cs="Times New Roman"/>
          <w:color w:val="auto"/>
          <w:spacing w:val="0"/>
          <w:sz w:val="32"/>
          <w:szCs w:val="32"/>
        </w:rPr>
        <w:t>市政供水</w:t>
      </w:r>
      <w:r>
        <w:rPr>
          <w:rFonts w:hint="default" w:ascii="Times New Roman" w:hAnsi="Times New Roman" w:eastAsia="方正仿宋_GBK" w:cs="Times New Roman"/>
          <w:color w:val="auto"/>
          <w:spacing w:val="0"/>
          <w:sz w:val="32"/>
          <w:szCs w:val="32"/>
          <w:lang w:val="en-US" w:eastAsia="zh-CN"/>
        </w:rPr>
        <w:t>单位</w:t>
      </w:r>
      <w:r>
        <w:rPr>
          <w:rFonts w:hint="default" w:ascii="Times New Roman" w:hAnsi="Times New Roman" w:eastAsia="方正仿宋_GBK" w:cs="Times New Roman"/>
          <w:color w:val="auto"/>
          <w:spacing w:val="0"/>
          <w:sz w:val="32"/>
          <w:szCs w:val="32"/>
        </w:rPr>
        <w:t>及自建集中式供水</w:t>
      </w:r>
      <w:r>
        <w:rPr>
          <w:rFonts w:hint="default" w:ascii="Times New Roman" w:hAnsi="Times New Roman" w:eastAsia="方正仿宋_GBK" w:cs="Times New Roman"/>
          <w:color w:val="auto"/>
          <w:spacing w:val="0"/>
          <w:sz w:val="32"/>
          <w:szCs w:val="32"/>
          <w:lang w:val="en-US" w:eastAsia="zh-CN"/>
        </w:rPr>
        <w:t>设施</w:t>
      </w:r>
      <w:r>
        <w:rPr>
          <w:rFonts w:hint="default" w:ascii="Times New Roman" w:hAnsi="Times New Roman" w:eastAsia="方正仿宋_GBK" w:cs="Times New Roman"/>
          <w:color w:val="auto"/>
          <w:spacing w:val="0"/>
          <w:sz w:val="32"/>
          <w:szCs w:val="32"/>
        </w:rPr>
        <w:t>设1个出厂水采样点，末梢水采样点数量根据水厂服务人口</w:t>
      </w:r>
      <w:r>
        <w:rPr>
          <w:rFonts w:hint="default" w:ascii="Times New Roman" w:hAnsi="Times New Roman" w:eastAsia="方正仿宋_GBK" w:cs="Times New Roman"/>
          <w:color w:val="auto"/>
          <w:spacing w:val="0"/>
          <w:sz w:val="32"/>
          <w:szCs w:val="32"/>
          <w:lang w:val="en-US" w:eastAsia="zh-CN"/>
        </w:rPr>
        <w:t>数</w:t>
      </w:r>
      <w:r>
        <w:rPr>
          <w:rFonts w:hint="default" w:ascii="Times New Roman" w:hAnsi="Times New Roman" w:eastAsia="方正仿宋_GBK" w:cs="Times New Roman"/>
          <w:color w:val="auto"/>
          <w:spacing w:val="0"/>
          <w:sz w:val="32"/>
          <w:szCs w:val="32"/>
        </w:rPr>
        <w:t>确定</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val="en-US" w:eastAsia="zh-CN"/>
        </w:rPr>
        <w:t>1 万人以下设1～5个，1～10万人设5～10个，10～100万人设10～20个</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每个二次供水设施设</w:t>
      </w:r>
      <w:r>
        <w:rPr>
          <w:rFonts w:hint="default" w:ascii="Times New Roman" w:hAnsi="Times New Roman" w:eastAsia="方正仿宋_GBK" w:cs="Times New Roman"/>
          <w:color w:val="auto"/>
          <w:spacing w:val="0"/>
          <w:sz w:val="32"/>
          <w:szCs w:val="32"/>
          <w:lang w:val="en-US" w:eastAsia="zh-CN"/>
        </w:rPr>
        <w:t>1</w:t>
      </w:r>
      <w:r>
        <w:rPr>
          <w:rFonts w:hint="default" w:ascii="Times New Roman" w:hAnsi="Times New Roman" w:eastAsia="方正仿宋_GBK" w:cs="Times New Roman"/>
          <w:color w:val="auto"/>
          <w:spacing w:val="0"/>
          <w:sz w:val="32"/>
          <w:szCs w:val="32"/>
        </w:rPr>
        <w:t>个</w:t>
      </w:r>
      <w:r>
        <w:rPr>
          <w:rFonts w:hint="default" w:ascii="Times New Roman" w:hAnsi="Times New Roman" w:eastAsia="方正仿宋_GBK" w:cs="Times New Roman"/>
          <w:color w:val="auto"/>
          <w:spacing w:val="0"/>
          <w:sz w:val="32"/>
          <w:szCs w:val="32"/>
          <w:lang w:val="en-US" w:eastAsia="zh-CN"/>
        </w:rPr>
        <w:t>用户</w:t>
      </w:r>
      <w:r>
        <w:rPr>
          <w:rFonts w:hint="default" w:ascii="Times New Roman" w:hAnsi="Times New Roman" w:eastAsia="方正仿宋_GBK" w:cs="Times New Roman"/>
          <w:color w:val="auto"/>
          <w:spacing w:val="0"/>
          <w:sz w:val="32"/>
          <w:szCs w:val="32"/>
        </w:rPr>
        <w:t>末梢水采样点。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pacing w:val="0"/>
          <w:kern w:val="1"/>
          <w:sz w:val="32"/>
          <w:szCs w:val="32"/>
        </w:rPr>
      </w:pPr>
      <w:r>
        <w:rPr>
          <w:rFonts w:hint="default" w:ascii="Times New Roman" w:hAnsi="Times New Roman" w:eastAsia="方正仿宋_GBK" w:cs="Times New Roman"/>
          <w:color w:val="auto"/>
          <w:spacing w:val="0"/>
          <w:sz w:val="32"/>
          <w:szCs w:val="32"/>
        </w:rPr>
        <w:t>城市饮用水水质监测点设置见附件</w:t>
      </w:r>
      <w:r>
        <w:rPr>
          <w:rFonts w:hint="default" w:ascii="Times New Roman" w:hAnsi="Times New Roman" w:eastAsia="方正仿宋_GBK" w:cs="Times New Roman"/>
          <w:color w:val="auto"/>
          <w:spacing w:val="0"/>
          <w:sz w:val="32"/>
          <w:szCs w:val="32"/>
          <w:lang w:val="en-US" w:eastAsia="zh-CN"/>
        </w:rPr>
        <w:t>6</w:t>
      </w:r>
      <w:r>
        <w:rPr>
          <w:rFonts w:hint="default" w:ascii="Times New Roman" w:hAnsi="Times New Roman" w:eastAsia="方正仿宋_GBK" w:cs="Times New Roman"/>
          <w:color w:val="auto"/>
          <w:spacing w:val="0"/>
          <w:sz w:val="32"/>
          <w:szCs w:val="32"/>
        </w:rPr>
        <w:t>。</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pacing w:val="0"/>
          <w:kern w:val="1"/>
          <w:sz w:val="32"/>
          <w:szCs w:val="32"/>
          <w:lang w:val="en-US"/>
        </w:rPr>
      </w:pPr>
      <w:r>
        <w:rPr>
          <w:rFonts w:hint="default" w:ascii="Times New Roman" w:hAnsi="Times New Roman" w:eastAsia="方正黑体_GBK" w:cs="Times New Roman"/>
          <w:color w:val="auto"/>
          <w:spacing w:val="0"/>
          <w:sz w:val="32"/>
          <w:szCs w:val="32"/>
          <w:lang w:val="en-US" w:eastAsia="zh-CN"/>
        </w:rPr>
        <w:t>四、监测频率和指标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pacing w:val="0"/>
          <w:kern w:val="1"/>
          <w:sz w:val="32"/>
          <w:szCs w:val="32"/>
          <w:lang w:val="en-US" w:eastAsia="zh-CN"/>
        </w:rPr>
      </w:pPr>
      <w:r>
        <w:rPr>
          <w:rFonts w:hint="default" w:ascii="Times New Roman" w:hAnsi="Times New Roman" w:eastAsia="方正仿宋_GBK" w:cs="Times New Roman"/>
          <w:color w:val="auto"/>
          <w:spacing w:val="0"/>
          <w:kern w:val="1"/>
          <w:sz w:val="32"/>
          <w:szCs w:val="32"/>
          <w:lang w:val="en-US" w:eastAsia="zh-CN"/>
        </w:rPr>
        <w:t>（一）</w:t>
      </w:r>
      <w:r>
        <w:rPr>
          <w:rFonts w:hint="default" w:ascii="Times New Roman" w:hAnsi="Times New Roman" w:eastAsia="方正仿宋_GBK" w:cs="Times New Roman"/>
          <w:color w:val="auto"/>
          <w:spacing w:val="0"/>
          <w:kern w:val="1"/>
          <w:sz w:val="32"/>
          <w:szCs w:val="32"/>
          <w:lang w:val="en-US" w:eastAsia="zh-CN"/>
        </w:rPr>
        <w:t>2023年城乡饮用水监测在枯水期和丰水期各开展1 次。原则上枯水期为2022年12月～2023年2月，丰水期为 2023年5月～9月。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pacing w:val="0"/>
          <w:kern w:val="1"/>
          <w:sz w:val="32"/>
          <w:szCs w:val="32"/>
          <w:lang w:val="en-US" w:eastAsia="zh-CN"/>
        </w:rPr>
      </w:pPr>
      <w:r>
        <w:rPr>
          <w:rFonts w:hint="default" w:ascii="Times New Roman" w:hAnsi="Times New Roman" w:eastAsia="方正仿宋_GBK" w:cs="Times New Roman"/>
          <w:color w:val="auto"/>
          <w:spacing w:val="0"/>
          <w:kern w:val="1"/>
          <w:sz w:val="32"/>
          <w:szCs w:val="32"/>
          <w:lang w:val="en-US" w:eastAsia="zh-CN"/>
        </w:rPr>
        <w:t>（二）</w:t>
      </w:r>
      <w:r>
        <w:rPr>
          <w:rFonts w:hint="default" w:ascii="Times New Roman" w:hAnsi="Times New Roman" w:eastAsia="方正仿宋_GBK" w:cs="Times New Roman"/>
          <w:color w:val="auto"/>
          <w:spacing w:val="0"/>
          <w:sz w:val="32"/>
          <w:szCs w:val="32"/>
        </w:rPr>
        <w:t>枯水期监测指标为《生活饮用水卫生标准》( GB 5749 －2006 ) 中常规指标和氨氮指标，其中，阴离子合成洗涤剂、挥 发酚类、四氯化碳、氰化物和硒为选测指标。丰水期监测指标为《生活饮用水卫生标准》( GB 5749－2022 )中常规指标。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pacing w:val="0"/>
          <w:kern w:val="1"/>
          <w:sz w:val="32"/>
          <w:szCs w:val="32"/>
          <w:lang w:val="en-US" w:eastAsia="zh-CN"/>
        </w:rPr>
      </w:pPr>
      <w:r>
        <w:rPr>
          <w:rFonts w:hint="default" w:ascii="Times New Roman" w:hAnsi="Times New Roman" w:eastAsia="方正仿宋_GBK" w:cs="Times New Roman"/>
          <w:color w:val="auto"/>
          <w:spacing w:val="0"/>
          <w:kern w:val="1"/>
          <w:sz w:val="32"/>
          <w:szCs w:val="32"/>
          <w:lang w:val="en-US" w:eastAsia="zh-CN"/>
        </w:rPr>
        <w:t>（三）</w:t>
      </w:r>
      <w:r>
        <w:rPr>
          <w:rFonts w:hint="default" w:ascii="Times New Roman" w:hAnsi="Times New Roman" w:eastAsia="方正仿宋_GBK" w:cs="Times New Roman"/>
          <w:color w:val="auto"/>
          <w:spacing w:val="0"/>
          <w:sz w:val="32"/>
          <w:szCs w:val="32"/>
        </w:rPr>
        <w:t>使用氯制剂消毒的应检测氯化消毒副产物，使用二氧化氯消毒的应检测亚氯酸盐和氯酸盐，使用氯和二氧化氯混合消毒的应同时检测上述两类消毒副产物。消毒剂余量按照消毒剂类型检测对应物质。除上述选测指标外，其余必测指标不得缺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pacing w:val="0"/>
          <w:kern w:val="1"/>
          <w:sz w:val="32"/>
          <w:szCs w:val="32"/>
          <w:lang w:val="en-US" w:eastAsia="zh-CN"/>
        </w:rPr>
      </w:pPr>
      <w:r>
        <w:rPr>
          <w:rFonts w:hint="default" w:ascii="Times New Roman" w:hAnsi="Times New Roman" w:eastAsia="方正仿宋_GBK" w:cs="Times New Roman"/>
          <w:color w:val="auto"/>
          <w:spacing w:val="0"/>
          <w:kern w:val="1"/>
          <w:sz w:val="32"/>
          <w:szCs w:val="32"/>
          <w:lang w:val="en-US" w:eastAsia="zh-CN"/>
        </w:rPr>
        <w:t>（四）</w:t>
      </w:r>
      <w:r>
        <w:rPr>
          <w:rFonts w:hint="default" w:ascii="Times New Roman" w:hAnsi="Times New Roman" w:eastAsia="方正仿宋_GBK" w:cs="Times New Roman"/>
          <w:color w:val="auto"/>
          <w:spacing w:val="0"/>
          <w:kern w:val="1"/>
          <w:sz w:val="32"/>
          <w:szCs w:val="32"/>
        </w:rPr>
        <w:t>重庆市自来水有限公司北碚水厂</w:t>
      </w:r>
      <w:r>
        <w:rPr>
          <w:rFonts w:hint="default" w:ascii="Times New Roman" w:hAnsi="Times New Roman" w:eastAsia="方正仿宋_GBK" w:cs="Times New Roman"/>
          <w:color w:val="auto"/>
          <w:spacing w:val="0"/>
          <w:kern w:val="1"/>
          <w:sz w:val="32"/>
          <w:szCs w:val="32"/>
          <w:lang w:eastAsia="zh-CN"/>
        </w:rPr>
        <w:t>在</w:t>
      </w:r>
      <w:r>
        <w:rPr>
          <w:rFonts w:hint="default" w:ascii="Times New Roman" w:hAnsi="Times New Roman" w:eastAsia="方正仿宋_GBK" w:cs="Times New Roman"/>
          <w:color w:val="auto"/>
          <w:spacing w:val="0"/>
          <w:kern w:val="1"/>
          <w:sz w:val="32"/>
          <w:szCs w:val="32"/>
        </w:rPr>
        <w:t>枯水期和丰水期</w:t>
      </w:r>
      <w:r>
        <w:rPr>
          <w:rFonts w:hint="default" w:ascii="Times New Roman" w:hAnsi="Times New Roman" w:eastAsia="方正仿宋_GBK" w:cs="Times New Roman"/>
          <w:color w:val="auto"/>
          <w:spacing w:val="0"/>
          <w:kern w:val="1"/>
          <w:sz w:val="32"/>
          <w:szCs w:val="32"/>
          <w:lang w:eastAsia="zh-CN"/>
        </w:rPr>
        <w:t>采集的</w:t>
      </w:r>
      <w:r>
        <w:rPr>
          <w:rFonts w:hint="default" w:ascii="Times New Roman" w:hAnsi="Times New Roman" w:eastAsia="方正仿宋_GBK" w:cs="Times New Roman"/>
          <w:color w:val="auto"/>
          <w:spacing w:val="0"/>
          <w:kern w:val="1"/>
          <w:sz w:val="32"/>
          <w:szCs w:val="32"/>
        </w:rPr>
        <w:t>出厂水，</w:t>
      </w:r>
      <w:r>
        <w:rPr>
          <w:rFonts w:hint="default" w:ascii="Times New Roman" w:hAnsi="Times New Roman" w:eastAsia="方正仿宋_GBK" w:cs="Times New Roman"/>
          <w:color w:val="auto"/>
          <w:spacing w:val="0"/>
          <w:kern w:val="1"/>
          <w:sz w:val="32"/>
          <w:szCs w:val="32"/>
          <w:lang w:eastAsia="zh-CN"/>
        </w:rPr>
        <w:t>同时</w:t>
      </w:r>
      <w:r>
        <w:rPr>
          <w:rFonts w:hint="default" w:ascii="Times New Roman" w:hAnsi="Times New Roman" w:eastAsia="方正仿宋_GBK" w:cs="Times New Roman"/>
          <w:color w:val="auto"/>
          <w:spacing w:val="0"/>
          <w:kern w:val="1"/>
          <w:sz w:val="32"/>
          <w:szCs w:val="32"/>
        </w:rPr>
        <w:t>送市疾控中心</w:t>
      </w:r>
      <w:r>
        <w:rPr>
          <w:rFonts w:hint="default" w:ascii="Times New Roman" w:hAnsi="Times New Roman" w:eastAsia="方正仿宋_GBK" w:cs="Times New Roman"/>
          <w:color w:val="auto"/>
          <w:spacing w:val="0"/>
          <w:kern w:val="1"/>
          <w:sz w:val="32"/>
          <w:szCs w:val="32"/>
          <w:lang w:eastAsia="zh-CN"/>
        </w:rPr>
        <w:t>检测</w:t>
      </w:r>
      <w:r>
        <w:rPr>
          <w:rFonts w:hint="default" w:ascii="Times New Roman" w:hAnsi="Times New Roman" w:eastAsia="方正仿宋_GBK" w:cs="Times New Roman"/>
          <w:color w:val="auto"/>
          <w:spacing w:val="0"/>
          <w:kern w:val="1"/>
          <w:sz w:val="32"/>
          <w:szCs w:val="32"/>
        </w:rPr>
        <w:t>总α放射性和总β放射性指标。</w:t>
      </w:r>
    </w:p>
    <w:p>
      <w:pPr>
        <w:keepNext w:val="0"/>
        <w:keepLines w:val="0"/>
        <w:pageBreakBefore w:val="0"/>
        <w:widowControl w:val="0"/>
        <w:tabs>
          <w:tab w:val="left" w:pos="7037"/>
        </w:tabs>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黑体_GBK" w:cs="Times New Roman"/>
          <w:color w:val="auto"/>
          <w:spacing w:val="0"/>
          <w:sz w:val="32"/>
          <w:szCs w:val="32"/>
        </w:rPr>
      </w:pPr>
      <w:r>
        <w:rPr>
          <w:rFonts w:hint="default" w:ascii="Times New Roman" w:hAnsi="Times New Roman" w:eastAsia="方正黑体_GBK" w:cs="Times New Roman"/>
          <w:color w:val="auto"/>
          <w:spacing w:val="0"/>
          <w:sz w:val="32"/>
          <w:szCs w:val="32"/>
          <w:lang w:val="en-US" w:eastAsia="zh-CN"/>
        </w:rPr>
        <w:t>五</w:t>
      </w:r>
      <w:r>
        <w:rPr>
          <w:rFonts w:hint="default" w:ascii="Times New Roman" w:hAnsi="Times New Roman" w:eastAsia="方正黑体_GBK" w:cs="Times New Roman"/>
          <w:color w:val="auto"/>
          <w:spacing w:val="0"/>
          <w:sz w:val="32"/>
          <w:szCs w:val="32"/>
        </w:rPr>
        <w:t>、水质评价</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kern w:val="1"/>
          <w:sz w:val="32"/>
          <w:szCs w:val="32"/>
          <w:lang w:val="en-US" w:eastAsia="zh-CN"/>
        </w:rPr>
      </w:pPr>
      <w:r>
        <w:rPr>
          <w:rFonts w:hint="default" w:ascii="Times New Roman" w:hAnsi="Times New Roman" w:eastAsia="方正仿宋_GBK" w:cs="Times New Roman"/>
          <w:color w:val="auto"/>
          <w:spacing w:val="0"/>
          <w:kern w:val="1"/>
          <w:sz w:val="32"/>
          <w:szCs w:val="32"/>
          <w:lang w:val="en-US" w:eastAsia="zh-CN"/>
        </w:rPr>
        <w:t>枯水期监测结果按照《生活饮用水卫生标准》( GB5749-2006 )评价，丰水期监测结果按照《生活饮用水卫生标准》( GB5749-2022 )评价。将监测的全部必测水质指标纳入评价，单项指标不合格即判断为水样不合格。对各项指标的超标率和超标倍数进行分析，及时掌握我区饮用水水质的主要风险指标和风险度。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color w:val="auto"/>
          <w:spacing w:val="0"/>
          <w:sz w:val="32"/>
          <w:szCs w:val="32"/>
          <w:lang w:eastAsia="zh-CN"/>
        </w:rPr>
      </w:pPr>
      <w:r>
        <w:rPr>
          <w:rFonts w:hint="default" w:ascii="Times New Roman" w:hAnsi="Times New Roman" w:eastAsia="方正黑体_GBK" w:cs="Times New Roman"/>
          <w:color w:val="auto"/>
          <w:spacing w:val="0"/>
          <w:sz w:val="32"/>
          <w:szCs w:val="32"/>
          <w:lang w:val="en-US" w:eastAsia="zh-CN"/>
        </w:rPr>
        <w:t>六</w:t>
      </w:r>
      <w:r>
        <w:rPr>
          <w:rFonts w:hint="default" w:ascii="Times New Roman" w:hAnsi="Times New Roman" w:eastAsia="方正黑体_GBK" w:cs="Times New Roman"/>
          <w:color w:val="auto"/>
          <w:spacing w:val="0"/>
          <w:sz w:val="32"/>
          <w:szCs w:val="32"/>
        </w:rPr>
        <w:t>、结果</w:t>
      </w:r>
      <w:r>
        <w:rPr>
          <w:rFonts w:hint="default" w:ascii="Times New Roman" w:hAnsi="Times New Roman" w:eastAsia="方正黑体_GBK" w:cs="Times New Roman"/>
          <w:color w:val="auto"/>
          <w:spacing w:val="0"/>
          <w:sz w:val="32"/>
          <w:szCs w:val="32"/>
          <w:lang w:eastAsia="zh-CN"/>
        </w:rPr>
        <w:t>报告</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eastAsia="zh-CN"/>
        </w:rPr>
        <w:t>（一）</w:t>
      </w:r>
      <w:r>
        <w:rPr>
          <w:rFonts w:hint="default" w:ascii="Times New Roman" w:hAnsi="Times New Roman" w:eastAsia="方正仿宋_GBK" w:cs="Times New Roman"/>
          <w:color w:val="auto"/>
          <w:spacing w:val="0"/>
          <w:sz w:val="32"/>
          <w:szCs w:val="32"/>
          <w:lang w:val="en-US" w:eastAsia="zh-CN"/>
        </w:rPr>
        <w:t>根据方案要求制定监测计划，于2023年3月30日前通过重庆智慧疾控云平台登陆环境卫生信息系统上报监测计划。</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spacing w:val="0"/>
          <w:sz w:val="31"/>
          <w:szCs w:val="31"/>
        </w:rPr>
      </w:pP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val="en-US" w:eastAsia="zh-CN"/>
        </w:rPr>
        <w:t>二</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枯水期</w:t>
      </w:r>
      <w:r>
        <w:rPr>
          <w:rFonts w:hint="default" w:ascii="Times New Roman" w:hAnsi="Times New Roman" w:eastAsia="方正仿宋_GBK" w:cs="Times New Roman"/>
          <w:color w:val="auto"/>
          <w:spacing w:val="0"/>
          <w:sz w:val="32"/>
          <w:szCs w:val="32"/>
          <w:lang w:eastAsia="zh-CN"/>
        </w:rPr>
        <w:t>监测采样于202</w:t>
      </w:r>
      <w:r>
        <w:rPr>
          <w:rFonts w:hint="default" w:ascii="Times New Roman" w:hAnsi="Times New Roman" w:eastAsia="方正仿宋_GBK" w:cs="Times New Roman"/>
          <w:color w:val="auto"/>
          <w:spacing w:val="0"/>
          <w:sz w:val="32"/>
          <w:szCs w:val="32"/>
          <w:lang w:val="en-US" w:eastAsia="zh-CN"/>
        </w:rPr>
        <w:t>3</w:t>
      </w:r>
      <w:r>
        <w:rPr>
          <w:rFonts w:hint="default" w:ascii="Times New Roman" w:hAnsi="Times New Roman" w:eastAsia="方正仿宋_GBK" w:cs="Times New Roman"/>
          <w:color w:val="auto"/>
          <w:spacing w:val="0"/>
          <w:sz w:val="32"/>
          <w:szCs w:val="32"/>
        </w:rPr>
        <w:t>年2月28日</w:t>
      </w:r>
      <w:r>
        <w:rPr>
          <w:rFonts w:hint="default" w:ascii="Times New Roman" w:hAnsi="Times New Roman" w:eastAsia="方正仿宋_GBK" w:cs="Times New Roman"/>
          <w:color w:val="auto"/>
          <w:spacing w:val="0"/>
          <w:sz w:val="32"/>
          <w:szCs w:val="32"/>
          <w:lang w:eastAsia="zh-CN"/>
        </w:rPr>
        <w:t>前完成，</w:t>
      </w:r>
      <w:r>
        <w:rPr>
          <w:rFonts w:hint="default" w:ascii="Times New Roman" w:hAnsi="Times New Roman" w:eastAsia="方正仿宋_GBK" w:cs="Times New Roman"/>
          <w:color w:val="auto"/>
          <w:spacing w:val="0"/>
          <w:sz w:val="32"/>
          <w:szCs w:val="32"/>
        </w:rPr>
        <w:t>丰水期水质监测</w:t>
      </w:r>
      <w:r>
        <w:rPr>
          <w:rFonts w:hint="default" w:ascii="Times New Roman" w:hAnsi="Times New Roman" w:eastAsia="方正仿宋_GBK" w:cs="Times New Roman"/>
          <w:color w:val="auto"/>
          <w:spacing w:val="0"/>
          <w:sz w:val="32"/>
          <w:szCs w:val="32"/>
          <w:lang w:eastAsia="zh-CN"/>
        </w:rPr>
        <w:t>采样于</w:t>
      </w:r>
      <w:r>
        <w:rPr>
          <w:rFonts w:hint="default" w:ascii="Times New Roman" w:hAnsi="Times New Roman" w:eastAsia="方正仿宋_GBK" w:cs="Times New Roman"/>
          <w:color w:val="auto"/>
          <w:spacing w:val="0"/>
          <w:sz w:val="32"/>
          <w:szCs w:val="32"/>
        </w:rPr>
        <w:t>9月30日前完成</w:t>
      </w:r>
      <w:r>
        <w:rPr>
          <w:rFonts w:hint="default" w:ascii="Times New Roman" w:hAnsi="Times New Roman" w:eastAsia="方正仿宋_GBK" w:cs="Times New Roman"/>
          <w:color w:val="auto"/>
          <w:spacing w:val="0"/>
          <w:sz w:val="32"/>
          <w:szCs w:val="32"/>
          <w:lang w:eastAsia="zh-CN"/>
        </w:rPr>
        <w:t>；枯水期水质于</w:t>
      </w:r>
      <w:r>
        <w:rPr>
          <w:rFonts w:hint="default" w:ascii="Times New Roman" w:hAnsi="Times New Roman" w:eastAsia="方正仿宋_GBK" w:cs="Times New Roman"/>
          <w:color w:val="auto"/>
          <w:spacing w:val="0"/>
          <w:sz w:val="32"/>
          <w:szCs w:val="32"/>
          <w:lang w:val="en-US" w:eastAsia="zh-CN"/>
        </w:rPr>
        <w:t>5</w:t>
      </w:r>
      <w:r>
        <w:rPr>
          <w:rFonts w:hint="default" w:ascii="Times New Roman" w:hAnsi="Times New Roman" w:eastAsia="方正仿宋_GBK" w:cs="Times New Roman"/>
          <w:color w:val="auto"/>
          <w:spacing w:val="0"/>
          <w:sz w:val="32"/>
          <w:szCs w:val="32"/>
        </w:rPr>
        <w:t>月底前完成</w:t>
      </w:r>
      <w:r>
        <w:rPr>
          <w:rFonts w:hint="default" w:ascii="Times New Roman" w:hAnsi="Times New Roman" w:eastAsia="方正仿宋_GBK" w:cs="Times New Roman"/>
          <w:color w:val="auto"/>
          <w:spacing w:val="0"/>
          <w:sz w:val="32"/>
          <w:szCs w:val="32"/>
          <w:lang w:eastAsia="zh-CN"/>
        </w:rPr>
        <w:t>监测</w:t>
      </w:r>
      <w:r>
        <w:rPr>
          <w:rFonts w:hint="default" w:ascii="Times New Roman" w:hAnsi="Times New Roman" w:eastAsia="方正仿宋_GBK" w:cs="Times New Roman"/>
          <w:color w:val="auto"/>
          <w:spacing w:val="0"/>
          <w:sz w:val="32"/>
          <w:szCs w:val="32"/>
        </w:rPr>
        <w:t>指标的检测、数据网络直报和本级审核</w:t>
      </w:r>
      <w:r>
        <w:rPr>
          <w:rFonts w:hint="default" w:ascii="Times New Roman" w:hAnsi="Times New Roman" w:eastAsia="方正仿宋_GBK" w:cs="Times New Roman"/>
          <w:color w:val="auto"/>
          <w:spacing w:val="0"/>
          <w:sz w:val="32"/>
          <w:szCs w:val="32"/>
          <w:lang w:eastAsia="zh-CN"/>
        </w:rPr>
        <w:t>，丰水期监测数据和水质监测能力报告时间由市疾控中心另行通知</w:t>
      </w:r>
      <w:r>
        <w:rPr>
          <w:rFonts w:hint="default" w:ascii="Times New Roman" w:hAnsi="Times New Roman" w:eastAsia="方正仿宋_GBK" w:cs="Times New Roman"/>
          <w:color w:val="auto"/>
          <w:spacing w:val="0"/>
          <w:sz w:val="32"/>
          <w:szCs w:val="32"/>
        </w:rPr>
        <w:t>。</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kern w:val="1"/>
          <w:sz w:val="32"/>
          <w:szCs w:val="32"/>
          <w:lang w:val="en-US" w:eastAsia="zh-CN"/>
        </w:rPr>
      </w:pPr>
      <w:r>
        <w:rPr>
          <w:rFonts w:hint="default" w:ascii="Times New Roman" w:hAnsi="Times New Roman" w:eastAsia="方正仿宋_GBK" w:cs="Times New Roman"/>
          <w:color w:val="auto"/>
          <w:spacing w:val="0"/>
          <w:kern w:val="1"/>
          <w:sz w:val="32"/>
          <w:szCs w:val="32"/>
          <w:lang w:val="en-US" w:eastAsia="zh-CN"/>
        </w:rPr>
        <w:t>（三）区卫生健康委于2023年6月底和12月底前形成枯水期和丰水期饮用水水质监测报告，报送区政府和市卫生健康委，并通报相关部门。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color w:val="auto"/>
          <w:spacing w:val="0"/>
          <w:sz w:val="32"/>
          <w:szCs w:val="32"/>
          <w:lang w:val="en-US" w:eastAsia="zh-CN"/>
        </w:rPr>
      </w:pPr>
      <w:r>
        <w:rPr>
          <w:rFonts w:hint="default" w:ascii="Times New Roman" w:hAnsi="Times New Roman" w:eastAsia="方正黑体_GBK" w:cs="Times New Roman"/>
          <w:color w:val="auto"/>
          <w:spacing w:val="0"/>
          <w:sz w:val="32"/>
          <w:szCs w:val="32"/>
          <w:lang w:val="en-US" w:eastAsia="zh-CN"/>
        </w:rPr>
        <w:t>七、质量控制</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pacing w:val="0"/>
          <w:kern w:val="1"/>
          <w:sz w:val="32"/>
          <w:szCs w:val="32"/>
          <w:lang w:val="en-US" w:eastAsia="zh-CN"/>
        </w:rPr>
      </w:pPr>
      <w:r>
        <w:rPr>
          <w:rFonts w:hint="default" w:ascii="Times New Roman" w:hAnsi="Times New Roman" w:eastAsia="方正仿宋_GBK" w:cs="Times New Roman"/>
          <w:color w:val="auto"/>
          <w:spacing w:val="0"/>
          <w:kern w:val="1"/>
          <w:sz w:val="32"/>
          <w:szCs w:val="32"/>
          <w:lang w:val="en-US" w:eastAsia="zh-CN"/>
        </w:rPr>
        <w:t>（一）枯水期水样采集、运输和检验应符合《生活饮用水卫生标准检验方法》（GB/T 5750-2006）相关要求。丰水期按照其时现行有效标准执行。</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pacing w:val="0"/>
          <w:kern w:val="1"/>
          <w:sz w:val="32"/>
          <w:szCs w:val="32"/>
          <w:lang w:val="en-US" w:eastAsia="zh-CN"/>
        </w:rPr>
      </w:pPr>
      <w:r>
        <w:rPr>
          <w:rFonts w:hint="default" w:ascii="Times New Roman" w:hAnsi="Times New Roman" w:eastAsia="方正仿宋_GBK" w:cs="Times New Roman"/>
          <w:color w:val="auto"/>
          <w:spacing w:val="0"/>
          <w:kern w:val="1"/>
          <w:sz w:val="32"/>
          <w:szCs w:val="32"/>
          <w:lang w:val="en-US" w:eastAsia="zh-CN"/>
        </w:rPr>
        <w:t>（二）监测数据在录入前进行逻辑校核，录入后进行本级审核。</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kern w:val="1"/>
          <w:sz w:val="32"/>
          <w:szCs w:val="32"/>
          <w:lang w:val="en-US" w:eastAsia="zh-CN"/>
        </w:rPr>
        <w:t>（三）按照数据资料保存年限相关规定妥善保存原始资</w:t>
      </w:r>
      <w:r>
        <w:rPr>
          <w:rFonts w:hint="default" w:ascii="Times New Roman" w:hAnsi="Times New Roman" w:eastAsia="方正仿宋_GBK" w:cs="Times New Roman"/>
          <w:color w:val="auto"/>
          <w:spacing w:val="0"/>
          <w:sz w:val="32"/>
          <w:szCs w:val="32"/>
        </w:rPr>
        <w:t>料，归档备查。</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方正黑体_GBK" w:cs="Times New Roman"/>
          <w:color w:val="auto"/>
          <w:spacing w:val="0"/>
          <w:kern w:val="1"/>
          <w:sz w:val="32"/>
          <w:szCs w:val="32"/>
        </w:rPr>
      </w:pPr>
      <w:r>
        <w:rPr>
          <w:rFonts w:hint="default" w:ascii="Times New Roman" w:hAnsi="Times New Roman" w:eastAsia="方正黑体_GBK" w:cs="Times New Roman"/>
          <w:color w:val="auto"/>
          <w:spacing w:val="0"/>
          <w:kern w:val="1"/>
          <w:sz w:val="32"/>
          <w:szCs w:val="32"/>
          <w:lang w:val="en-US" w:eastAsia="zh-CN"/>
        </w:rPr>
        <w:t>八</w:t>
      </w:r>
      <w:r>
        <w:rPr>
          <w:rFonts w:hint="default" w:ascii="Times New Roman" w:hAnsi="Times New Roman" w:eastAsia="方正黑体_GBK" w:cs="Times New Roman"/>
          <w:color w:val="auto"/>
          <w:spacing w:val="0"/>
          <w:kern w:val="1"/>
          <w:sz w:val="32"/>
          <w:szCs w:val="32"/>
        </w:rPr>
        <w:t>、职责分工</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spacing w:val="0"/>
          <w:kern w:val="1"/>
          <w:sz w:val="32"/>
          <w:szCs w:val="32"/>
          <w:lang w:eastAsia="zh-CN"/>
        </w:rPr>
      </w:pPr>
      <w:r>
        <w:rPr>
          <w:rFonts w:hint="default" w:ascii="Times New Roman" w:hAnsi="Times New Roman" w:eastAsia="方正仿宋_GBK" w:cs="Times New Roman"/>
          <w:color w:val="auto"/>
          <w:spacing w:val="0"/>
          <w:kern w:val="1"/>
          <w:sz w:val="32"/>
          <w:szCs w:val="32"/>
        </w:rPr>
        <w:t>（一）</w:t>
      </w:r>
      <w:r>
        <w:rPr>
          <w:rFonts w:hint="default" w:ascii="Times New Roman" w:hAnsi="Times New Roman" w:eastAsia="方正仿宋_GBK" w:cs="Times New Roman"/>
          <w:color w:val="auto"/>
          <w:spacing w:val="0"/>
          <w:sz w:val="32"/>
          <w:szCs w:val="32"/>
        </w:rPr>
        <w:t>区卫生健康委员会：</w:t>
      </w:r>
      <w:r>
        <w:rPr>
          <w:rFonts w:hint="default" w:ascii="Times New Roman" w:hAnsi="Times New Roman" w:eastAsia="方正仿宋_GBK" w:cs="Times New Roman"/>
          <w:color w:val="auto"/>
          <w:spacing w:val="0"/>
          <w:kern w:val="1"/>
          <w:sz w:val="32"/>
          <w:szCs w:val="32"/>
        </w:rPr>
        <w:t>负责全区</w:t>
      </w:r>
      <w:r>
        <w:rPr>
          <w:rFonts w:hint="default" w:ascii="Times New Roman" w:hAnsi="Times New Roman" w:eastAsia="方正仿宋_GBK" w:cs="Times New Roman"/>
          <w:color w:val="000000"/>
          <w:spacing w:val="0"/>
          <w:kern w:val="0"/>
          <w:sz w:val="31"/>
          <w:szCs w:val="31"/>
          <w:lang w:val="en-US" w:eastAsia="zh-CN" w:bidi="ar"/>
        </w:rPr>
        <w:t>城乡饮用水水质监测工作的组织协调</w:t>
      </w:r>
      <w:r>
        <w:rPr>
          <w:rFonts w:hint="default" w:ascii="Times New Roman" w:hAnsi="Times New Roman" w:eastAsia="方正仿宋_GBK" w:cs="Times New Roman"/>
          <w:color w:val="auto"/>
          <w:spacing w:val="0"/>
          <w:kern w:val="1"/>
          <w:sz w:val="32"/>
          <w:szCs w:val="32"/>
        </w:rPr>
        <w:t>，保障项目实施所需的人员、资金和设备等</w:t>
      </w:r>
      <w:r>
        <w:rPr>
          <w:rFonts w:hint="default" w:ascii="Times New Roman" w:hAnsi="Times New Roman" w:eastAsia="方正仿宋_GBK" w:cs="Times New Roman"/>
          <w:color w:val="auto"/>
          <w:spacing w:val="0"/>
          <w:kern w:val="1"/>
          <w:sz w:val="32"/>
          <w:szCs w:val="32"/>
          <w:lang w:eastAsia="zh-CN"/>
        </w:rPr>
        <w:t>；协调区水利局填写附件</w:t>
      </w:r>
      <w:r>
        <w:rPr>
          <w:rFonts w:hint="default" w:ascii="Times New Roman" w:hAnsi="Times New Roman" w:eastAsia="方正仿宋_GBK" w:cs="Times New Roman"/>
          <w:color w:val="auto"/>
          <w:spacing w:val="0"/>
          <w:kern w:val="1"/>
          <w:sz w:val="32"/>
          <w:szCs w:val="32"/>
          <w:lang w:val="en-US" w:eastAsia="zh-CN"/>
        </w:rPr>
        <w:t>2和附件3；</w:t>
      </w:r>
      <w:r>
        <w:rPr>
          <w:rFonts w:hint="default" w:ascii="Times New Roman" w:hAnsi="Times New Roman" w:eastAsia="方正仿宋_GBK" w:cs="Times New Roman"/>
          <w:color w:val="auto"/>
          <w:spacing w:val="0"/>
          <w:kern w:val="1"/>
          <w:sz w:val="32"/>
          <w:szCs w:val="32"/>
        </w:rPr>
        <w:t>水质监测结果报告</w:t>
      </w:r>
      <w:r>
        <w:rPr>
          <w:rFonts w:hint="default" w:ascii="Times New Roman" w:hAnsi="Times New Roman" w:eastAsia="方正仿宋_GBK" w:cs="Times New Roman"/>
          <w:color w:val="auto"/>
          <w:spacing w:val="0"/>
          <w:sz w:val="32"/>
          <w:szCs w:val="32"/>
        </w:rPr>
        <w:t>当地政府和市卫生健康委，并通报相关部门</w:t>
      </w:r>
      <w:r>
        <w:rPr>
          <w:rFonts w:hint="default" w:ascii="Times New Roman" w:hAnsi="Times New Roman" w:eastAsia="方正仿宋_GBK" w:cs="Times New Roman"/>
          <w:color w:val="auto"/>
          <w:spacing w:val="0"/>
          <w:kern w:val="1"/>
          <w:sz w:val="32"/>
          <w:szCs w:val="32"/>
          <w:lang w:eastAsia="zh-CN"/>
        </w:rPr>
        <w:t>。</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FF0000"/>
          <w:spacing w:val="0"/>
          <w:kern w:val="1"/>
          <w:sz w:val="32"/>
          <w:szCs w:val="32"/>
        </w:rPr>
      </w:pPr>
      <w:r>
        <w:rPr>
          <w:rFonts w:hint="default" w:ascii="Times New Roman" w:hAnsi="Times New Roman" w:eastAsia="方正仿宋_GBK" w:cs="Times New Roman"/>
          <w:color w:val="auto"/>
          <w:spacing w:val="0"/>
          <w:kern w:val="1"/>
          <w:sz w:val="32"/>
          <w:szCs w:val="32"/>
        </w:rPr>
        <w:t>（二）</w:t>
      </w:r>
      <w:r>
        <w:rPr>
          <w:rFonts w:hint="default" w:ascii="Times New Roman" w:hAnsi="Times New Roman" w:eastAsia="方正仿宋_GBK" w:cs="Times New Roman"/>
          <w:color w:val="auto"/>
          <w:spacing w:val="0"/>
          <w:sz w:val="32"/>
          <w:szCs w:val="32"/>
        </w:rPr>
        <w:t>区卫生健康</w:t>
      </w:r>
      <w:r>
        <w:rPr>
          <w:rFonts w:hint="default" w:ascii="Times New Roman" w:hAnsi="Times New Roman" w:eastAsia="方正仿宋_GBK" w:cs="Times New Roman"/>
          <w:color w:val="auto"/>
          <w:spacing w:val="0"/>
          <w:sz w:val="32"/>
          <w:szCs w:val="32"/>
          <w:lang w:eastAsia="zh-CN"/>
        </w:rPr>
        <w:t>综合行政执法支队：</w:t>
      </w:r>
      <w:r>
        <w:rPr>
          <w:rFonts w:hint="default" w:ascii="Times New Roman" w:hAnsi="Times New Roman" w:eastAsia="方正仿宋_GBK" w:cs="Times New Roman"/>
          <w:color w:val="000000"/>
          <w:spacing w:val="0"/>
          <w:sz w:val="32"/>
          <w:szCs w:val="32"/>
          <w:lang w:eastAsia="zh-CN"/>
        </w:rPr>
        <w:t>负责附件</w:t>
      </w:r>
      <w:r>
        <w:rPr>
          <w:rFonts w:hint="default" w:ascii="Times New Roman" w:hAnsi="Times New Roman" w:eastAsia="方正仿宋_GBK" w:cs="Times New Roman"/>
          <w:color w:val="000000"/>
          <w:spacing w:val="0"/>
          <w:sz w:val="32"/>
          <w:szCs w:val="32"/>
          <w:lang w:val="en-US" w:eastAsia="zh-CN"/>
        </w:rPr>
        <w:t>1中</w:t>
      </w:r>
      <w:r>
        <w:rPr>
          <w:rFonts w:hint="default" w:ascii="Times New Roman" w:hAnsi="Times New Roman" w:eastAsia="方正仿宋_GBK" w:cs="Times New Roman"/>
          <w:color w:val="auto"/>
          <w:spacing w:val="0"/>
          <w:sz w:val="32"/>
          <w:szCs w:val="32"/>
          <w:lang w:val="en-US" w:eastAsia="zh-CN"/>
        </w:rPr>
        <w:t>城饮水相关信息的填写</w:t>
      </w:r>
      <w:r>
        <w:rPr>
          <w:rFonts w:hint="default" w:ascii="Times New Roman" w:hAnsi="Times New Roman" w:eastAsia="方正仿宋_GBK" w:cs="Times New Roman"/>
          <w:color w:val="000000"/>
          <w:spacing w:val="0"/>
          <w:sz w:val="32"/>
          <w:szCs w:val="32"/>
          <w:lang w:val="en-US" w:eastAsia="zh-CN"/>
        </w:rPr>
        <w:t>。协同供水单位主管部门督促</w:t>
      </w:r>
      <w:r>
        <w:rPr>
          <w:rFonts w:hint="default" w:ascii="Times New Roman" w:hAnsi="Times New Roman" w:eastAsia="方正仿宋_GBK" w:cs="Times New Roman"/>
          <w:color w:val="000000"/>
          <w:spacing w:val="0"/>
          <w:kern w:val="1"/>
          <w:sz w:val="32"/>
          <w:szCs w:val="32"/>
        </w:rPr>
        <w:t>不合格水质供</w:t>
      </w:r>
      <w:r>
        <w:rPr>
          <w:rFonts w:hint="default" w:ascii="Times New Roman" w:hAnsi="Times New Roman" w:eastAsia="方正仿宋_GBK" w:cs="Times New Roman"/>
          <w:color w:val="000000"/>
          <w:spacing w:val="0"/>
          <w:kern w:val="1"/>
          <w:sz w:val="32"/>
          <w:szCs w:val="32"/>
          <w:lang w:eastAsia="zh-CN"/>
        </w:rPr>
        <w:t>应</w:t>
      </w:r>
      <w:r>
        <w:rPr>
          <w:rFonts w:hint="default" w:ascii="Times New Roman" w:hAnsi="Times New Roman" w:eastAsia="方正仿宋_GBK" w:cs="Times New Roman"/>
          <w:color w:val="000000"/>
          <w:spacing w:val="0"/>
          <w:kern w:val="1"/>
          <w:sz w:val="32"/>
          <w:szCs w:val="32"/>
        </w:rPr>
        <w:t>单位</w:t>
      </w:r>
      <w:r>
        <w:rPr>
          <w:rFonts w:hint="default" w:ascii="Times New Roman" w:hAnsi="Times New Roman" w:eastAsia="方正仿宋_GBK" w:cs="Times New Roman"/>
          <w:color w:val="000000"/>
          <w:spacing w:val="0"/>
          <w:kern w:val="1"/>
          <w:sz w:val="32"/>
          <w:szCs w:val="32"/>
          <w:lang w:eastAsia="zh-CN"/>
        </w:rPr>
        <w:t>针对不合格项目进行</w:t>
      </w:r>
      <w:r>
        <w:rPr>
          <w:rFonts w:hint="default" w:ascii="Times New Roman" w:hAnsi="Times New Roman" w:eastAsia="方正仿宋_GBK" w:cs="Times New Roman"/>
          <w:color w:val="000000"/>
          <w:spacing w:val="0"/>
          <w:kern w:val="1"/>
          <w:sz w:val="32"/>
          <w:szCs w:val="32"/>
        </w:rPr>
        <w:t>整改。</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方正仿宋_GBK" w:cs="Times New Roman"/>
          <w:color w:val="FF0000"/>
          <w:spacing w:val="0"/>
          <w:szCs w:val="32"/>
          <w:lang w:eastAsia="zh-CN"/>
        </w:rPr>
      </w:pPr>
      <w:r>
        <w:rPr>
          <w:rFonts w:hint="default" w:ascii="Times New Roman" w:hAnsi="Times New Roman" w:eastAsia="方正仿宋_GBK" w:cs="Times New Roman"/>
          <w:color w:val="auto"/>
          <w:spacing w:val="0"/>
          <w:kern w:val="1"/>
          <w:sz w:val="32"/>
          <w:szCs w:val="32"/>
          <w:lang w:eastAsia="zh-CN"/>
        </w:rPr>
        <w:t>（三）</w:t>
      </w:r>
      <w:r>
        <w:rPr>
          <w:rFonts w:hint="default" w:ascii="Times New Roman" w:hAnsi="Times New Roman" w:eastAsia="方正仿宋_GBK" w:cs="Times New Roman"/>
          <w:color w:val="auto"/>
          <w:spacing w:val="0"/>
          <w:kern w:val="1"/>
          <w:sz w:val="32"/>
          <w:szCs w:val="32"/>
        </w:rPr>
        <w:t>区疾病预防控制中心：</w:t>
      </w:r>
      <w:r>
        <w:rPr>
          <w:rFonts w:hint="default" w:ascii="Times New Roman" w:hAnsi="Times New Roman" w:eastAsia="方正仿宋_GBK" w:cs="Times New Roman"/>
          <w:color w:val="auto"/>
          <w:spacing w:val="0"/>
          <w:sz w:val="32"/>
          <w:szCs w:val="32"/>
        </w:rPr>
        <w:t>负责水样采集、现场卫生学调查、实验室检测、数据网报、本级审核和分析</w:t>
      </w:r>
      <w:r>
        <w:rPr>
          <w:rFonts w:hint="default" w:ascii="Times New Roman" w:hAnsi="Times New Roman" w:eastAsia="方正仿宋_GBK" w:cs="Times New Roman"/>
          <w:color w:val="auto"/>
          <w:spacing w:val="0"/>
          <w:sz w:val="32"/>
          <w:szCs w:val="32"/>
          <w:lang w:val="en-US" w:eastAsia="zh-CN"/>
        </w:rPr>
        <w:t>等</w:t>
      </w:r>
      <w:r>
        <w:rPr>
          <w:rFonts w:hint="default" w:ascii="Times New Roman" w:hAnsi="Times New Roman" w:eastAsia="方正仿宋_GBK"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color w:val="auto"/>
          <w:spacing w:val="0"/>
          <w:sz w:val="32"/>
          <w:szCs w:val="32"/>
        </w:rPr>
      </w:pPr>
      <w:r>
        <w:rPr>
          <w:rFonts w:hint="default" w:ascii="Times New Roman" w:hAnsi="Times New Roman" w:eastAsia="方正黑体_GBK" w:cs="Times New Roman"/>
          <w:color w:val="auto"/>
          <w:spacing w:val="0"/>
          <w:sz w:val="32"/>
          <w:szCs w:val="32"/>
          <w:lang w:val="en-US" w:eastAsia="zh-CN"/>
        </w:rPr>
        <w:t>九</w:t>
      </w:r>
      <w:r>
        <w:rPr>
          <w:rFonts w:hint="default" w:ascii="Times New Roman" w:hAnsi="Times New Roman" w:eastAsia="方正黑体_GBK" w:cs="Times New Roman"/>
          <w:color w:val="auto"/>
          <w:spacing w:val="0"/>
          <w:sz w:val="32"/>
          <w:szCs w:val="32"/>
        </w:rPr>
        <w:t>、经费管理</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pacing w:val="0"/>
        </w:rPr>
      </w:pPr>
      <w:r>
        <w:rPr>
          <w:rFonts w:hint="default" w:ascii="Times New Roman" w:hAnsi="Times New Roman" w:eastAsia="方正仿宋_GBK" w:cs="Times New Roman"/>
          <w:color w:val="auto"/>
          <w:spacing w:val="0"/>
          <w:sz w:val="32"/>
          <w:szCs w:val="32"/>
          <w:lang w:eastAsia="zh-CN"/>
        </w:rPr>
        <w:t>监测单位应</w:t>
      </w:r>
      <w:r>
        <w:rPr>
          <w:rFonts w:hint="default" w:ascii="Times New Roman" w:hAnsi="Times New Roman" w:eastAsia="方正仿宋_GBK" w:cs="Times New Roman"/>
          <w:color w:val="auto"/>
          <w:spacing w:val="0"/>
          <w:sz w:val="32"/>
          <w:szCs w:val="32"/>
        </w:rPr>
        <w:t>加强项目目标管理，做好绩效监控和绩效评价</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val="en-US" w:eastAsia="zh-CN"/>
        </w:rPr>
        <w:t>按照《重大传染病防控经费管理办法》要求，</w:t>
      </w:r>
      <w:r>
        <w:rPr>
          <w:rFonts w:hint="default" w:ascii="Times New Roman" w:hAnsi="Times New Roman" w:eastAsia="方正仿宋_GBK" w:cs="Times New Roman"/>
          <w:color w:val="auto"/>
          <w:spacing w:val="0"/>
          <w:sz w:val="32"/>
          <w:szCs w:val="32"/>
          <w:lang w:eastAsia="zh-CN"/>
        </w:rPr>
        <w:t>用于与城乡饮用水监测工作有关的试剂、耗材、</w:t>
      </w:r>
      <w:r>
        <w:rPr>
          <w:rFonts w:hint="default" w:ascii="Times New Roman" w:hAnsi="Times New Roman" w:eastAsia="方正仿宋_GBK" w:cs="Times New Roman"/>
          <w:color w:val="auto"/>
          <w:spacing w:val="0"/>
          <w:kern w:val="0"/>
          <w:sz w:val="32"/>
          <w:szCs w:val="32"/>
          <w:shd w:val="clear" w:color="auto" w:fill="FFFFFF"/>
          <w:lang w:val="en-US" w:eastAsia="zh-CN" w:bidi="ar"/>
        </w:rPr>
        <w:t>需方补助、工作经费和能力建设等支出</w:t>
      </w:r>
      <w:r>
        <w:rPr>
          <w:rFonts w:hint="default"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rPr>
        <w:t>规范使用</w:t>
      </w:r>
      <w:r>
        <w:rPr>
          <w:rFonts w:hint="default" w:ascii="Times New Roman" w:hAnsi="Times New Roman" w:eastAsia="方正仿宋_GBK" w:cs="Times New Roman"/>
          <w:color w:val="auto"/>
          <w:spacing w:val="0"/>
          <w:sz w:val="32"/>
          <w:szCs w:val="32"/>
          <w:lang w:val="en-US" w:eastAsia="zh-CN"/>
        </w:rPr>
        <w:t>项目经费</w:t>
      </w:r>
      <w:r>
        <w:rPr>
          <w:rFonts w:hint="default" w:ascii="Times New Roman" w:hAnsi="Times New Roman" w:eastAsia="方正仿宋_GBK" w:cs="Times New Roman"/>
          <w:color w:val="auto"/>
          <w:spacing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rPr>
        <w:t>联系人：区疾病预防控制中心公卫科：</w:t>
      </w:r>
      <w:r>
        <w:rPr>
          <w:rFonts w:hint="default" w:ascii="Times New Roman" w:hAnsi="Times New Roman" w:eastAsia="方正仿宋_GBK" w:cs="Times New Roman"/>
          <w:color w:val="auto"/>
          <w:spacing w:val="0"/>
          <w:sz w:val="32"/>
          <w:szCs w:val="32"/>
          <w:lang w:eastAsia="zh-CN"/>
        </w:rPr>
        <w:t>毕涛涛；</w:t>
      </w:r>
      <w:r>
        <w:rPr>
          <w:rFonts w:hint="default" w:ascii="Times New Roman" w:hAnsi="Times New Roman" w:eastAsia="方正仿宋_GBK" w:cs="Times New Roman"/>
          <w:color w:val="auto"/>
          <w:spacing w:val="0"/>
          <w:sz w:val="32"/>
          <w:szCs w:val="32"/>
        </w:rPr>
        <w:t>联系电话：68356332</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电子邮箱：</w:t>
      </w:r>
      <w:r>
        <w:rPr>
          <w:rFonts w:hint="default" w:ascii="Times New Roman" w:hAnsi="Times New Roman" w:eastAsia="方正仿宋_GBK" w:cs="Times New Roman"/>
          <w:color w:val="auto"/>
          <w:spacing w:val="0"/>
          <w:sz w:val="32"/>
          <w:szCs w:val="32"/>
        </w:rPr>
        <w:fldChar w:fldCharType="begin"/>
      </w:r>
      <w:r>
        <w:rPr>
          <w:rFonts w:hint="default" w:ascii="Times New Roman" w:hAnsi="Times New Roman" w:eastAsia="方正仿宋_GBK" w:cs="Times New Roman"/>
          <w:color w:val="auto"/>
          <w:spacing w:val="0"/>
          <w:sz w:val="32"/>
          <w:szCs w:val="32"/>
        </w:rPr>
        <w:instrText xml:space="preserve"> HYPERLINK "mailto:330736067@qq.com" </w:instrText>
      </w:r>
      <w:r>
        <w:rPr>
          <w:rFonts w:hint="default" w:ascii="Times New Roman" w:hAnsi="Times New Roman" w:eastAsia="方正仿宋_GBK" w:cs="Times New Roman"/>
          <w:color w:val="auto"/>
          <w:spacing w:val="0"/>
          <w:sz w:val="32"/>
          <w:szCs w:val="32"/>
        </w:rPr>
        <w:fldChar w:fldCharType="separate"/>
      </w:r>
      <w:r>
        <w:rPr>
          <w:rStyle w:val="19"/>
          <w:rFonts w:hint="default" w:ascii="Times New Roman" w:hAnsi="Times New Roman" w:eastAsia="方正仿宋_GBK" w:cs="Times New Roman"/>
          <w:color w:val="auto"/>
          <w:spacing w:val="0"/>
          <w:sz w:val="32"/>
          <w:szCs w:val="32"/>
          <w:lang w:val="en-US" w:eastAsia="zh-CN"/>
        </w:rPr>
        <w:t>2427228064</w:t>
      </w:r>
      <w:r>
        <w:rPr>
          <w:rStyle w:val="19"/>
          <w:rFonts w:hint="default" w:ascii="Times New Roman" w:hAnsi="Times New Roman" w:eastAsia="方正仿宋_GBK" w:cs="Times New Roman"/>
          <w:color w:val="auto"/>
          <w:spacing w:val="0"/>
          <w:sz w:val="32"/>
          <w:szCs w:val="32"/>
        </w:rPr>
        <w:t>@qq.com</w:t>
      </w:r>
      <w:r>
        <w:rPr>
          <w:rFonts w:hint="default" w:ascii="Times New Roman" w:hAnsi="Times New Roman" w:eastAsia="方正仿宋_GBK" w:cs="Times New Roman"/>
          <w:color w:val="auto"/>
          <w:spacing w:val="0"/>
          <w:sz w:val="32"/>
          <w:szCs w:val="32"/>
        </w:rPr>
        <w:fldChar w:fldCharType="end"/>
      </w:r>
      <w:bookmarkStart w:id="2" w:name="_Toc309713196"/>
      <w:bookmarkEnd w:id="2"/>
      <w:r>
        <w:rPr>
          <w:rFonts w:hint="default" w:ascii="Times New Roman" w:hAnsi="Times New Roman" w:eastAsia="方正仿宋_GBK" w:cs="Times New Roman"/>
          <w:color w:val="auto"/>
          <w:spacing w:val="0"/>
          <w:sz w:val="32"/>
          <w:szCs w:val="32"/>
          <w:lang w:eastAsia="zh-CN"/>
        </w:rPr>
        <w:t>。</w:t>
      </w: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附件：</w:t>
      </w:r>
      <w:r>
        <w:rPr>
          <w:rFonts w:hint="default" w:ascii="Times New Roman" w:hAnsi="Times New Roman" w:eastAsia="方正仿宋_GBK" w:cs="Times New Roman"/>
          <w:color w:val="auto"/>
          <w:spacing w:val="0"/>
          <w:sz w:val="32"/>
          <w:szCs w:val="32"/>
          <w:lang w:val="en-US" w:eastAsia="zh-CN"/>
        </w:rPr>
        <w:t>1</w:t>
      </w:r>
      <w:r>
        <w:rPr>
          <w:rFonts w:hint="default" w:ascii="Times New Roman" w:hAnsi="Times New Roman" w:eastAsia="方正仿宋_GBK" w:cs="Times New Roman"/>
          <w:color w:val="auto"/>
          <w:spacing w:val="0"/>
          <w:sz w:val="32"/>
          <w:szCs w:val="32"/>
        </w:rPr>
        <w:t>.城乡饮用水基本情况报告表</w:t>
      </w:r>
    </w:p>
    <w:p>
      <w:pPr>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2.饮用水水源类型及供水方式调查表（农村）</w:t>
      </w:r>
    </w:p>
    <w:p>
      <w:pPr>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lang w:val="en-US" w:eastAsia="zh-CN"/>
        </w:rPr>
        <w:t>3</w:t>
      </w:r>
      <w:r>
        <w:rPr>
          <w:rFonts w:hint="default" w:ascii="Times New Roman" w:hAnsi="Times New Roman" w:eastAsia="方正仿宋_GBK" w:cs="Times New Roman"/>
          <w:color w:val="auto"/>
          <w:spacing w:val="0"/>
          <w:sz w:val="32"/>
          <w:szCs w:val="32"/>
        </w:rPr>
        <w:t>.集中式供水工程基本情况调查表</w:t>
      </w:r>
    </w:p>
    <w:p>
      <w:pPr>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lang w:val="en-US" w:eastAsia="zh-CN"/>
        </w:rPr>
        <w:t>4</w:t>
      </w:r>
      <w:r>
        <w:rPr>
          <w:rFonts w:hint="default" w:ascii="Times New Roman" w:hAnsi="Times New Roman" w:eastAsia="方正仿宋_GBK" w:cs="Times New Roman"/>
          <w:color w:val="auto"/>
          <w:spacing w:val="0"/>
          <w:sz w:val="32"/>
          <w:szCs w:val="32"/>
        </w:rPr>
        <w:t>.饮用水水质检测结果报告表</w:t>
      </w:r>
    </w:p>
    <w:p>
      <w:pPr>
        <w:keepNext w:val="0"/>
        <w:keepLines w:val="0"/>
        <w:pageBreakBefore w:val="0"/>
        <w:widowControl w:val="0"/>
        <w:kinsoku/>
        <w:wordWrap/>
        <w:overflowPunct/>
        <w:topLinePunct w:val="0"/>
        <w:autoSpaceDE/>
        <w:autoSpaceDN/>
        <w:bidi w:val="0"/>
        <w:adjustRightInd/>
        <w:spacing w:line="560" w:lineRule="exact"/>
        <w:ind w:firstLine="1609" w:firstLineChars="503"/>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lang w:val="en-US" w:eastAsia="zh-CN"/>
        </w:rPr>
        <w:t>5</w:t>
      </w:r>
      <w:r>
        <w:rPr>
          <w:rFonts w:hint="default" w:ascii="Times New Roman" w:hAnsi="Times New Roman" w:eastAsia="方正仿宋_GBK" w:cs="Times New Roman"/>
          <w:color w:val="auto"/>
          <w:spacing w:val="0"/>
          <w:sz w:val="32"/>
          <w:szCs w:val="32"/>
        </w:rPr>
        <w:t>.农村饮用水水质监测点</w:t>
      </w:r>
    </w:p>
    <w:p>
      <w:pPr>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lang w:val="en-US" w:eastAsia="zh-CN"/>
        </w:rPr>
        <w:t>6</w:t>
      </w:r>
      <w:r>
        <w:rPr>
          <w:rFonts w:hint="default" w:ascii="Times New Roman" w:hAnsi="Times New Roman" w:eastAsia="方正仿宋_GBK" w:cs="Times New Roman"/>
          <w:color w:val="auto"/>
          <w:spacing w:val="0"/>
          <w:sz w:val="32"/>
          <w:szCs w:val="32"/>
        </w:rPr>
        <w:t>.城市饮用水水质监测点</w:t>
      </w:r>
    </w:p>
    <w:p>
      <w:pPr>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方正仿宋_GBK" w:cs="Times New Roman"/>
          <w:spacing w:val="0"/>
          <w:lang w:eastAsia="zh-CN"/>
        </w:rPr>
      </w:pPr>
      <w:r>
        <w:rPr>
          <w:rFonts w:hint="default" w:ascii="Times New Roman" w:hAnsi="Times New Roman" w:eastAsia="方正仿宋_GBK" w:cs="Times New Roman"/>
          <w:color w:val="auto"/>
          <w:spacing w:val="0"/>
          <w:sz w:val="32"/>
          <w:szCs w:val="32"/>
          <w:lang w:val="en-US" w:eastAsia="zh-CN"/>
        </w:rPr>
        <w:t>7</w:t>
      </w:r>
      <w:r>
        <w:rPr>
          <w:rFonts w:hint="default" w:ascii="Times New Roman" w:hAnsi="Times New Roman" w:eastAsia="方正仿宋_GBK" w:cs="Times New Roman"/>
          <w:color w:val="auto"/>
          <w:spacing w:val="0"/>
          <w:sz w:val="32"/>
          <w:szCs w:val="32"/>
        </w:rPr>
        <w:t>.</w:t>
      </w:r>
      <w:r>
        <w:rPr>
          <w:rFonts w:hint="default" w:ascii="Times New Roman" w:hAnsi="Times New Roman" w:eastAsia="方正仿宋_GBK" w:cs="Times New Roman"/>
          <w:color w:val="auto"/>
          <w:spacing w:val="0"/>
          <w:sz w:val="32"/>
          <w:szCs w:val="32"/>
          <w:lang w:eastAsia="zh-CN"/>
        </w:rPr>
        <w:t>饮用水水质监测能力报告表</w:t>
      </w:r>
    </w:p>
    <w:p>
      <w:pPr>
        <w:keepNext w:val="0"/>
        <w:keepLines w:val="0"/>
        <w:pageBreakBefore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方正仿宋_GBK" w:cs="Times New Roman"/>
          <w:color w:val="auto"/>
          <w:spacing w:val="0"/>
          <w:sz w:val="32"/>
          <w:szCs w:val="32"/>
          <w:lang w:eastAsia="zh-CN"/>
        </w:rPr>
        <w:sectPr>
          <w:footerReference r:id="rId3" w:type="default"/>
          <w:footerReference r:id="rId4" w:type="even"/>
          <w:pgSz w:w="11907" w:h="16840"/>
          <w:pgMar w:top="2098" w:right="1474" w:bottom="1985" w:left="1588" w:header="720" w:footer="1474" w:gutter="0"/>
          <w:pgNumType w:fmt="decimal"/>
          <w:cols w:space="720" w:num="1"/>
        </w:sectPr>
      </w:pPr>
    </w:p>
    <w:p>
      <w:pPr>
        <w:pageBreakBefore w:val="0"/>
        <w:widowControl/>
        <w:kinsoku/>
        <w:wordWrap/>
        <w:overflowPunct/>
        <w:topLinePunct w:val="0"/>
        <w:autoSpaceDN/>
        <w:bidi w:val="0"/>
        <w:adjustRightInd/>
        <w:spacing w:line="560" w:lineRule="exact"/>
        <w:jc w:val="left"/>
        <w:textAlignment w:val="auto"/>
        <w:rPr>
          <w:rFonts w:hint="default" w:ascii="Times New Roman" w:hAnsi="Times New Roman" w:eastAsia="方正黑体_GBK" w:cs="Times New Roman"/>
          <w:b w:val="0"/>
          <w:bCs/>
          <w:color w:val="auto"/>
          <w:spacing w:val="0"/>
          <w:sz w:val="32"/>
          <w:szCs w:val="32"/>
          <w:lang w:val="en-US" w:eastAsia="zh-CN"/>
        </w:rPr>
      </w:pPr>
      <w:r>
        <w:rPr>
          <w:rFonts w:hint="default" w:ascii="Times New Roman" w:hAnsi="Times New Roman" w:eastAsia="方正黑体_GBK" w:cs="Times New Roman"/>
          <w:b w:val="0"/>
          <w:bCs/>
          <w:color w:val="auto"/>
          <w:spacing w:val="0"/>
          <w:sz w:val="32"/>
          <w:szCs w:val="32"/>
        </w:rPr>
        <w:t>附件</w:t>
      </w:r>
      <w:r>
        <w:rPr>
          <w:rFonts w:hint="default" w:ascii="Times New Roman" w:hAnsi="Times New Roman" w:eastAsia="方正黑体_GBK" w:cs="Times New Roman"/>
          <w:b w:val="0"/>
          <w:bCs/>
          <w:color w:val="auto"/>
          <w:spacing w:val="0"/>
          <w:sz w:val="32"/>
          <w:szCs w:val="32"/>
          <w:lang w:val="en-US" w:eastAsia="zh-CN"/>
        </w:rPr>
        <w:t>1</w:t>
      </w:r>
    </w:p>
    <w:p>
      <w:pPr>
        <w:pStyle w:val="4"/>
        <w:pageBreakBefore w:val="0"/>
        <w:numPr>
          <w:ilvl w:val="0"/>
          <w:numId w:val="0"/>
        </w:numPr>
        <w:kinsoku/>
        <w:wordWrap/>
        <w:overflowPunct/>
        <w:topLinePunct w:val="0"/>
        <w:autoSpaceDN/>
        <w:bidi w:val="0"/>
        <w:adjustRightInd/>
        <w:spacing w:before="0" w:afterLines="0" w:line="560" w:lineRule="exact"/>
        <w:ind w:leftChars="0" w:firstLine="440" w:firstLineChars="100"/>
        <w:jc w:val="center"/>
        <w:textAlignment w:val="auto"/>
        <w:rPr>
          <w:rFonts w:hint="default" w:ascii="Times New Roman" w:hAnsi="Times New Roman" w:eastAsia="方正小标宋_GBK" w:cs="Times New Roman"/>
          <w:b w:val="0"/>
          <w:bCs w:val="0"/>
          <w:spacing w:val="0"/>
          <w:sz w:val="44"/>
          <w:szCs w:val="44"/>
        </w:rPr>
      </w:pPr>
      <w:r>
        <w:rPr>
          <w:rFonts w:hint="default" w:ascii="Times New Roman" w:hAnsi="Times New Roman" w:eastAsia="方正小标宋_GBK" w:cs="Times New Roman"/>
          <w:b w:val="0"/>
          <w:bCs w:val="0"/>
          <w:spacing w:val="0"/>
          <w:sz w:val="44"/>
          <w:szCs w:val="44"/>
        </w:rPr>
        <w:t>城乡饮用水基本情况报告表</w:t>
      </w:r>
    </w:p>
    <w:p>
      <w:pPr>
        <w:tabs>
          <w:tab w:val="left" w:pos="4375"/>
          <w:tab w:val="left" w:pos="7824"/>
        </w:tabs>
        <w:spacing w:before="71" w:line="295" w:lineRule="auto"/>
        <w:ind w:left="228" w:right="111" w:firstLine="0"/>
        <w:jc w:val="left"/>
        <w:rPr>
          <w:rFonts w:hint="default" w:ascii="Times New Roman" w:hAnsi="Times New Roman" w:cs="Times New Roman"/>
          <w:sz w:val="28"/>
        </w:rPr>
      </w:pPr>
      <w:r>
        <w:rPr>
          <w:rFonts w:hint="default" w:ascii="Times New Roman" w:hAnsi="Times New Roman" w:cs="Times New Roman"/>
          <w:spacing w:val="-15"/>
          <w:sz w:val="28"/>
        </w:rPr>
        <w:t>省</w:t>
      </w:r>
      <w:r>
        <w:rPr>
          <w:rFonts w:hint="default" w:ascii="Times New Roman" w:hAnsi="Times New Roman" w:cs="Times New Roman"/>
          <w:sz w:val="28"/>
        </w:rPr>
        <w:t>（自</w:t>
      </w:r>
      <w:r>
        <w:rPr>
          <w:rFonts w:hint="default" w:ascii="Times New Roman" w:hAnsi="Times New Roman" w:cs="Times New Roman"/>
          <w:spacing w:val="-3"/>
          <w:sz w:val="28"/>
        </w:rPr>
        <w:t>治</w:t>
      </w:r>
      <w:r>
        <w:rPr>
          <w:rFonts w:hint="default" w:ascii="Times New Roman" w:hAnsi="Times New Roman" w:cs="Times New Roman"/>
          <w:sz w:val="28"/>
        </w:rPr>
        <w:t>区</w:t>
      </w:r>
      <w:r>
        <w:rPr>
          <w:rFonts w:hint="default" w:ascii="Times New Roman" w:hAnsi="Times New Roman" w:cs="Times New Roman"/>
          <w:spacing w:val="-15"/>
          <w:sz w:val="28"/>
        </w:rPr>
        <w:t>、</w:t>
      </w:r>
      <w:r>
        <w:rPr>
          <w:rFonts w:hint="default" w:ascii="Times New Roman" w:hAnsi="Times New Roman" w:cs="Times New Roman"/>
          <w:sz w:val="28"/>
        </w:rPr>
        <w:t>直</w:t>
      </w:r>
      <w:r>
        <w:rPr>
          <w:rFonts w:hint="default" w:ascii="Times New Roman" w:hAnsi="Times New Roman" w:cs="Times New Roman"/>
          <w:spacing w:val="-3"/>
          <w:sz w:val="28"/>
        </w:rPr>
        <w:t>辖</w:t>
      </w:r>
      <w:r>
        <w:rPr>
          <w:rFonts w:hint="default" w:ascii="Times New Roman" w:hAnsi="Times New Roman" w:cs="Times New Roman"/>
          <w:sz w:val="28"/>
        </w:rPr>
        <w:t>市</w:t>
      </w:r>
      <w:r>
        <w:rPr>
          <w:rFonts w:hint="default" w:ascii="Times New Roman" w:hAnsi="Times New Roman" w:cs="Times New Roman"/>
          <w:spacing w:val="-15"/>
          <w:sz w:val="28"/>
        </w:rPr>
        <w:t>）：</w:t>
      </w:r>
      <w:r>
        <w:rPr>
          <w:rFonts w:hint="default" w:ascii="Times New Roman" w:hAnsi="Times New Roman" w:cs="Times New Roman"/>
          <w:spacing w:val="-15"/>
          <w:sz w:val="28"/>
          <w:u w:val="single"/>
        </w:rPr>
        <w:t xml:space="preserve"> </w:t>
      </w:r>
      <w:r>
        <w:rPr>
          <w:rFonts w:hint="default" w:ascii="Times New Roman" w:hAnsi="Times New Roman" w:cs="Times New Roman"/>
          <w:spacing w:val="-15"/>
          <w:sz w:val="28"/>
          <w:u w:val="single"/>
        </w:rPr>
        <w:tab/>
      </w:r>
      <w:r>
        <w:rPr>
          <w:rFonts w:hint="default" w:ascii="Times New Roman" w:hAnsi="Times New Roman" w:cs="Times New Roman"/>
          <w:spacing w:val="-13"/>
          <w:sz w:val="28"/>
        </w:rPr>
        <w:t>市</w:t>
      </w:r>
      <w:r>
        <w:rPr>
          <w:rFonts w:hint="default" w:ascii="Times New Roman" w:hAnsi="Times New Roman" w:cs="Times New Roman"/>
          <w:spacing w:val="-3"/>
          <w:sz w:val="28"/>
        </w:rPr>
        <w:t>（</w:t>
      </w:r>
      <w:r>
        <w:rPr>
          <w:rFonts w:hint="default" w:ascii="Times New Roman" w:hAnsi="Times New Roman" w:cs="Times New Roman"/>
          <w:sz w:val="28"/>
        </w:rPr>
        <w:t>地</w:t>
      </w:r>
      <w:r>
        <w:rPr>
          <w:rFonts w:hint="default" w:ascii="Times New Roman" w:hAnsi="Times New Roman" w:cs="Times New Roman"/>
          <w:spacing w:val="-15"/>
          <w:sz w:val="28"/>
        </w:rPr>
        <w:t>、</w:t>
      </w:r>
      <w:r>
        <w:rPr>
          <w:rFonts w:hint="default" w:ascii="Times New Roman" w:hAnsi="Times New Roman" w:cs="Times New Roman"/>
          <w:spacing w:val="-3"/>
          <w:sz w:val="28"/>
        </w:rPr>
        <w:t>州</w:t>
      </w:r>
      <w:r>
        <w:rPr>
          <w:rFonts w:hint="default" w:ascii="Times New Roman" w:hAnsi="Times New Roman" w:cs="Times New Roman"/>
          <w:spacing w:val="-13"/>
          <w:sz w:val="28"/>
        </w:rPr>
        <w:t>、</w:t>
      </w:r>
      <w:r>
        <w:rPr>
          <w:rFonts w:hint="default" w:ascii="Times New Roman" w:hAnsi="Times New Roman" w:cs="Times New Roman"/>
          <w:spacing w:val="-3"/>
          <w:sz w:val="28"/>
        </w:rPr>
        <w:t>盟</w:t>
      </w:r>
      <w:r>
        <w:rPr>
          <w:rFonts w:hint="default" w:ascii="Times New Roman" w:hAnsi="Times New Roman" w:cs="Times New Roman"/>
          <w:spacing w:val="-13"/>
          <w:sz w:val="28"/>
        </w:rPr>
        <w:t>）</w:t>
      </w:r>
      <w:r>
        <w:rPr>
          <w:rFonts w:hint="default" w:ascii="Times New Roman" w:hAnsi="Times New Roman" w:cs="Times New Roman"/>
          <w:spacing w:val="-13"/>
          <w:sz w:val="28"/>
          <w:u w:val="single"/>
        </w:rPr>
        <w:t xml:space="preserve"> </w:t>
      </w:r>
      <w:r>
        <w:rPr>
          <w:rFonts w:hint="default" w:ascii="Times New Roman" w:hAnsi="Times New Roman" w:cs="Times New Roman"/>
          <w:spacing w:val="-13"/>
          <w:sz w:val="28"/>
          <w:u w:val="single"/>
        </w:rPr>
        <w:tab/>
      </w:r>
      <w:r>
        <w:rPr>
          <w:rFonts w:hint="default" w:ascii="Times New Roman" w:hAnsi="Times New Roman" w:cs="Times New Roman"/>
          <w:sz w:val="28"/>
        </w:rPr>
        <w:t>区</w:t>
      </w:r>
      <w:r>
        <w:rPr>
          <w:rFonts w:hint="default" w:ascii="Times New Roman" w:hAnsi="Times New Roman" w:cs="Times New Roman"/>
          <w:spacing w:val="-15"/>
          <w:sz w:val="28"/>
        </w:rPr>
        <w:t>县</w:t>
      </w:r>
      <w:r>
        <w:rPr>
          <w:rFonts w:hint="default" w:ascii="Times New Roman" w:hAnsi="Times New Roman" w:cs="Times New Roman"/>
          <w:sz w:val="28"/>
        </w:rPr>
        <w:t>（</w:t>
      </w:r>
      <w:r>
        <w:rPr>
          <w:rFonts w:hint="default" w:ascii="Times New Roman" w:hAnsi="Times New Roman" w:cs="Times New Roman"/>
          <w:spacing w:val="-3"/>
          <w:sz w:val="28"/>
        </w:rPr>
        <w:t>市</w:t>
      </w:r>
      <w:r>
        <w:rPr>
          <w:rFonts w:hint="default" w:ascii="Times New Roman" w:hAnsi="Times New Roman" w:cs="Times New Roman"/>
          <w:spacing w:val="-14"/>
          <w:sz w:val="28"/>
        </w:rPr>
        <w:t>、</w:t>
      </w:r>
      <w:r>
        <w:rPr>
          <w:rFonts w:hint="default" w:ascii="Times New Roman" w:hAnsi="Times New Roman" w:cs="Times New Roman"/>
          <w:sz w:val="28"/>
        </w:rPr>
        <w:t>旗</w:t>
      </w:r>
      <w:r>
        <w:rPr>
          <w:rFonts w:hint="default" w:ascii="Times New Roman" w:hAnsi="Times New Roman" w:cs="Times New Roman"/>
          <w:spacing w:val="-3"/>
          <w:sz w:val="28"/>
        </w:rPr>
        <w:t>、</w:t>
      </w:r>
      <w:r>
        <w:rPr>
          <w:rFonts w:hint="default" w:ascii="Times New Roman" w:hAnsi="Times New Roman" w:cs="Times New Roman"/>
          <w:sz w:val="28"/>
        </w:rPr>
        <w:t>林区</w:t>
      </w:r>
      <w:r>
        <w:rPr>
          <w:rFonts w:hint="default" w:ascii="Times New Roman" w:hAnsi="Times New Roman" w:cs="Times New Roman"/>
          <w:spacing w:val="-3"/>
          <w:sz w:val="28"/>
        </w:rPr>
        <w:t>、</w:t>
      </w:r>
      <w:r>
        <w:rPr>
          <w:rFonts w:hint="default" w:ascii="Times New Roman" w:hAnsi="Times New Roman" w:cs="Times New Roman"/>
          <w:sz w:val="28"/>
        </w:rPr>
        <w:t>特区）</w:t>
      </w:r>
    </w:p>
    <w:p>
      <w:pPr>
        <w:tabs>
          <w:tab w:val="left" w:pos="1627"/>
        </w:tabs>
        <w:spacing w:before="0" w:line="357" w:lineRule="exact"/>
        <w:ind w:left="228" w:right="0" w:firstLine="0"/>
        <w:jc w:val="left"/>
        <w:rPr>
          <w:rFonts w:hint="default" w:ascii="Times New Roman" w:hAnsi="Times New Roman" w:eastAsia="Times New Roman" w:cs="Times New Roman"/>
          <w:sz w:val="28"/>
        </w:rPr>
      </w:pPr>
      <w:r>
        <w:rPr>
          <w:rFonts w:hint="default" w:ascii="Times New Roman" w:hAnsi="Times New Roman" w:cs="Times New Roman"/>
          <w:sz w:val="28"/>
        </w:rPr>
        <w:t>地</w:t>
      </w:r>
      <w:r>
        <w:rPr>
          <w:rFonts w:hint="default" w:ascii="Times New Roman" w:hAnsi="Times New Roman" w:cs="Times New Roman"/>
          <w:spacing w:val="-3"/>
          <w:sz w:val="28"/>
        </w:rPr>
        <w:t>区</w:t>
      </w:r>
      <w:r>
        <w:rPr>
          <w:rFonts w:hint="default" w:ascii="Times New Roman" w:hAnsi="Times New Roman" w:cs="Times New Roman"/>
          <w:sz w:val="28"/>
        </w:rPr>
        <w:t>编码</w:t>
      </w:r>
      <w:r>
        <w:rPr>
          <w:rFonts w:hint="default" w:ascii="Times New Roman" w:hAnsi="Times New Roman" w:cs="Times New Roman"/>
          <w:sz w:val="28"/>
        </w:rPr>
        <w:tab/>
      </w:r>
      <w:r>
        <w:rPr>
          <w:rFonts w:hint="default" w:ascii="Times New Roman" w:hAnsi="Times New Roman" w:eastAsia="Times New Roman" w:cs="Times New Roman"/>
          <w:sz w:val="28"/>
        </w:rPr>
        <w:t>□□□□□□</w:t>
      </w:r>
    </w:p>
    <w:p>
      <w:pPr>
        <w:pStyle w:val="6"/>
        <w:spacing w:before="5"/>
        <w:rPr>
          <w:rFonts w:hint="default" w:ascii="Times New Roman" w:hAnsi="Times New Roman" w:cs="Times New Roman"/>
          <w:sz w:val="42"/>
        </w:rPr>
      </w:pPr>
    </w:p>
    <w:p>
      <w:pPr>
        <w:spacing w:before="121" w:line="240" w:lineRule="auto"/>
        <w:ind w:left="129"/>
        <w:rPr>
          <w:rFonts w:hint="eastAsia" w:ascii="宋体" w:hAnsi="宋体" w:eastAsia="宋体" w:cs="宋体"/>
          <w:sz w:val="28"/>
          <w:szCs w:val="28"/>
        </w:rPr>
      </w:pPr>
      <w:r>
        <w:rPr>
          <w:rFonts w:hint="eastAsia" w:ascii="宋体" w:hAnsi="宋体" w:eastAsia="宋体" w:cs="宋体"/>
          <w:spacing w:val="-11"/>
          <w:sz w:val="28"/>
          <w:szCs w:val="28"/>
        </w:rPr>
        <w:t>全县总人口数：</w:t>
      </w:r>
      <w:r>
        <w:rPr>
          <w:rFonts w:hint="eastAsia" w:ascii="宋体" w:hAnsi="宋体" w:eastAsia="宋体" w:cs="宋体"/>
          <w:spacing w:val="-11"/>
          <w:sz w:val="28"/>
          <w:szCs w:val="28"/>
          <w:u w:val="single" w:color="auto"/>
        </w:rPr>
        <w:t xml:space="preserve">      </w:t>
      </w:r>
      <w:r>
        <w:rPr>
          <w:rFonts w:hint="eastAsia" w:ascii="宋体" w:hAnsi="宋体" w:eastAsia="宋体" w:cs="宋体"/>
          <w:spacing w:val="-11"/>
          <w:sz w:val="28"/>
          <w:szCs w:val="28"/>
        </w:rPr>
        <w:t>人，  其中城区人口数：</w:t>
      </w:r>
      <w:r>
        <w:rPr>
          <w:rFonts w:hint="eastAsia" w:ascii="宋体" w:hAnsi="宋体" w:eastAsia="宋体" w:cs="宋体"/>
          <w:spacing w:val="-11"/>
          <w:sz w:val="28"/>
          <w:szCs w:val="28"/>
          <w:u w:val="single" w:color="auto"/>
        </w:rPr>
        <w:t xml:space="preserve">    </w:t>
      </w:r>
      <w:r>
        <w:rPr>
          <w:rFonts w:hint="eastAsia" w:ascii="宋体" w:hAnsi="宋体" w:eastAsia="宋体" w:cs="宋体"/>
          <w:spacing w:val="-11"/>
          <w:sz w:val="28"/>
          <w:szCs w:val="28"/>
          <w:u w:val="single" w:color="auto"/>
          <w:lang w:val="en-US" w:eastAsia="zh-CN"/>
        </w:rPr>
        <w:t xml:space="preserve"> </w:t>
      </w:r>
      <w:r>
        <w:rPr>
          <w:rFonts w:hint="eastAsia" w:ascii="宋体" w:hAnsi="宋体" w:eastAsia="宋体" w:cs="宋体"/>
          <w:spacing w:val="-11"/>
          <w:sz w:val="28"/>
          <w:szCs w:val="28"/>
        </w:rPr>
        <w:t>人</w:t>
      </w:r>
      <w:r>
        <w:rPr>
          <w:rFonts w:hint="eastAsia" w:ascii="宋体" w:hAnsi="宋体" w:eastAsia="宋体" w:cs="宋体"/>
          <w:spacing w:val="-6"/>
          <w:sz w:val="28"/>
          <w:szCs w:val="28"/>
        </w:rPr>
        <w:t>，</w:t>
      </w:r>
    </w:p>
    <w:p>
      <w:pPr>
        <w:spacing w:line="240" w:lineRule="auto"/>
        <w:ind w:left="131"/>
        <w:rPr>
          <w:rFonts w:hint="eastAsia" w:ascii="宋体" w:hAnsi="宋体" w:eastAsia="宋体" w:cs="宋体"/>
          <w:sz w:val="28"/>
          <w:szCs w:val="28"/>
        </w:rPr>
      </w:pPr>
      <w:r>
        <w:rPr>
          <w:rFonts w:hint="eastAsia" w:ascii="宋体" w:hAnsi="宋体" w:eastAsia="宋体" w:cs="宋体"/>
          <w:spacing w:val="-5"/>
          <w:sz w:val="28"/>
          <w:szCs w:val="28"/>
        </w:rPr>
        <w:t>农村人口数</w:t>
      </w:r>
      <w:r>
        <w:rPr>
          <w:rFonts w:hint="eastAsia" w:ascii="宋体" w:hAnsi="宋体" w:eastAsia="宋体" w:cs="宋体"/>
          <w:spacing w:val="-5"/>
          <w:sz w:val="28"/>
          <w:szCs w:val="28"/>
          <w:u w:val="single" w:color="auto"/>
        </w:rPr>
        <w:t xml:space="preserve">      </w:t>
      </w:r>
      <w:r>
        <w:rPr>
          <w:rFonts w:hint="eastAsia" w:ascii="宋体" w:hAnsi="宋体" w:eastAsia="宋体" w:cs="宋体"/>
          <w:spacing w:val="-5"/>
          <w:sz w:val="28"/>
          <w:szCs w:val="28"/>
        </w:rPr>
        <w:t>人 (如有农村人口，则填表中内容</w:t>
      </w:r>
      <w:r>
        <w:rPr>
          <w:rFonts w:hint="eastAsia" w:ascii="宋体" w:hAnsi="宋体" w:eastAsia="宋体" w:cs="宋体"/>
          <w:spacing w:val="-2"/>
          <w:sz w:val="28"/>
          <w:szCs w:val="28"/>
        </w:rPr>
        <w:t>)</w:t>
      </w:r>
    </w:p>
    <w:p>
      <w:pPr>
        <w:spacing w:before="3" w:line="240" w:lineRule="auto"/>
        <w:ind w:left="135" w:right="111" w:hanging="12"/>
        <w:rPr>
          <w:rFonts w:hint="eastAsia" w:ascii="宋体" w:hAnsi="宋体" w:eastAsia="宋体" w:cs="宋体"/>
          <w:sz w:val="28"/>
          <w:szCs w:val="28"/>
        </w:rPr>
      </w:pPr>
      <w:r>
        <w:rPr>
          <w:rFonts w:hint="eastAsia" w:ascii="宋体" w:hAnsi="宋体" w:eastAsia="宋体" w:cs="宋体"/>
          <w:spacing w:val="1"/>
          <w:sz w:val="28"/>
          <w:szCs w:val="28"/>
        </w:rPr>
        <w:t>城区城市公共供水 ( 市政供水) 单位数量:</w:t>
      </w:r>
      <w:r>
        <w:rPr>
          <w:rFonts w:hint="eastAsia" w:ascii="宋体" w:hAnsi="宋体" w:eastAsia="宋体" w:cs="宋体"/>
          <w:spacing w:val="1"/>
          <w:sz w:val="28"/>
          <w:szCs w:val="28"/>
          <w:u w:val="single" w:color="auto"/>
        </w:rPr>
        <w:t xml:space="preserve">    </w:t>
      </w:r>
      <w:r>
        <w:rPr>
          <w:rFonts w:hint="eastAsia" w:ascii="宋体" w:hAnsi="宋体" w:eastAsia="宋体" w:cs="宋体"/>
          <w:spacing w:val="1"/>
          <w:sz w:val="28"/>
          <w:szCs w:val="28"/>
        </w:rPr>
        <w:t>个</w:t>
      </w:r>
      <w:r>
        <w:rPr>
          <w:rFonts w:hint="eastAsia" w:ascii="宋体" w:hAnsi="宋体" w:eastAsia="宋体" w:cs="宋体"/>
          <w:sz w:val="28"/>
          <w:szCs w:val="28"/>
        </w:rPr>
        <w:t>，城区自建设施供水</w:t>
      </w:r>
      <w:r>
        <w:rPr>
          <w:rFonts w:hint="eastAsia" w:ascii="宋体" w:hAnsi="宋体" w:eastAsia="宋体" w:cs="宋体"/>
          <w:spacing w:val="-20"/>
          <w:sz w:val="28"/>
          <w:szCs w:val="28"/>
        </w:rPr>
        <w:t>单位</w:t>
      </w:r>
      <w:r>
        <w:rPr>
          <w:rFonts w:hint="eastAsia" w:ascii="宋体" w:hAnsi="宋体" w:eastAsia="宋体" w:cs="宋体"/>
          <w:spacing w:val="-17"/>
          <w:sz w:val="28"/>
          <w:szCs w:val="28"/>
        </w:rPr>
        <w:t>数</w:t>
      </w:r>
      <w:r>
        <w:rPr>
          <w:rFonts w:hint="eastAsia" w:ascii="宋体" w:hAnsi="宋体" w:eastAsia="宋体" w:cs="宋体"/>
          <w:spacing w:val="-10"/>
          <w:sz w:val="28"/>
          <w:szCs w:val="28"/>
        </w:rPr>
        <w:t>量：</w:t>
      </w:r>
      <w:r>
        <w:rPr>
          <w:rFonts w:hint="eastAsia" w:ascii="宋体" w:hAnsi="宋体" w:eastAsia="宋体" w:cs="宋体"/>
          <w:spacing w:val="-10"/>
          <w:sz w:val="28"/>
          <w:szCs w:val="28"/>
          <w:u w:val="single" w:color="auto"/>
        </w:rPr>
        <w:t xml:space="preserve">   </w:t>
      </w:r>
      <w:r>
        <w:rPr>
          <w:rFonts w:hint="eastAsia" w:ascii="宋体" w:hAnsi="宋体" w:eastAsia="宋体" w:cs="宋体"/>
          <w:spacing w:val="-10"/>
          <w:sz w:val="28"/>
          <w:szCs w:val="28"/>
          <w:u w:val="single" w:color="auto"/>
          <w:lang w:val="en-US" w:eastAsia="zh-CN"/>
        </w:rPr>
        <w:t xml:space="preserve"> </w:t>
      </w:r>
      <w:r>
        <w:rPr>
          <w:rFonts w:hint="eastAsia" w:ascii="宋体" w:hAnsi="宋体" w:eastAsia="宋体" w:cs="宋体"/>
          <w:spacing w:val="-10"/>
          <w:sz w:val="28"/>
          <w:szCs w:val="28"/>
          <w:u w:val="single" w:color="auto"/>
        </w:rPr>
        <w:t xml:space="preserve"> </w:t>
      </w:r>
      <w:r>
        <w:rPr>
          <w:rFonts w:hint="eastAsia" w:ascii="宋体" w:hAnsi="宋体" w:eastAsia="宋体" w:cs="宋体"/>
          <w:spacing w:val="-10"/>
          <w:sz w:val="28"/>
          <w:szCs w:val="28"/>
        </w:rPr>
        <w:t>个，城区二次供水单位数量：</w:t>
      </w:r>
      <w:r>
        <w:rPr>
          <w:rFonts w:hint="eastAsia" w:ascii="宋体" w:hAnsi="宋体" w:eastAsia="宋体" w:cs="宋体"/>
          <w:spacing w:val="-10"/>
          <w:sz w:val="28"/>
          <w:szCs w:val="28"/>
          <w:u w:val="single" w:color="auto"/>
        </w:rPr>
        <w:t xml:space="preserve">      </w:t>
      </w:r>
      <w:r>
        <w:rPr>
          <w:rFonts w:hint="eastAsia" w:ascii="宋体" w:hAnsi="宋体" w:eastAsia="宋体" w:cs="宋体"/>
          <w:spacing w:val="-10"/>
          <w:sz w:val="28"/>
          <w:szCs w:val="28"/>
        </w:rPr>
        <w:t>个</w:t>
      </w:r>
    </w:p>
    <w:p>
      <w:pPr>
        <w:spacing w:before="3" w:line="240" w:lineRule="auto"/>
        <w:ind w:left="129" w:right="111" w:firstLine="2"/>
        <w:rPr>
          <w:rFonts w:hint="eastAsia" w:ascii="宋体" w:hAnsi="宋体" w:eastAsia="宋体" w:cs="宋体"/>
          <w:sz w:val="28"/>
          <w:szCs w:val="28"/>
        </w:rPr>
      </w:pPr>
      <w:r>
        <w:rPr>
          <w:rFonts w:hint="eastAsia" w:ascii="宋体" w:hAnsi="宋体" w:eastAsia="宋体" w:cs="宋体"/>
          <w:spacing w:val="1"/>
          <w:sz w:val="28"/>
          <w:szCs w:val="28"/>
        </w:rPr>
        <w:t>农村中 、小学校数：</w:t>
      </w:r>
      <w:r>
        <w:rPr>
          <w:rFonts w:hint="eastAsia" w:ascii="宋体" w:hAnsi="宋体" w:eastAsia="宋体" w:cs="宋体"/>
          <w:spacing w:val="1"/>
          <w:sz w:val="28"/>
          <w:szCs w:val="28"/>
          <w:u w:val="single" w:color="auto"/>
        </w:rPr>
        <w:t xml:space="preserve">    </w:t>
      </w:r>
      <w:r>
        <w:rPr>
          <w:rFonts w:hint="eastAsia" w:ascii="宋体" w:hAnsi="宋体" w:eastAsia="宋体" w:cs="宋体"/>
          <w:spacing w:val="1"/>
          <w:sz w:val="28"/>
          <w:szCs w:val="28"/>
        </w:rPr>
        <w:t>个</w:t>
      </w:r>
      <w:r>
        <w:rPr>
          <w:rFonts w:hint="eastAsia" w:ascii="宋体" w:hAnsi="宋体" w:eastAsia="宋体" w:cs="宋体"/>
          <w:sz w:val="28"/>
          <w:szCs w:val="28"/>
        </w:rPr>
        <w:t>，其中饮用饮水安全工程供水的学校数</w:t>
      </w:r>
      <w:r>
        <w:rPr>
          <w:rFonts w:hint="eastAsia" w:ascii="宋体" w:hAnsi="宋体" w:eastAsia="宋体" w:cs="宋体"/>
          <w:sz w:val="28"/>
          <w:szCs w:val="28"/>
          <w:u w:val="single"/>
          <w:lang w:val="en-US" w:eastAsia="zh-CN"/>
        </w:rPr>
        <w:t xml:space="preserve">    </w:t>
      </w:r>
      <w:r>
        <w:rPr>
          <w:rFonts w:hint="eastAsia" w:ascii="宋体" w:hAnsi="宋体" w:eastAsia="宋体" w:cs="宋体"/>
          <w:spacing w:val="-18"/>
          <w:sz w:val="28"/>
          <w:szCs w:val="28"/>
        </w:rPr>
        <w:t>个</w:t>
      </w:r>
      <w:r>
        <w:rPr>
          <w:rFonts w:hint="eastAsia" w:ascii="宋体" w:hAnsi="宋体" w:eastAsia="宋体" w:cs="宋体"/>
          <w:spacing w:val="-9"/>
          <w:sz w:val="28"/>
          <w:szCs w:val="28"/>
        </w:rPr>
        <w:t>，自建设施供水的学校数</w:t>
      </w:r>
      <w:r>
        <w:rPr>
          <w:rFonts w:hint="eastAsia" w:ascii="宋体" w:hAnsi="宋体" w:eastAsia="宋体" w:cs="宋体"/>
          <w:spacing w:val="-9"/>
          <w:sz w:val="28"/>
          <w:szCs w:val="28"/>
          <w:u w:val="single" w:color="auto"/>
        </w:rPr>
        <w:t xml:space="preserve">      </w:t>
      </w:r>
      <w:r>
        <w:rPr>
          <w:rFonts w:hint="eastAsia" w:ascii="宋体" w:hAnsi="宋体" w:eastAsia="宋体" w:cs="宋体"/>
          <w:spacing w:val="-9"/>
          <w:sz w:val="28"/>
          <w:szCs w:val="28"/>
        </w:rPr>
        <w:t>个。</w:t>
      </w:r>
    </w:p>
    <w:tbl>
      <w:tblPr>
        <w:tblStyle w:val="24"/>
        <w:tblpPr w:leftFromText="180" w:rightFromText="180" w:vertAnchor="text" w:horzAnchor="page" w:tblpX="1323" w:tblpY="102"/>
        <w:tblOverlap w:val="never"/>
        <w:tblW w:w="89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1159"/>
        <w:gridCol w:w="992"/>
        <w:gridCol w:w="832"/>
        <w:gridCol w:w="1148"/>
        <w:gridCol w:w="720"/>
        <w:gridCol w:w="1260"/>
        <w:gridCol w:w="72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833" w:type="dxa"/>
            <w:vMerge w:val="restart"/>
            <w:vAlign w:val="top"/>
          </w:tcPr>
          <w:p>
            <w:pPr>
              <w:pStyle w:val="27"/>
              <w:jc w:val="left"/>
              <w:rPr>
                <w:rFonts w:hint="eastAsia" w:ascii="仿宋" w:hAnsi="仿宋" w:eastAsia="仿宋" w:cs="仿宋"/>
                <w:sz w:val="24"/>
                <w:szCs w:val="24"/>
              </w:rPr>
            </w:pPr>
          </w:p>
          <w:p>
            <w:pPr>
              <w:pStyle w:val="27"/>
              <w:spacing w:before="2"/>
              <w:jc w:val="left"/>
              <w:rPr>
                <w:rFonts w:hint="eastAsia" w:ascii="仿宋" w:hAnsi="仿宋" w:eastAsia="仿宋" w:cs="仿宋"/>
                <w:sz w:val="24"/>
                <w:szCs w:val="24"/>
              </w:rPr>
            </w:pPr>
          </w:p>
          <w:p>
            <w:pPr>
              <w:pStyle w:val="27"/>
              <w:ind w:left="175"/>
              <w:jc w:val="left"/>
              <w:rPr>
                <w:rFonts w:hint="eastAsia" w:ascii="仿宋" w:hAnsi="仿宋" w:eastAsia="仿宋" w:cs="仿宋"/>
                <w:sz w:val="24"/>
                <w:szCs w:val="24"/>
              </w:rPr>
            </w:pPr>
            <w:r>
              <w:rPr>
                <w:rFonts w:hint="eastAsia" w:ascii="仿宋" w:hAnsi="仿宋" w:eastAsia="仿宋" w:cs="仿宋"/>
                <w:sz w:val="24"/>
                <w:szCs w:val="24"/>
              </w:rPr>
              <w:t>序号</w:t>
            </w:r>
          </w:p>
        </w:tc>
        <w:tc>
          <w:tcPr>
            <w:tcW w:w="1159" w:type="dxa"/>
            <w:vMerge w:val="restart"/>
            <w:vAlign w:val="top"/>
          </w:tcPr>
          <w:p>
            <w:pPr>
              <w:pStyle w:val="27"/>
              <w:jc w:val="left"/>
              <w:rPr>
                <w:rFonts w:hint="eastAsia" w:ascii="仿宋" w:hAnsi="仿宋" w:eastAsia="仿宋" w:cs="仿宋"/>
                <w:sz w:val="24"/>
                <w:szCs w:val="24"/>
              </w:rPr>
            </w:pPr>
          </w:p>
          <w:p>
            <w:pPr>
              <w:pStyle w:val="27"/>
              <w:spacing w:before="11"/>
              <w:jc w:val="left"/>
              <w:rPr>
                <w:rFonts w:hint="eastAsia" w:ascii="仿宋" w:hAnsi="仿宋" w:eastAsia="仿宋" w:cs="仿宋"/>
                <w:sz w:val="24"/>
                <w:szCs w:val="24"/>
              </w:rPr>
            </w:pPr>
          </w:p>
          <w:p>
            <w:pPr>
              <w:pStyle w:val="27"/>
              <w:ind w:left="218"/>
              <w:jc w:val="left"/>
              <w:rPr>
                <w:rFonts w:hint="eastAsia" w:ascii="仿宋" w:hAnsi="仿宋" w:eastAsia="仿宋" w:cs="仿宋"/>
                <w:sz w:val="24"/>
                <w:szCs w:val="24"/>
              </w:rPr>
            </w:pPr>
            <w:r>
              <w:rPr>
                <w:rFonts w:hint="eastAsia" w:ascii="仿宋" w:hAnsi="仿宋" w:eastAsia="仿宋" w:cs="仿宋"/>
                <w:sz w:val="24"/>
                <w:szCs w:val="24"/>
              </w:rPr>
              <w:t>乡、镇</w:t>
            </w:r>
          </w:p>
        </w:tc>
        <w:tc>
          <w:tcPr>
            <w:tcW w:w="992" w:type="dxa"/>
            <w:vMerge w:val="restart"/>
            <w:vAlign w:val="top"/>
          </w:tcPr>
          <w:p>
            <w:pPr>
              <w:pStyle w:val="27"/>
              <w:jc w:val="left"/>
              <w:rPr>
                <w:rFonts w:hint="eastAsia" w:ascii="仿宋" w:hAnsi="仿宋" w:eastAsia="仿宋" w:cs="仿宋"/>
                <w:sz w:val="24"/>
                <w:szCs w:val="24"/>
              </w:rPr>
            </w:pPr>
          </w:p>
          <w:p>
            <w:pPr>
              <w:pStyle w:val="27"/>
              <w:spacing w:before="11"/>
              <w:jc w:val="left"/>
              <w:rPr>
                <w:rFonts w:hint="eastAsia" w:ascii="仿宋" w:hAnsi="仿宋" w:eastAsia="仿宋" w:cs="仿宋"/>
                <w:sz w:val="24"/>
                <w:szCs w:val="24"/>
              </w:rPr>
            </w:pPr>
          </w:p>
          <w:p>
            <w:pPr>
              <w:pStyle w:val="27"/>
              <w:ind w:left="134"/>
              <w:jc w:val="left"/>
              <w:rPr>
                <w:rFonts w:hint="eastAsia" w:ascii="仿宋" w:hAnsi="仿宋" w:eastAsia="仿宋" w:cs="仿宋"/>
                <w:sz w:val="24"/>
                <w:szCs w:val="24"/>
              </w:rPr>
            </w:pPr>
            <w:r>
              <w:rPr>
                <w:rFonts w:hint="eastAsia" w:ascii="仿宋" w:hAnsi="仿宋" w:eastAsia="仿宋" w:cs="仿宋"/>
                <w:sz w:val="24"/>
                <w:szCs w:val="24"/>
              </w:rPr>
              <w:t>人口数</w:t>
            </w:r>
          </w:p>
          <w:p>
            <w:pPr>
              <w:pStyle w:val="27"/>
              <w:spacing w:before="52"/>
              <w:ind w:left="134"/>
              <w:jc w:val="left"/>
              <w:rPr>
                <w:rFonts w:hint="eastAsia" w:ascii="仿宋" w:hAnsi="仿宋" w:eastAsia="仿宋" w:cs="仿宋"/>
                <w:sz w:val="24"/>
                <w:szCs w:val="24"/>
              </w:rPr>
            </w:pPr>
            <w:r>
              <w:rPr>
                <w:rFonts w:hint="eastAsia" w:ascii="仿宋" w:hAnsi="仿宋" w:eastAsia="仿宋" w:cs="仿宋"/>
                <w:sz w:val="24"/>
                <w:szCs w:val="24"/>
              </w:rPr>
              <w:t>（人）</w:t>
            </w:r>
          </w:p>
        </w:tc>
        <w:tc>
          <w:tcPr>
            <w:tcW w:w="3960" w:type="dxa"/>
            <w:gridSpan w:val="4"/>
            <w:vAlign w:val="top"/>
          </w:tcPr>
          <w:p>
            <w:pPr>
              <w:pStyle w:val="27"/>
              <w:spacing w:before="62" w:line="305" w:lineRule="exact"/>
              <w:ind w:left="1139"/>
              <w:jc w:val="left"/>
              <w:rPr>
                <w:rFonts w:hint="eastAsia" w:ascii="仿宋" w:hAnsi="仿宋" w:eastAsia="仿宋" w:cs="仿宋"/>
                <w:sz w:val="24"/>
                <w:szCs w:val="24"/>
              </w:rPr>
            </w:pPr>
            <w:r>
              <w:rPr>
                <w:rFonts w:hint="eastAsia" w:ascii="仿宋" w:hAnsi="仿宋" w:eastAsia="仿宋" w:cs="仿宋"/>
                <w:sz w:val="24"/>
                <w:szCs w:val="24"/>
              </w:rPr>
              <w:t>集中式供水水厂</w:t>
            </w:r>
          </w:p>
        </w:tc>
        <w:tc>
          <w:tcPr>
            <w:tcW w:w="1980" w:type="dxa"/>
            <w:gridSpan w:val="2"/>
            <w:vMerge w:val="restart"/>
            <w:vAlign w:val="top"/>
          </w:tcPr>
          <w:p>
            <w:pPr>
              <w:pStyle w:val="27"/>
              <w:spacing w:before="4"/>
              <w:jc w:val="left"/>
              <w:rPr>
                <w:rFonts w:hint="eastAsia" w:ascii="仿宋" w:hAnsi="仿宋" w:eastAsia="仿宋" w:cs="仿宋"/>
                <w:sz w:val="24"/>
                <w:szCs w:val="24"/>
              </w:rPr>
            </w:pPr>
          </w:p>
          <w:p>
            <w:pPr>
              <w:pStyle w:val="27"/>
              <w:spacing w:before="1"/>
              <w:ind w:left="388"/>
              <w:jc w:val="left"/>
              <w:rPr>
                <w:rFonts w:hint="eastAsia" w:ascii="仿宋" w:hAnsi="仿宋" w:eastAsia="仿宋" w:cs="仿宋"/>
                <w:sz w:val="24"/>
                <w:szCs w:val="24"/>
              </w:rPr>
            </w:pPr>
            <w:r>
              <w:rPr>
                <w:rFonts w:hint="eastAsia" w:ascii="仿宋" w:hAnsi="仿宋" w:eastAsia="仿宋" w:cs="仿宋"/>
                <w:sz w:val="24"/>
                <w:szCs w:val="24"/>
              </w:rPr>
              <w:t>分散式供水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833" w:type="dxa"/>
            <w:vMerge w:val="continue"/>
            <w:tcBorders>
              <w:top w:val="nil"/>
            </w:tcBorders>
            <w:vAlign w:val="top"/>
          </w:tcPr>
          <w:p>
            <w:pPr>
              <w:rPr>
                <w:rFonts w:hint="eastAsia" w:ascii="仿宋" w:hAnsi="仿宋" w:eastAsia="仿宋" w:cs="仿宋"/>
                <w:sz w:val="24"/>
                <w:szCs w:val="24"/>
              </w:rPr>
            </w:pPr>
          </w:p>
        </w:tc>
        <w:tc>
          <w:tcPr>
            <w:tcW w:w="1159" w:type="dxa"/>
            <w:vMerge w:val="continue"/>
            <w:tcBorders>
              <w:top w:val="nil"/>
            </w:tcBorders>
            <w:vAlign w:val="top"/>
          </w:tcPr>
          <w:p>
            <w:pPr>
              <w:rPr>
                <w:rFonts w:hint="eastAsia" w:ascii="仿宋" w:hAnsi="仿宋" w:eastAsia="仿宋" w:cs="仿宋"/>
                <w:sz w:val="24"/>
                <w:szCs w:val="24"/>
              </w:rPr>
            </w:pPr>
          </w:p>
        </w:tc>
        <w:tc>
          <w:tcPr>
            <w:tcW w:w="992" w:type="dxa"/>
            <w:vMerge w:val="continue"/>
            <w:tcBorders>
              <w:top w:val="nil"/>
            </w:tcBorders>
            <w:vAlign w:val="top"/>
          </w:tcPr>
          <w:p>
            <w:pPr>
              <w:rPr>
                <w:rFonts w:hint="eastAsia" w:ascii="仿宋" w:hAnsi="仿宋" w:eastAsia="仿宋" w:cs="仿宋"/>
                <w:sz w:val="24"/>
                <w:szCs w:val="24"/>
              </w:rPr>
            </w:pPr>
          </w:p>
        </w:tc>
        <w:tc>
          <w:tcPr>
            <w:tcW w:w="1980" w:type="dxa"/>
            <w:gridSpan w:val="2"/>
            <w:vAlign w:val="top"/>
          </w:tcPr>
          <w:p>
            <w:pPr>
              <w:pStyle w:val="27"/>
              <w:spacing w:before="61" w:line="306" w:lineRule="exact"/>
              <w:ind w:left="683"/>
              <w:jc w:val="left"/>
              <w:rPr>
                <w:rFonts w:hint="eastAsia" w:ascii="仿宋" w:hAnsi="仿宋" w:eastAsia="仿宋" w:cs="仿宋"/>
                <w:sz w:val="24"/>
                <w:szCs w:val="24"/>
              </w:rPr>
            </w:pPr>
            <w:r>
              <w:rPr>
                <w:rFonts w:hint="eastAsia" w:ascii="仿宋" w:hAnsi="仿宋" w:eastAsia="仿宋" w:cs="仿宋"/>
                <w:sz w:val="24"/>
                <w:szCs w:val="24"/>
              </w:rPr>
              <w:t>地表水</w:t>
            </w:r>
          </w:p>
        </w:tc>
        <w:tc>
          <w:tcPr>
            <w:tcW w:w="1980" w:type="dxa"/>
            <w:gridSpan w:val="2"/>
            <w:vAlign w:val="top"/>
          </w:tcPr>
          <w:p>
            <w:pPr>
              <w:pStyle w:val="27"/>
              <w:spacing w:before="61" w:line="306" w:lineRule="exact"/>
              <w:ind w:left="628"/>
              <w:jc w:val="left"/>
              <w:rPr>
                <w:rFonts w:hint="eastAsia" w:ascii="仿宋" w:hAnsi="仿宋" w:eastAsia="仿宋" w:cs="仿宋"/>
                <w:sz w:val="24"/>
                <w:szCs w:val="24"/>
              </w:rPr>
            </w:pPr>
            <w:r>
              <w:rPr>
                <w:rFonts w:hint="eastAsia" w:ascii="仿宋" w:hAnsi="仿宋" w:eastAsia="仿宋" w:cs="仿宋"/>
                <w:sz w:val="24"/>
                <w:szCs w:val="24"/>
              </w:rPr>
              <w:t>地下水</w:t>
            </w:r>
          </w:p>
        </w:tc>
        <w:tc>
          <w:tcPr>
            <w:tcW w:w="1980" w:type="dxa"/>
            <w:gridSpan w:val="2"/>
            <w:vMerge w:val="continue"/>
            <w:tcBorders>
              <w:top w:val="nil"/>
            </w:tcBorders>
            <w:vAlign w:val="top"/>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4" w:hRule="atLeast"/>
        </w:trPr>
        <w:tc>
          <w:tcPr>
            <w:tcW w:w="833" w:type="dxa"/>
            <w:vMerge w:val="continue"/>
            <w:tcBorders>
              <w:top w:val="nil"/>
            </w:tcBorders>
            <w:vAlign w:val="top"/>
          </w:tcPr>
          <w:p>
            <w:pPr>
              <w:rPr>
                <w:rFonts w:hint="eastAsia" w:ascii="仿宋" w:hAnsi="仿宋" w:eastAsia="仿宋" w:cs="仿宋"/>
                <w:sz w:val="24"/>
                <w:szCs w:val="24"/>
              </w:rPr>
            </w:pPr>
          </w:p>
        </w:tc>
        <w:tc>
          <w:tcPr>
            <w:tcW w:w="1159" w:type="dxa"/>
            <w:vMerge w:val="continue"/>
            <w:tcBorders>
              <w:top w:val="nil"/>
            </w:tcBorders>
            <w:vAlign w:val="top"/>
          </w:tcPr>
          <w:p>
            <w:pPr>
              <w:rPr>
                <w:rFonts w:hint="eastAsia" w:ascii="仿宋" w:hAnsi="仿宋" w:eastAsia="仿宋" w:cs="仿宋"/>
                <w:sz w:val="24"/>
                <w:szCs w:val="24"/>
              </w:rPr>
            </w:pPr>
          </w:p>
        </w:tc>
        <w:tc>
          <w:tcPr>
            <w:tcW w:w="992" w:type="dxa"/>
            <w:vMerge w:val="continue"/>
            <w:tcBorders>
              <w:top w:val="nil"/>
            </w:tcBorders>
            <w:vAlign w:val="top"/>
          </w:tcPr>
          <w:p>
            <w:pPr>
              <w:rPr>
                <w:rFonts w:hint="eastAsia" w:ascii="仿宋" w:hAnsi="仿宋" w:eastAsia="仿宋" w:cs="仿宋"/>
                <w:sz w:val="24"/>
                <w:szCs w:val="24"/>
              </w:rPr>
            </w:pPr>
          </w:p>
        </w:tc>
        <w:tc>
          <w:tcPr>
            <w:tcW w:w="832" w:type="dxa"/>
            <w:vAlign w:val="top"/>
          </w:tcPr>
          <w:p>
            <w:pPr>
              <w:pStyle w:val="27"/>
              <w:jc w:val="left"/>
              <w:rPr>
                <w:rFonts w:hint="eastAsia" w:ascii="仿宋" w:hAnsi="仿宋" w:eastAsia="仿宋" w:cs="仿宋"/>
                <w:sz w:val="24"/>
                <w:szCs w:val="24"/>
              </w:rPr>
            </w:pPr>
          </w:p>
          <w:p>
            <w:pPr>
              <w:pStyle w:val="27"/>
              <w:ind w:left="174"/>
              <w:jc w:val="left"/>
              <w:rPr>
                <w:rFonts w:hint="eastAsia" w:ascii="仿宋" w:hAnsi="仿宋" w:eastAsia="仿宋" w:cs="仿宋"/>
                <w:sz w:val="24"/>
                <w:szCs w:val="24"/>
              </w:rPr>
            </w:pPr>
            <w:r>
              <w:rPr>
                <w:rFonts w:hint="eastAsia" w:ascii="仿宋" w:hAnsi="仿宋" w:eastAsia="仿宋" w:cs="仿宋"/>
                <w:sz w:val="24"/>
                <w:szCs w:val="24"/>
              </w:rPr>
              <w:t>个数</w:t>
            </w:r>
          </w:p>
        </w:tc>
        <w:tc>
          <w:tcPr>
            <w:tcW w:w="1148" w:type="dxa"/>
            <w:vAlign w:val="top"/>
          </w:tcPr>
          <w:p>
            <w:pPr>
              <w:pStyle w:val="27"/>
              <w:spacing w:before="88" w:line="218" w:lineRule="auto"/>
              <w:ind w:left="334" w:right="201" w:hanging="120"/>
              <w:jc w:val="left"/>
              <w:rPr>
                <w:rFonts w:hint="eastAsia" w:ascii="仿宋" w:hAnsi="仿宋" w:eastAsia="仿宋" w:cs="仿宋"/>
                <w:sz w:val="24"/>
                <w:szCs w:val="24"/>
              </w:rPr>
            </w:pPr>
            <w:r>
              <w:rPr>
                <w:rFonts w:hint="eastAsia" w:ascii="仿宋" w:hAnsi="仿宋" w:eastAsia="仿宋" w:cs="仿宋"/>
                <w:spacing w:val="-6"/>
                <w:sz w:val="24"/>
                <w:szCs w:val="24"/>
              </w:rPr>
              <w:t>供水人</w:t>
            </w:r>
            <w:r>
              <w:rPr>
                <w:rFonts w:hint="eastAsia" w:ascii="仿宋" w:hAnsi="仿宋" w:eastAsia="仿宋" w:cs="仿宋"/>
                <w:sz w:val="24"/>
                <w:szCs w:val="24"/>
              </w:rPr>
              <w:t>口数</w:t>
            </w:r>
          </w:p>
          <w:p>
            <w:pPr>
              <w:pStyle w:val="27"/>
              <w:spacing w:line="285" w:lineRule="exact"/>
              <w:ind w:left="214"/>
              <w:jc w:val="left"/>
              <w:rPr>
                <w:rFonts w:hint="eastAsia" w:ascii="仿宋" w:hAnsi="仿宋" w:eastAsia="仿宋" w:cs="仿宋"/>
                <w:sz w:val="24"/>
                <w:szCs w:val="24"/>
              </w:rPr>
            </w:pPr>
            <w:r>
              <w:rPr>
                <w:rFonts w:hint="eastAsia" w:ascii="仿宋" w:hAnsi="仿宋" w:eastAsia="仿宋" w:cs="仿宋"/>
                <w:sz w:val="24"/>
                <w:szCs w:val="24"/>
              </w:rPr>
              <w:t>（人）</w:t>
            </w:r>
          </w:p>
        </w:tc>
        <w:tc>
          <w:tcPr>
            <w:tcW w:w="720" w:type="dxa"/>
            <w:vAlign w:val="top"/>
          </w:tcPr>
          <w:p>
            <w:pPr>
              <w:pStyle w:val="27"/>
              <w:spacing w:before="2"/>
              <w:jc w:val="left"/>
              <w:rPr>
                <w:rFonts w:hint="eastAsia" w:ascii="仿宋" w:hAnsi="仿宋" w:eastAsia="仿宋" w:cs="仿宋"/>
                <w:sz w:val="24"/>
                <w:szCs w:val="24"/>
              </w:rPr>
            </w:pPr>
          </w:p>
          <w:p>
            <w:pPr>
              <w:pStyle w:val="27"/>
              <w:ind w:left="119"/>
              <w:jc w:val="left"/>
              <w:rPr>
                <w:rFonts w:hint="eastAsia" w:ascii="仿宋" w:hAnsi="仿宋" w:eastAsia="仿宋" w:cs="仿宋"/>
                <w:sz w:val="24"/>
                <w:szCs w:val="24"/>
              </w:rPr>
            </w:pPr>
            <w:r>
              <w:rPr>
                <w:rFonts w:hint="eastAsia" w:ascii="仿宋" w:hAnsi="仿宋" w:eastAsia="仿宋" w:cs="仿宋"/>
                <w:sz w:val="24"/>
                <w:szCs w:val="24"/>
              </w:rPr>
              <w:t>个数</w:t>
            </w:r>
          </w:p>
        </w:tc>
        <w:tc>
          <w:tcPr>
            <w:tcW w:w="1260" w:type="dxa"/>
            <w:vAlign w:val="top"/>
          </w:tcPr>
          <w:p>
            <w:pPr>
              <w:pStyle w:val="27"/>
              <w:spacing w:before="10"/>
              <w:jc w:val="left"/>
              <w:rPr>
                <w:rFonts w:hint="eastAsia" w:ascii="仿宋" w:hAnsi="仿宋" w:eastAsia="仿宋" w:cs="仿宋"/>
                <w:sz w:val="24"/>
                <w:szCs w:val="24"/>
              </w:rPr>
            </w:pPr>
          </w:p>
          <w:p>
            <w:pPr>
              <w:pStyle w:val="27"/>
              <w:spacing w:line="218" w:lineRule="auto"/>
              <w:ind w:left="148" w:right="139"/>
              <w:jc w:val="left"/>
              <w:rPr>
                <w:rFonts w:hint="eastAsia" w:ascii="仿宋" w:hAnsi="仿宋" w:eastAsia="仿宋" w:cs="仿宋"/>
                <w:sz w:val="24"/>
                <w:szCs w:val="24"/>
              </w:rPr>
            </w:pPr>
            <w:r>
              <w:rPr>
                <w:rFonts w:hint="eastAsia" w:ascii="仿宋" w:hAnsi="仿宋" w:eastAsia="仿宋" w:cs="仿宋"/>
                <w:sz w:val="24"/>
                <w:szCs w:val="24"/>
              </w:rPr>
              <w:t>供水人口数（人）</w:t>
            </w:r>
          </w:p>
        </w:tc>
        <w:tc>
          <w:tcPr>
            <w:tcW w:w="720" w:type="dxa"/>
            <w:vAlign w:val="top"/>
          </w:tcPr>
          <w:p>
            <w:pPr>
              <w:pStyle w:val="27"/>
              <w:spacing w:before="2"/>
              <w:jc w:val="left"/>
              <w:rPr>
                <w:rFonts w:hint="eastAsia" w:ascii="仿宋" w:hAnsi="仿宋" w:eastAsia="仿宋" w:cs="仿宋"/>
                <w:sz w:val="24"/>
                <w:szCs w:val="24"/>
              </w:rPr>
            </w:pPr>
          </w:p>
          <w:p>
            <w:pPr>
              <w:pStyle w:val="27"/>
              <w:ind w:left="119"/>
              <w:jc w:val="left"/>
              <w:rPr>
                <w:rFonts w:hint="eastAsia" w:ascii="仿宋" w:hAnsi="仿宋" w:eastAsia="仿宋" w:cs="仿宋"/>
                <w:sz w:val="24"/>
                <w:szCs w:val="24"/>
              </w:rPr>
            </w:pPr>
            <w:r>
              <w:rPr>
                <w:rFonts w:hint="eastAsia" w:ascii="仿宋" w:hAnsi="仿宋" w:eastAsia="仿宋" w:cs="仿宋"/>
                <w:sz w:val="24"/>
                <w:szCs w:val="24"/>
              </w:rPr>
              <w:t>村数</w:t>
            </w:r>
          </w:p>
        </w:tc>
        <w:tc>
          <w:tcPr>
            <w:tcW w:w="1260" w:type="dxa"/>
            <w:vAlign w:val="top"/>
          </w:tcPr>
          <w:p>
            <w:pPr>
              <w:pStyle w:val="27"/>
              <w:spacing w:before="10"/>
              <w:jc w:val="left"/>
              <w:rPr>
                <w:rFonts w:hint="eastAsia" w:ascii="仿宋" w:hAnsi="仿宋" w:eastAsia="仿宋" w:cs="仿宋"/>
                <w:sz w:val="24"/>
                <w:szCs w:val="24"/>
              </w:rPr>
            </w:pPr>
          </w:p>
          <w:p>
            <w:pPr>
              <w:pStyle w:val="27"/>
              <w:spacing w:line="218" w:lineRule="auto"/>
              <w:ind w:left="148" w:right="139"/>
              <w:jc w:val="left"/>
              <w:rPr>
                <w:rFonts w:hint="eastAsia" w:ascii="仿宋" w:hAnsi="仿宋" w:eastAsia="仿宋" w:cs="仿宋"/>
                <w:sz w:val="24"/>
                <w:szCs w:val="24"/>
              </w:rPr>
            </w:pPr>
            <w:r>
              <w:rPr>
                <w:rFonts w:hint="eastAsia" w:ascii="仿宋" w:hAnsi="仿宋" w:eastAsia="仿宋" w:cs="仿宋"/>
                <w:sz w:val="24"/>
                <w:szCs w:val="24"/>
              </w:rPr>
              <w:t>饮用人口数（人）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833" w:type="dxa"/>
            <w:vAlign w:val="top"/>
          </w:tcPr>
          <w:p>
            <w:pPr>
              <w:pStyle w:val="27"/>
              <w:jc w:val="left"/>
              <w:rPr>
                <w:rFonts w:hint="eastAsia" w:ascii="仿宋" w:hAnsi="仿宋" w:eastAsia="仿宋" w:cs="仿宋"/>
                <w:sz w:val="24"/>
                <w:szCs w:val="24"/>
              </w:rPr>
            </w:pPr>
          </w:p>
        </w:tc>
        <w:tc>
          <w:tcPr>
            <w:tcW w:w="1159" w:type="dxa"/>
            <w:vAlign w:val="top"/>
          </w:tcPr>
          <w:p>
            <w:pPr>
              <w:pStyle w:val="27"/>
              <w:jc w:val="left"/>
              <w:rPr>
                <w:rFonts w:hint="eastAsia" w:ascii="仿宋" w:hAnsi="仿宋" w:eastAsia="仿宋" w:cs="仿宋"/>
                <w:sz w:val="24"/>
                <w:szCs w:val="24"/>
              </w:rPr>
            </w:pPr>
          </w:p>
        </w:tc>
        <w:tc>
          <w:tcPr>
            <w:tcW w:w="992" w:type="dxa"/>
            <w:vAlign w:val="top"/>
          </w:tcPr>
          <w:p>
            <w:pPr>
              <w:pStyle w:val="27"/>
              <w:jc w:val="left"/>
              <w:rPr>
                <w:rFonts w:hint="eastAsia" w:ascii="仿宋" w:hAnsi="仿宋" w:eastAsia="仿宋" w:cs="仿宋"/>
                <w:sz w:val="24"/>
                <w:szCs w:val="24"/>
              </w:rPr>
            </w:pPr>
          </w:p>
        </w:tc>
        <w:tc>
          <w:tcPr>
            <w:tcW w:w="832" w:type="dxa"/>
            <w:vAlign w:val="top"/>
          </w:tcPr>
          <w:p>
            <w:pPr>
              <w:pStyle w:val="27"/>
              <w:jc w:val="left"/>
              <w:rPr>
                <w:rFonts w:hint="eastAsia" w:ascii="仿宋" w:hAnsi="仿宋" w:eastAsia="仿宋" w:cs="仿宋"/>
                <w:sz w:val="24"/>
                <w:szCs w:val="24"/>
              </w:rPr>
            </w:pPr>
          </w:p>
        </w:tc>
        <w:tc>
          <w:tcPr>
            <w:tcW w:w="1148" w:type="dxa"/>
            <w:vAlign w:val="top"/>
          </w:tcPr>
          <w:p>
            <w:pPr>
              <w:pStyle w:val="27"/>
              <w:jc w:val="left"/>
              <w:rPr>
                <w:rFonts w:hint="eastAsia" w:ascii="仿宋" w:hAnsi="仿宋" w:eastAsia="仿宋" w:cs="仿宋"/>
                <w:sz w:val="24"/>
                <w:szCs w:val="24"/>
              </w:rPr>
            </w:pPr>
          </w:p>
        </w:tc>
        <w:tc>
          <w:tcPr>
            <w:tcW w:w="720" w:type="dxa"/>
            <w:vAlign w:val="top"/>
          </w:tcPr>
          <w:p>
            <w:pPr>
              <w:pStyle w:val="27"/>
              <w:jc w:val="left"/>
              <w:rPr>
                <w:rFonts w:hint="eastAsia" w:ascii="仿宋" w:hAnsi="仿宋" w:eastAsia="仿宋" w:cs="仿宋"/>
                <w:sz w:val="24"/>
                <w:szCs w:val="24"/>
              </w:rPr>
            </w:pPr>
          </w:p>
        </w:tc>
        <w:tc>
          <w:tcPr>
            <w:tcW w:w="1260" w:type="dxa"/>
            <w:vAlign w:val="top"/>
          </w:tcPr>
          <w:p>
            <w:pPr>
              <w:pStyle w:val="27"/>
              <w:jc w:val="left"/>
              <w:rPr>
                <w:rFonts w:hint="eastAsia" w:ascii="仿宋" w:hAnsi="仿宋" w:eastAsia="仿宋" w:cs="仿宋"/>
                <w:sz w:val="24"/>
                <w:szCs w:val="24"/>
              </w:rPr>
            </w:pPr>
          </w:p>
        </w:tc>
        <w:tc>
          <w:tcPr>
            <w:tcW w:w="720" w:type="dxa"/>
            <w:vAlign w:val="top"/>
          </w:tcPr>
          <w:p>
            <w:pPr>
              <w:pStyle w:val="27"/>
              <w:jc w:val="left"/>
              <w:rPr>
                <w:rFonts w:hint="eastAsia" w:ascii="仿宋" w:hAnsi="仿宋" w:eastAsia="仿宋" w:cs="仿宋"/>
                <w:sz w:val="24"/>
                <w:szCs w:val="24"/>
              </w:rPr>
            </w:pPr>
          </w:p>
        </w:tc>
        <w:tc>
          <w:tcPr>
            <w:tcW w:w="1260" w:type="dxa"/>
            <w:vAlign w:val="top"/>
          </w:tcPr>
          <w:p>
            <w:pPr>
              <w:pStyle w:val="27"/>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833" w:type="dxa"/>
            <w:vAlign w:val="top"/>
          </w:tcPr>
          <w:p>
            <w:pPr>
              <w:pStyle w:val="27"/>
              <w:jc w:val="left"/>
              <w:rPr>
                <w:rFonts w:hint="eastAsia" w:ascii="仿宋" w:hAnsi="仿宋" w:eastAsia="仿宋" w:cs="仿宋"/>
                <w:sz w:val="24"/>
                <w:szCs w:val="24"/>
              </w:rPr>
            </w:pPr>
          </w:p>
        </w:tc>
        <w:tc>
          <w:tcPr>
            <w:tcW w:w="1159" w:type="dxa"/>
            <w:vAlign w:val="top"/>
          </w:tcPr>
          <w:p>
            <w:pPr>
              <w:pStyle w:val="27"/>
              <w:jc w:val="left"/>
              <w:rPr>
                <w:rFonts w:hint="eastAsia" w:ascii="仿宋" w:hAnsi="仿宋" w:eastAsia="仿宋" w:cs="仿宋"/>
                <w:sz w:val="24"/>
                <w:szCs w:val="24"/>
              </w:rPr>
            </w:pPr>
          </w:p>
        </w:tc>
        <w:tc>
          <w:tcPr>
            <w:tcW w:w="992" w:type="dxa"/>
            <w:vAlign w:val="top"/>
          </w:tcPr>
          <w:p>
            <w:pPr>
              <w:pStyle w:val="27"/>
              <w:jc w:val="left"/>
              <w:rPr>
                <w:rFonts w:hint="eastAsia" w:ascii="仿宋" w:hAnsi="仿宋" w:eastAsia="仿宋" w:cs="仿宋"/>
                <w:sz w:val="24"/>
                <w:szCs w:val="24"/>
              </w:rPr>
            </w:pPr>
          </w:p>
        </w:tc>
        <w:tc>
          <w:tcPr>
            <w:tcW w:w="832" w:type="dxa"/>
            <w:vAlign w:val="top"/>
          </w:tcPr>
          <w:p>
            <w:pPr>
              <w:pStyle w:val="27"/>
              <w:jc w:val="left"/>
              <w:rPr>
                <w:rFonts w:hint="eastAsia" w:ascii="仿宋" w:hAnsi="仿宋" w:eastAsia="仿宋" w:cs="仿宋"/>
                <w:sz w:val="24"/>
                <w:szCs w:val="24"/>
              </w:rPr>
            </w:pPr>
          </w:p>
        </w:tc>
        <w:tc>
          <w:tcPr>
            <w:tcW w:w="1148" w:type="dxa"/>
            <w:vAlign w:val="top"/>
          </w:tcPr>
          <w:p>
            <w:pPr>
              <w:pStyle w:val="27"/>
              <w:jc w:val="left"/>
              <w:rPr>
                <w:rFonts w:hint="eastAsia" w:ascii="仿宋" w:hAnsi="仿宋" w:eastAsia="仿宋" w:cs="仿宋"/>
                <w:sz w:val="24"/>
                <w:szCs w:val="24"/>
              </w:rPr>
            </w:pPr>
          </w:p>
        </w:tc>
        <w:tc>
          <w:tcPr>
            <w:tcW w:w="720" w:type="dxa"/>
            <w:vAlign w:val="top"/>
          </w:tcPr>
          <w:p>
            <w:pPr>
              <w:pStyle w:val="27"/>
              <w:jc w:val="left"/>
              <w:rPr>
                <w:rFonts w:hint="eastAsia" w:ascii="仿宋" w:hAnsi="仿宋" w:eastAsia="仿宋" w:cs="仿宋"/>
                <w:sz w:val="24"/>
                <w:szCs w:val="24"/>
              </w:rPr>
            </w:pPr>
          </w:p>
        </w:tc>
        <w:tc>
          <w:tcPr>
            <w:tcW w:w="1260" w:type="dxa"/>
            <w:vAlign w:val="top"/>
          </w:tcPr>
          <w:p>
            <w:pPr>
              <w:pStyle w:val="27"/>
              <w:jc w:val="left"/>
              <w:rPr>
                <w:rFonts w:hint="eastAsia" w:ascii="仿宋" w:hAnsi="仿宋" w:eastAsia="仿宋" w:cs="仿宋"/>
                <w:sz w:val="24"/>
                <w:szCs w:val="24"/>
              </w:rPr>
            </w:pPr>
          </w:p>
        </w:tc>
        <w:tc>
          <w:tcPr>
            <w:tcW w:w="720" w:type="dxa"/>
            <w:vAlign w:val="top"/>
          </w:tcPr>
          <w:p>
            <w:pPr>
              <w:pStyle w:val="27"/>
              <w:jc w:val="left"/>
              <w:rPr>
                <w:rFonts w:hint="eastAsia" w:ascii="仿宋" w:hAnsi="仿宋" w:eastAsia="仿宋" w:cs="仿宋"/>
                <w:sz w:val="24"/>
                <w:szCs w:val="24"/>
              </w:rPr>
            </w:pPr>
          </w:p>
        </w:tc>
        <w:tc>
          <w:tcPr>
            <w:tcW w:w="1260" w:type="dxa"/>
            <w:vAlign w:val="top"/>
          </w:tcPr>
          <w:p>
            <w:pPr>
              <w:pStyle w:val="27"/>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833" w:type="dxa"/>
            <w:vAlign w:val="top"/>
          </w:tcPr>
          <w:p>
            <w:pPr>
              <w:pStyle w:val="27"/>
              <w:jc w:val="left"/>
              <w:rPr>
                <w:rFonts w:hint="eastAsia" w:ascii="仿宋" w:hAnsi="仿宋" w:eastAsia="仿宋" w:cs="仿宋"/>
                <w:sz w:val="24"/>
                <w:szCs w:val="24"/>
              </w:rPr>
            </w:pPr>
          </w:p>
        </w:tc>
        <w:tc>
          <w:tcPr>
            <w:tcW w:w="1159" w:type="dxa"/>
            <w:vAlign w:val="top"/>
          </w:tcPr>
          <w:p>
            <w:pPr>
              <w:pStyle w:val="27"/>
              <w:jc w:val="left"/>
              <w:rPr>
                <w:rFonts w:hint="eastAsia" w:ascii="仿宋" w:hAnsi="仿宋" w:eastAsia="仿宋" w:cs="仿宋"/>
                <w:sz w:val="24"/>
                <w:szCs w:val="24"/>
              </w:rPr>
            </w:pPr>
          </w:p>
        </w:tc>
        <w:tc>
          <w:tcPr>
            <w:tcW w:w="992" w:type="dxa"/>
            <w:vAlign w:val="top"/>
          </w:tcPr>
          <w:p>
            <w:pPr>
              <w:pStyle w:val="27"/>
              <w:jc w:val="left"/>
              <w:rPr>
                <w:rFonts w:hint="eastAsia" w:ascii="仿宋" w:hAnsi="仿宋" w:eastAsia="仿宋" w:cs="仿宋"/>
                <w:sz w:val="24"/>
                <w:szCs w:val="24"/>
              </w:rPr>
            </w:pPr>
          </w:p>
        </w:tc>
        <w:tc>
          <w:tcPr>
            <w:tcW w:w="832" w:type="dxa"/>
            <w:vAlign w:val="top"/>
          </w:tcPr>
          <w:p>
            <w:pPr>
              <w:pStyle w:val="27"/>
              <w:jc w:val="left"/>
              <w:rPr>
                <w:rFonts w:hint="eastAsia" w:ascii="仿宋" w:hAnsi="仿宋" w:eastAsia="仿宋" w:cs="仿宋"/>
                <w:sz w:val="24"/>
                <w:szCs w:val="24"/>
              </w:rPr>
            </w:pPr>
          </w:p>
        </w:tc>
        <w:tc>
          <w:tcPr>
            <w:tcW w:w="1148" w:type="dxa"/>
            <w:vAlign w:val="top"/>
          </w:tcPr>
          <w:p>
            <w:pPr>
              <w:pStyle w:val="27"/>
              <w:jc w:val="left"/>
              <w:rPr>
                <w:rFonts w:hint="eastAsia" w:ascii="仿宋" w:hAnsi="仿宋" w:eastAsia="仿宋" w:cs="仿宋"/>
                <w:sz w:val="24"/>
                <w:szCs w:val="24"/>
              </w:rPr>
            </w:pPr>
          </w:p>
        </w:tc>
        <w:tc>
          <w:tcPr>
            <w:tcW w:w="720" w:type="dxa"/>
            <w:vAlign w:val="top"/>
          </w:tcPr>
          <w:p>
            <w:pPr>
              <w:pStyle w:val="27"/>
              <w:jc w:val="left"/>
              <w:rPr>
                <w:rFonts w:hint="eastAsia" w:ascii="仿宋" w:hAnsi="仿宋" w:eastAsia="仿宋" w:cs="仿宋"/>
                <w:sz w:val="24"/>
                <w:szCs w:val="24"/>
              </w:rPr>
            </w:pPr>
          </w:p>
        </w:tc>
        <w:tc>
          <w:tcPr>
            <w:tcW w:w="1260" w:type="dxa"/>
            <w:vAlign w:val="top"/>
          </w:tcPr>
          <w:p>
            <w:pPr>
              <w:pStyle w:val="27"/>
              <w:jc w:val="left"/>
              <w:rPr>
                <w:rFonts w:hint="eastAsia" w:ascii="仿宋" w:hAnsi="仿宋" w:eastAsia="仿宋" w:cs="仿宋"/>
                <w:sz w:val="24"/>
                <w:szCs w:val="24"/>
              </w:rPr>
            </w:pPr>
          </w:p>
        </w:tc>
        <w:tc>
          <w:tcPr>
            <w:tcW w:w="720" w:type="dxa"/>
            <w:vAlign w:val="top"/>
          </w:tcPr>
          <w:p>
            <w:pPr>
              <w:pStyle w:val="27"/>
              <w:jc w:val="left"/>
              <w:rPr>
                <w:rFonts w:hint="eastAsia" w:ascii="仿宋" w:hAnsi="仿宋" w:eastAsia="仿宋" w:cs="仿宋"/>
                <w:sz w:val="24"/>
                <w:szCs w:val="24"/>
              </w:rPr>
            </w:pPr>
          </w:p>
        </w:tc>
        <w:tc>
          <w:tcPr>
            <w:tcW w:w="1260" w:type="dxa"/>
            <w:vAlign w:val="top"/>
          </w:tcPr>
          <w:p>
            <w:pPr>
              <w:pStyle w:val="27"/>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833" w:type="dxa"/>
            <w:vAlign w:val="top"/>
          </w:tcPr>
          <w:p>
            <w:pPr>
              <w:pStyle w:val="27"/>
              <w:jc w:val="left"/>
              <w:rPr>
                <w:rFonts w:hint="eastAsia" w:ascii="仿宋" w:hAnsi="仿宋" w:eastAsia="仿宋" w:cs="仿宋"/>
                <w:sz w:val="24"/>
                <w:szCs w:val="24"/>
              </w:rPr>
            </w:pPr>
          </w:p>
        </w:tc>
        <w:tc>
          <w:tcPr>
            <w:tcW w:w="1159" w:type="dxa"/>
            <w:vAlign w:val="top"/>
          </w:tcPr>
          <w:p>
            <w:pPr>
              <w:pStyle w:val="27"/>
              <w:jc w:val="left"/>
              <w:rPr>
                <w:rFonts w:hint="eastAsia" w:ascii="仿宋" w:hAnsi="仿宋" w:eastAsia="仿宋" w:cs="仿宋"/>
                <w:sz w:val="24"/>
                <w:szCs w:val="24"/>
              </w:rPr>
            </w:pPr>
          </w:p>
        </w:tc>
        <w:tc>
          <w:tcPr>
            <w:tcW w:w="992" w:type="dxa"/>
            <w:vAlign w:val="top"/>
          </w:tcPr>
          <w:p>
            <w:pPr>
              <w:pStyle w:val="27"/>
              <w:jc w:val="left"/>
              <w:rPr>
                <w:rFonts w:hint="eastAsia" w:ascii="仿宋" w:hAnsi="仿宋" w:eastAsia="仿宋" w:cs="仿宋"/>
                <w:sz w:val="24"/>
                <w:szCs w:val="24"/>
              </w:rPr>
            </w:pPr>
          </w:p>
        </w:tc>
        <w:tc>
          <w:tcPr>
            <w:tcW w:w="832" w:type="dxa"/>
            <w:vAlign w:val="top"/>
          </w:tcPr>
          <w:p>
            <w:pPr>
              <w:pStyle w:val="27"/>
              <w:jc w:val="left"/>
              <w:rPr>
                <w:rFonts w:hint="eastAsia" w:ascii="仿宋" w:hAnsi="仿宋" w:eastAsia="仿宋" w:cs="仿宋"/>
                <w:sz w:val="24"/>
                <w:szCs w:val="24"/>
              </w:rPr>
            </w:pPr>
          </w:p>
        </w:tc>
        <w:tc>
          <w:tcPr>
            <w:tcW w:w="1148" w:type="dxa"/>
            <w:vAlign w:val="top"/>
          </w:tcPr>
          <w:p>
            <w:pPr>
              <w:pStyle w:val="27"/>
              <w:jc w:val="left"/>
              <w:rPr>
                <w:rFonts w:hint="eastAsia" w:ascii="仿宋" w:hAnsi="仿宋" w:eastAsia="仿宋" w:cs="仿宋"/>
                <w:sz w:val="24"/>
                <w:szCs w:val="24"/>
              </w:rPr>
            </w:pPr>
          </w:p>
        </w:tc>
        <w:tc>
          <w:tcPr>
            <w:tcW w:w="720" w:type="dxa"/>
            <w:vAlign w:val="top"/>
          </w:tcPr>
          <w:p>
            <w:pPr>
              <w:pStyle w:val="27"/>
              <w:jc w:val="left"/>
              <w:rPr>
                <w:rFonts w:hint="eastAsia" w:ascii="仿宋" w:hAnsi="仿宋" w:eastAsia="仿宋" w:cs="仿宋"/>
                <w:sz w:val="24"/>
                <w:szCs w:val="24"/>
              </w:rPr>
            </w:pPr>
          </w:p>
        </w:tc>
        <w:tc>
          <w:tcPr>
            <w:tcW w:w="1260" w:type="dxa"/>
            <w:vAlign w:val="top"/>
          </w:tcPr>
          <w:p>
            <w:pPr>
              <w:pStyle w:val="27"/>
              <w:jc w:val="left"/>
              <w:rPr>
                <w:rFonts w:hint="eastAsia" w:ascii="仿宋" w:hAnsi="仿宋" w:eastAsia="仿宋" w:cs="仿宋"/>
                <w:sz w:val="24"/>
                <w:szCs w:val="24"/>
              </w:rPr>
            </w:pPr>
          </w:p>
        </w:tc>
        <w:tc>
          <w:tcPr>
            <w:tcW w:w="720" w:type="dxa"/>
            <w:vAlign w:val="top"/>
          </w:tcPr>
          <w:p>
            <w:pPr>
              <w:pStyle w:val="27"/>
              <w:jc w:val="left"/>
              <w:rPr>
                <w:rFonts w:hint="eastAsia" w:ascii="仿宋" w:hAnsi="仿宋" w:eastAsia="仿宋" w:cs="仿宋"/>
                <w:sz w:val="24"/>
                <w:szCs w:val="24"/>
              </w:rPr>
            </w:pPr>
          </w:p>
        </w:tc>
        <w:tc>
          <w:tcPr>
            <w:tcW w:w="1260" w:type="dxa"/>
            <w:vAlign w:val="top"/>
          </w:tcPr>
          <w:p>
            <w:pPr>
              <w:pStyle w:val="27"/>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833" w:type="dxa"/>
            <w:vAlign w:val="top"/>
          </w:tcPr>
          <w:p>
            <w:pPr>
              <w:pStyle w:val="27"/>
              <w:jc w:val="left"/>
              <w:rPr>
                <w:rFonts w:hint="eastAsia" w:ascii="仿宋" w:hAnsi="仿宋" w:eastAsia="仿宋" w:cs="仿宋"/>
                <w:sz w:val="24"/>
                <w:szCs w:val="24"/>
              </w:rPr>
            </w:pPr>
          </w:p>
        </w:tc>
        <w:tc>
          <w:tcPr>
            <w:tcW w:w="1159" w:type="dxa"/>
            <w:vAlign w:val="top"/>
          </w:tcPr>
          <w:p>
            <w:pPr>
              <w:pStyle w:val="27"/>
              <w:jc w:val="left"/>
              <w:rPr>
                <w:rFonts w:hint="eastAsia" w:ascii="仿宋" w:hAnsi="仿宋" w:eastAsia="仿宋" w:cs="仿宋"/>
                <w:sz w:val="24"/>
                <w:szCs w:val="24"/>
              </w:rPr>
            </w:pPr>
          </w:p>
        </w:tc>
        <w:tc>
          <w:tcPr>
            <w:tcW w:w="992" w:type="dxa"/>
            <w:vAlign w:val="top"/>
          </w:tcPr>
          <w:p>
            <w:pPr>
              <w:pStyle w:val="27"/>
              <w:jc w:val="left"/>
              <w:rPr>
                <w:rFonts w:hint="eastAsia" w:ascii="仿宋" w:hAnsi="仿宋" w:eastAsia="仿宋" w:cs="仿宋"/>
                <w:sz w:val="24"/>
                <w:szCs w:val="24"/>
              </w:rPr>
            </w:pPr>
          </w:p>
        </w:tc>
        <w:tc>
          <w:tcPr>
            <w:tcW w:w="832" w:type="dxa"/>
            <w:vAlign w:val="top"/>
          </w:tcPr>
          <w:p>
            <w:pPr>
              <w:pStyle w:val="27"/>
              <w:jc w:val="left"/>
              <w:rPr>
                <w:rFonts w:hint="eastAsia" w:ascii="仿宋" w:hAnsi="仿宋" w:eastAsia="仿宋" w:cs="仿宋"/>
                <w:sz w:val="24"/>
                <w:szCs w:val="24"/>
              </w:rPr>
            </w:pPr>
          </w:p>
        </w:tc>
        <w:tc>
          <w:tcPr>
            <w:tcW w:w="1148" w:type="dxa"/>
            <w:vAlign w:val="top"/>
          </w:tcPr>
          <w:p>
            <w:pPr>
              <w:pStyle w:val="27"/>
              <w:jc w:val="left"/>
              <w:rPr>
                <w:rFonts w:hint="eastAsia" w:ascii="仿宋" w:hAnsi="仿宋" w:eastAsia="仿宋" w:cs="仿宋"/>
                <w:sz w:val="24"/>
                <w:szCs w:val="24"/>
              </w:rPr>
            </w:pPr>
          </w:p>
        </w:tc>
        <w:tc>
          <w:tcPr>
            <w:tcW w:w="720" w:type="dxa"/>
            <w:vAlign w:val="top"/>
          </w:tcPr>
          <w:p>
            <w:pPr>
              <w:pStyle w:val="27"/>
              <w:jc w:val="left"/>
              <w:rPr>
                <w:rFonts w:hint="eastAsia" w:ascii="仿宋" w:hAnsi="仿宋" w:eastAsia="仿宋" w:cs="仿宋"/>
                <w:sz w:val="24"/>
                <w:szCs w:val="24"/>
              </w:rPr>
            </w:pPr>
          </w:p>
        </w:tc>
        <w:tc>
          <w:tcPr>
            <w:tcW w:w="1260" w:type="dxa"/>
            <w:vAlign w:val="top"/>
          </w:tcPr>
          <w:p>
            <w:pPr>
              <w:pStyle w:val="27"/>
              <w:jc w:val="left"/>
              <w:rPr>
                <w:rFonts w:hint="eastAsia" w:ascii="仿宋" w:hAnsi="仿宋" w:eastAsia="仿宋" w:cs="仿宋"/>
                <w:sz w:val="24"/>
                <w:szCs w:val="24"/>
              </w:rPr>
            </w:pPr>
          </w:p>
        </w:tc>
        <w:tc>
          <w:tcPr>
            <w:tcW w:w="720" w:type="dxa"/>
            <w:vAlign w:val="top"/>
          </w:tcPr>
          <w:p>
            <w:pPr>
              <w:pStyle w:val="27"/>
              <w:jc w:val="left"/>
              <w:rPr>
                <w:rFonts w:hint="eastAsia" w:ascii="仿宋" w:hAnsi="仿宋" w:eastAsia="仿宋" w:cs="仿宋"/>
                <w:sz w:val="24"/>
                <w:szCs w:val="24"/>
              </w:rPr>
            </w:pPr>
          </w:p>
        </w:tc>
        <w:tc>
          <w:tcPr>
            <w:tcW w:w="1260" w:type="dxa"/>
            <w:vAlign w:val="top"/>
          </w:tcPr>
          <w:p>
            <w:pPr>
              <w:pStyle w:val="27"/>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833" w:type="dxa"/>
            <w:vAlign w:val="top"/>
          </w:tcPr>
          <w:p>
            <w:pPr>
              <w:pStyle w:val="27"/>
              <w:jc w:val="left"/>
              <w:rPr>
                <w:rFonts w:hint="eastAsia" w:ascii="仿宋" w:hAnsi="仿宋" w:eastAsia="仿宋" w:cs="仿宋"/>
                <w:sz w:val="24"/>
                <w:szCs w:val="24"/>
              </w:rPr>
            </w:pPr>
          </w:p>
        </w:tc>
        <w:tc>
          <w:tcPr>
            <w:tcW w:w="1159" w:type="dxa"/>
            <w:vAlign w:val="top"/>
          </w:tcPr>
          <w:p>
            <w:pPr>
              <w:pStyle w:val="27"/>
              <w:jc w:val="left"/>
              <w:rPr>
                <w:rFonts w:hint="eastAsia" w:ascii="仿宋" w:hAnsi="仿宋" w:eastAsia="仿宋" w:cs="仿宋"/>
                <w:sz w:val="24"/>
                <w:szCs w:val="24"/>
              </w:rPr>
            </w:pPr>
          </w:p>
        </w:tc>
        <w:tc>
          <w:tcPr>
            <w:tcW w:w="992" w:type="dxa"/>
            <w:vAlign w:val="top"/>
          </w:tcPr>
          <w:p>
            <w:pPr>
              <w:pStyle w:val="27"/>
              <w:jc w:val="left"/>
              <w:rPr>
                <w:rFonts w:hint="eastAsia" w:ascii="仿宋" w:hAnsi="仿宋" w:eastAsia="仿宋" w:cs="仿宋"/>
                <w:sz w:val="24"/>
                <w:szCs w:val="24"/>
              </w:rPr>
            </w:pPr>
          </w:p>
        </w:tc>
        <w:tc>
          <w:tcPr>
            <w:tcW w:w="832" w:type="dxa"/>
            <w:vAlign w:val="top"/>
          </w:tcPr>
          <w:p>
            <w:pPr>
              <w:pStyle w:val="27"/>
              <w:jc w:val="left"/>
              <w:rPr>
                <w:rFonts w:hint="eastAsia" w:ascii="仿宋" w:hAnsi="仿宋" w:eastAsia="仿宋" w:cs="仿宋"/>
                <w:sz w:val="24"/>
                <w:szCs w:val="24"/>
              </w:rPr>
            </w:pPr>
          </w:p>
        </w:tc>
        <w:tc>
          <w:tcPr>
            <w:tcW w:w="1148" w:type="dxa"/>
            <w:vAlign w:val="top"/>
          </w:tcPr>
          <w:p>
            <w:pPr>
              <w:pStyle w:val="27"/>
              <w:jc w:val="left"/>
              <w:rPr>
                <w:rFonts w:hint="eastAsia" w:ascii="仿宋" w:hAnsi="仿宋" w:eastAsia="仿宋" w:cs="仿宋"/>
                <w:sz w:val="24"/>
                <w:szCs w:val="24"/>
              </w:rPr>
            </w:pPr>
          </w:p>
        </w:tc>
        <w:tc>
          <w:tcPr>
            <w:tcW w:w="720" w:type="dxa"/>
            <w:vAlign w:val="top"/>
          </w:tcPr>
          <w:p>
            <w:pPr>
              <w:pStyle w:val="27"/>
              <w:jc w:val="left"/>
              <w:rPr>
                <w:rFonts w:hint="eastAsia" w:ascii="仿宋" w:hAnsi="仿宋" w:eastAsia="仿宋" w:cs="仿宋"/>
                <w:sz w:val="24"/>
                <w:szCs w:val="24"/>
              </w:rPr>
            </w:pPr>
          </w:p>
        </w:tc>
        <w:tc>
          <w:tcPr>
            <w:tcW w:w="1260" w:type="dxa"/>
            <w:vAlign w:val="top"/>
          </w:tcPr>
          <w:p>
            <w:pPr>
              <w:pStyle w:val="27"/>
              <w:jc w:val="left"/>
              <w:rPr>
                <w:rFonts w:hint="eastAsia" w:ascii="仿宋" w:hAnsi="仿宋" w:eastAsia="仿宋" w:cs="仿宋"/>
                <w:sz w:val="24"/>
                <w:szCs w:val="24"/>
              </w:rPr>
            </w:pPr>
          </w:p>
        </w:tc>
        <w:tc>
          <w:tcPr>
            <w:tcW w:w="720" w:type="dxa"/>
            <w:vAlign w:val="top"/>
          </w:tcPr>
          <w:p>
            <w:pPr>
              <w:pStyle w:val="27"/>
              <w:jc w:val="left"/>
              <w:rPr>
                <w:rFonts w:hint="eastAsia" w:ascii="仿宋" w:hAnsi="仿宋" w:eastAsia="仿宋" w:cs="仿宋"/>
                <w:sz w:val="24"/>
                <w:szCs w:val="24"/>
              </w:rPr>
            </w:pPr>
          </w:p>
        </w:tc>
        <w:tc>
          <w:tcPr>
            <w:tcW w:w="1260" w:type="dxa"/>
            <w:vAlign w:val="top"/>
          </w:tcPr>
          <w:p>
            <w:pPr>
              <w:pStyle w:val="27"/>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833" w:type="dxa"/>
            <w:vAlign w:val="top"/>
          </w:tcPr>
          <w:p>
            <w:pPr>
              <w:pStyle w:val="27"/>
              <w:jc w:val="left"/>
              <w:rPr>
                <w:rFonts w:hint="eastAsia" w:ascii="仿宋" w:hAnsi="仿宋" w:eastAsia="仿宋" w:cs="仿宋"/>
                <w:sz w:val="24"/>
                <w:szCs w:val="24"/>
              </w:rPr>
            </w:pPr>
          </w:p>
        </w:tc>
        <w:tc>
          <w:tcPr>
            <w:tcW w:w="1159" w:type="dxa"/>
            <w:vAlign w:val="top"/>
          </w:tcPr>
          <w:p>
            <w:pPr>
              <w:pStyle w:val="27"/>
              <w:jc w:val="left"/>
              <w:rPr>
                <w:rFonts w:hint="eastAsia" w:ascii="仿宋" w:hAnsi="仿宋" w:eastAsia="仿宋" w:cs="仿宋"/>
                <w:sz w:val="24"/>
                <w:szCs w:val="24"/>
              </w:rPr>
            </w:pPr>
          </w:p>
        </w:tc>
        <w:tc>
          <w:tcPr>
            <w:tcW w:w="992" w:type="dxa"/>
            <w:vAlign w:val="top"/>
          </w:tcPr>
          <w:p>
            <w:pPr>
              <w:pStyle w:val="27"/>
              <w:jc w:val="left"/>
              <w:rPr>
                <w:rFonts w:hint="eastAsia" w:ascii="仿宋" w:hAnsi="仿宋" w:eastAsia="仿宋" w:cs="仿宋"/>
                <w:sz w:val="24"/>
                <w:szCs w:val="24"/>
              </w:rPr>
            </w:pPr>
          </w:p>
        </w:tc>
        <w:tc>
          <w:tcPr>
            <w:tcW w:w="832" w:type="dxa"/>
            <w:vAlign w:val="top"/>
          </w:tcPr>
          <w:p>
            <w:pPr>
              <w:pStyle w:val="27"/>
              <w:jc w:val="left"/>
              <w:rPr>
                <w:rFonts w:hint="eastAsia" w:ascii="仿宋" w:hAnsi="仿宋" w:eastAsia="仿宋" w:cs="仿宋"/>
                <w:sz w:val="24"/>
                <w:szCs w:val="24"/>
              </w:rPr>
            </w:pPr>
          </w:p>
        </w:tc>
        <w:tc>
          <w:tcPr>
            <w:tcW w:w="1148" w:type="dxa"/>
            <w:vAlign w:val="top"/>
          </w:tcPr>
          <w:p>
            <w:pPr>
              <w:pStyle w:val="27"/>
              <w:jc w:val="left"/>
              <w:rPr>
                <w:rFonts w:hint="eastAsia" w:ascii="仿宋" w:hAnsi="仿宋" w:eastAsia="仿宋" w:cs="仿宋"/>
                <w:sz w:val="24"/>
                <w:szCs w:val="24"/>
              </w:rPr>
            </w:pPr>
          </w:p>
        </w:tc>
        <w:tc>
          <w:tcPr>
            <w:tcW w:w="720" w:type="dxa"/>
            <w:vAlign w:val="top"/>
          </w:tcPr>
          <w:p>
            <w:pPr>
              <w:pStyle w:val="27"/>
              <w:jc w:val="left"/>
              <w:rPr>
                <w:rFonts w:hint="eastAsia" w:ascii="仿宋" w:hAnsi="仿宋" w:eastAsia="仿宋" w:cs="仿宋"/>
                <w:sz w:val="24"/>
                <w:szCs w:val="24"/>
              </w:rPr>
            </w:pPr>
          </w:p>
        </w:tc>
        <w:tc>
          <w:tcPr>
            <w:tcW w:w="1260" w:type="dxa"/>
            <w:vAlign w:val="top"/>
          </w:tcPr>
          <w:p>
            <w:pPr>
              <w:pStyle w:val="27"/>
              <w:jc w:val="left"/>
              <w:rPr>
                <w:rFonts w:hint="eastAsia" w:ascii="仿宋" w:hAnsi="仿宋" w:eastAsia="仿宋" w:cs="仿宋"/>
                <w:sz w:val="24"/>
                <w:szCs w:val="24"/>
              </w:rPr>
            </w:pPr>
          </w:p>
        </w:tc>
        <w:tc>
          <w:tcPr>
            <w:tcW w:w="720" w:type="dxa"/>
            <w:vAlign w:val="top"/>
          </w:tcPr>
          <w:p>
            <w:pPr>
              <w:pStyle w:val="27"/>
              <w:jc w:val="left"/>
              <w:rPr>
                <w:rFonts w:hint="eastAsia" w:ascii="仿宋" w:hAnsi="仿宋" w:eastAsia="仿宋" w:cs="仿宋"/>
                <w:sz w:val="24"/>
                <w:szCs w:val="24"/>
              </w:rPr>
            </w:pPr>
          </w:p>
        </w:tc>
        <w:tc>
          <w:tcPr>
            <w:tcW w:w="1260" w:type="dxa"/>
            <w:vAlign w:val="top"/>
          </w:tcPr>
          <w:p>
            <w:pPr>
              <w:pStyle w:val="27"/>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833" w:type="dxa"/>
            <w:vAlign w:val="top"/>
          </w:tcPr>
          <w:p>
            <w:pPr>
              <w:pStyle w:val="27"/>
              <w:spacing w:before="61" w:line="306" w:lineRule="exact"/>
              <w:ind w:left="175"/>
              <w:jc w:val="left"/>
              <w:rPr>
                <w:rFonts w:hint="eastAsia" w:ascii="仿宋" w:hAnsi="仿宋" w:eastAsia="仿宋" w:cs="仿宋"/>
                <w:sz w:val="24"/>
                <w:szCs w:val="24"/>
              </w:rPr>
            </w:pPr>
            <w:r>
              <w:rPr>
                <w:rFonts w:hint="eastAsia" w:ascii="仿宋" w:hAnsi="仿宋" w:eastAsia="仿宋" w:cs="仿宋"/>
                <w:sz w:val="24"/>
                <w:szCs w:val="24"/>
              </w:rPr>
              <w:t>合计</w:t>
            </w:r>
          </w:p>
        </w:tc>
        <w:tc>
          <w:tcPr>
            <w:tcW w:w="1159" w:type="dxa"/>
            <w:vAlign w:val="top"/>
          </w:tcPr>
          <w:p>
            <w:pPr>
              <w:pStyle w:val="27"/>
              <w:jc w:val="left"/>
              <w:rPr>
                <w:rFonts w:hint="eastAsia" w:ascii="仿宋" w:hAnsi="仿宋" w:eastAsia="仿宋" w:cs="仿宋"/>
                <w:sz w:val="24"/>
                <w:szCs w:val="24"/>
              </w:rPr>
            </w:pPr>
          </w:p>
        </w:tc>
        <w:tc>
          <w:tcPr>
            <w:tcW w:w="992" w:type="dxa"/>
            <w:vAlign w:val="top"/>
          </w:tcPr>
          <w:p>
            <w:pPr>
              <w:pStyle w:val="27"/>
              <w:jc w:val="left"/>
              <w:rPr>
                <w:rFonts w:hint="eastAsia" w:ascii="仿宋" w:hAnsi="仿宋" w:eastAsia="仿宋" w:cs="仿宋"/>
                <w:sz w:val="24"/>
                <w:szCs w:val="24"/>
              </w:rPr>
            </w:pPr>
          </w:p>
        </w:tc>
        <w:tc>
          <w:tcPr>
            <w:tcW w:w="832" w:type="dxa"/>
            <w:vAlign w:val="top"/>
          </w:tcPr>
          <w:p>
            <w:pPr>
              <w:pStyle w:val="27"/>
              <w:jc w:val="left"/>
              <w:rPr>
                <w:rFonts w:hint="eastAsia" w:ascii="仿宋" w:hAnsi="仿宋" w:eastAsia="仿宋" w:cs="仿宋"/>
                <w:sz w:val="24"/>
                <w:szCs w:val="24"/>
              </w:rPr>
            </w:pPr>
          </w:p>
        </w:tc>
        <w:tc>
          <w:tcPr>
            <w:tcW w:w="1148" w:type="dxa"/>
            <w:vAlign w:val="top"/>
          </w:tcPr>
          <w:p>
            <w:pPr>
              <w:pStyle w:val="27"/>
              <w:jc w:val="left"/>
              <w:rPr>
                <w:rFonts w:hint="eastAsia" w:ascii="仿宋" w:hAnsi="仿宋" w:eastAsia="仿宋" w:cs="仿宋"/>
                <w:sz w:val="24"/>
                <w:szCs w:val="24"/>
              </w:rPr>
            </w:pPr>
          </w:p>
        </w:tc>
        <w:tc>
          <w:tcPr>
            <w:tcW w:w="720" w:type="dxa"/>
            <w:vAlign w:val="top"/>
          </w:tcPr>
          <w:p>
            <w:pPr>
              <w:pStyle w:val="27"/>
              <w:jc w:val="left"/>
              <w:rPr>
                <w:rFonts w:hint="eastAsia" w:ascii="仿宋" w:hAnsi="仿宋" w:eastAsia="仿宋" w:cs="仿宋"/>
                <w:sz w:val="24"/>
                <w:szCs w:val="24"/>
              </w:rPr>
            </w:pPr>
          </w:p>
        </w:tc>
        <w:tc>
          <w:tcPr>
            <w:tcW w:w="1260" w:type="dxa"/>
            <w:vAlign w:val="top"/>
          </w:tcPr>
          <w:p>
            <w:pPr>
              <w:pStyle w:val="27"/>
              <w:jc w:val="left"/>
              <w:rPr>
                <w:rFonts w:hint="eastAsia" w:ascii="仿宋" w:hAnsi="仿宋" w:eastAsia="仿宋" w:cs="仿宋"/>
                <w:sz w:val="24"/>
                <w:szCs w:val="24"/>
              </w:rPr>
            </w:pPr>
          </w:p>
        </w:tc>
        <w:tc>
          <w:tcPr>
            <w:tcW w:w="720" w:type="dxa"/>
            <w:vAlign w:val="top"/>
          </w:tcPr>
          <w:p>
            <w:pPr>
              <w:pStyle w:val="27"/>
              <w:jc w:val="left"/>
              <w:rPr>
                <w:rFonts w:hint="eastAsia" w:ascii="仿宋" w:hAnsi="仿宋" w:eastAsia="仿宋" w:cs="仿宋"/>
                <w:sz w:val="24"/>
                <w:szCs w:val="24"/>
              </w:rPr>
            </w:pPr>
          </w:p>
        </w:tc>
        <w:tc>
          <w:tcPr>
            <w:tcW w:w="1260" w:type="dxa"/>
            <w:vAlign w:val="top"/>
          </w:tcPr>
          <w:p>
            <w:pPr>
              <w:pStyle w:val="27"/>
              <w:jc w:val="left"/>
              <w:rPr>
                <w:rFonts w:hint="eastAsia" w:ascii="仿宋" w:hAnsi="仿宋" w:eastAsia="仿宋" w:cs="仿宋"/>
                <w:sz w:val="24"/>
                <w:szCs w:val="24"/>
              </w:rPr>
            </w:pPr>
          </w:p>
        </w:tc>
      </w:tr>
    </w:tbl>
    <w:p>
      <w:pPr>
        <w:spacing w:before="1" w:after="0" w:line="240" w:lineRule="auto"/>
        <w:rPr>
          <w:rFonts w:hint="default" w:ascii="Times New Roman" w:hAnsi="Times New Roman" w:cs="Times New Roman"/>
          <w:sz w:val="11"/>
        </w:rPr>
      </w:pPr>
    </w:p>
    <w:p>
      <w:pPr>
        <w:spacing w:before="17" w:line="252" w:lineRule="auto"/>
        <w:ind w:left="228" w:right="213" w:firstLine="0"/>
        <w:jc w:val="left"/>
        <w:rPr>
          <w:rFonts w:hint="default" w:ascii="Times New Roman" w:hAnsi="Times New Roman" w:cs="Times New Roman"/>
          <w:sz w:val="24"/>
        </w:rPr>
      </w:pPr>
      <w:r>
        <w:rPr>
          <w:rFonts w:hint="default" w:ascii="Times New Roman" w:hAnsi="Times New Roman" w:cs="Times New Roman"/>
          <w:sz w:val="24"/>
        </w:rPr>
        <w:t>备注：如某乡镇饮用水来自其他乡镇的集中供水工程，则填写供应人口数，但不计工程个数。</w:t>
      </w:r>
    </w:p>
    <w:p>
      <w:pPr>
        <w:spacing w:before="7" w:line="240" w:lineRule="auto"/>
        <w:rPr>
          <w:rFonts w:hint="default" w:ascii="Times New Roman" w:hAnsi="Times New Roman" w:cs="Times New Roman"/>
          <w:sz w:val="24"/>
        </w:rPr>
      </w:pPr>
    </w:p>
    <w:p>
      <w:pPr>
        <w:tabs>
          <w:tab w:val="left" w:pos="4253"/>
        </w:tabs>
        <w:spacing w:before="0"/>
        <w:ind w:left="708" w:right="0" w:firstLine="0"/>
        <w:jc w:val="left"/>
        <w:rPr>
          <w:rFonts w:hint="default" w:ascii="Times New Roman" w:hAnsi="Times New Roman" w:eastAsia="Times New Roman" w:cs="Times New Roman"/>
          <w:sz w:val="24"/>
        </w:rPr>
      </w:pPr>
      <w:r>
        <w:rPr>
          <w:rFonts w:hint="default" w:ascii="Times New Roman" w:hAnsi="Times New Roman" w:cs="Times New Roman"/>
          <w:sz w:val="24"/>
        </w:rPr>
        <w:t>报告单位（盖章）</w:t>
      </w:r>
      <w:r>
        <w:rPr>
          <w:rFonts w:hint="default" w:ascii="Times New Roman" w:hAnsi="Times New Roman" w:eastAsia="Times New Roman" w:cs="Times New Roman"/>
          <w:sz w:val="24"/>
        </w:rPr>
        <w:t>:</w:t>
      </w:r>
      <w:r>
        <w:rPr>
          <w:rFonts w:hint="default" w:ascii="Times New Roman" w:hAnsi="Times New Roman" w:eastAsia="Times New Roman" w:cs="Times New Roman"/>
          <w:sz w:val="24"/>
        </w:rPr>
        <w:tab/>
      </w:r>
      <w:r>
        <w:rPr>
          <w:rFonts w:hint="default" w:ascii="Times New Roman" w:hAnsi="Times New Roman" w:cs="Times New Roman"/>
          <w:sz w:val="24"/>
        </w:rPr>
        <w:t>单位负责人</w:t>
      </w:r>
      <w:r>
        <w:rPr>
          <w:rFonts w:hint="default" w:ascii="Times New Roman" w:hAnsi="Times New Roman" w:eastAsia="Times New Roman" w:cs="Times New Roman"/>
          <w:sz w:val="24"/>
        </w:rPr>
        <w:t>:</w:t>
      </w:r>
    </w:p>
    <w:p>
      <w:pPr>
        <w:tabs>
          <w:tab w:val="left" w:pos="4253"/>
          <w:tab w:val="left" w:pos="5280"/>
          <w:tab w:val="left" w:pos="6000"/>
          <w:tab w:val="left" w:pos="6600"/>
        </w:tabs>
        <w:spacing w:before="14"/>
        <w:ind w:left="708" w:right="0" w:firstLine="0"/>
        <w:jc w:val="left"/>
        <w:rPr>
          <w:rFonts w:hint="default" w:ascii="Times New Roman" w:hAnsi="Times New Roman" w:cs="Times New Roman"/>
          <w:sz w:val="20"/>
        </w:rPr>
      </w:pPr>
      <w:r>
        <w:rPr>
          <w:rFonts w:hint="default" w:ascii="Times New Roman" w:hAnsi="Times New Roman" w:cs="Times New Roman"/>
          <w:sz w:val="24"/>
        </w:rPr>
        <w:t>报告人</w:t>
      </w:r>
      <w:r>
        <w:rPr>
          <w:rFonts w:hint="default" w:ascii="Times New Roman" w:hAnsi="Times New Roman" w:eastAsia="Times New Roman" w:cs="Times New Roman"/>
          <w:sz w:val="24"/>
        </w:rPr>
        <w:t>:</w:t>
      </w:r>
      <w:r>
        <w:rPr>
          <w:rFonts w:hint="default" w:ascii="Times New Roman" w:hAnsi="Times New Roman" w:eastAsia="Times New Roman" w:cs="Times New Roman"/>
          <w:sz w:val="24"/>
        </w:rPr>
        <w:tab/>
      </w:r>
      <w:r>
        <w:rPr>
          <w:rFonts w:hint="default" w:ascii="Times New Roman" w:hAnsi="Times New Roman" w:cs="Times New Roman"/>
          <w:sz w:val="24"/>
        </w:rPr>
        <w:t>日期</w:t>
      </w:r>
      <w:r>
        <w:rPr>
          <w:rFonts w:hint="default" w:ascii="Times New Roman" w:hAnsi="Times New Roman" w:eastAsia="Times New Roman" w:cs="Times New Roman"/>
          <w:sz w:val="24"/>
        </w:rPr>
        <w:t>:</w:t>
      </w:r>
      <w:r>
        <w:rPr>
          <w:rFonts w:hint="default" w:ascii="Times New Roman" w:hAnsi="Times New Roman" w:eastAsia="Times New Roman" w:cs="Times New Roman"/>
          <w:sz w:val="24"/>
        </w:rPr>
        <w:tab/>
      </w:r>
      <w:r>
        <w:rPr>
          <w:rFonts w:hint="default" w:ascii="Times New Roman" w:hAnsi="Times New Roman" w:cs="Times New Roman"/>
          <w:sz w:val="24"/>
        </w:rPr>
        <w:t>年</w:t>
      </w:r>
      <w:r>
        <w:rPr>
          <w:rFonts w:hint="default" w:ascii="Times New Roman" w:hAnsi="Times New Roman" w:cs="Times New Roman"/>
          <w:sz w:val="24"/>
        </w:rPr>
        <w:tab/>
      </w:r>
      <w:r>
        <w:rPr>
          <w:rFonts w:hint="default" w:ascii="Times New Roman" w:hAnsi="Times New Roman" w:cs="Times New Roman"/>
          <w:sz w:val="24"/>
        </w:rPr>
        <w:t>月</w:t>
      </w:r>
      <w:r>
        <w:rPr>
          <w:rFonts w:hint="default" w:ascii="Times New Roman" w:hAnsi="Times New Roman" w:cs="Times New Roman"/>
          <w:sz w:val="24"/>
        </w:rPr>
        <w:tab/>
      </w:r>
      <w:r>
        <w:rPr>
          <w:rFonts w:hint="default" w:ascii="Times New Roman" w:hAnsi="Times New Roman" w:cs="Times New Roman"/>
          <w:sz w:val="24"/>
        </w:rPr>
        <w:t>日</w:t>
      </w:r>
    </w:p>
    <w:p>
      <w:pPr>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b w:val="0"/>
          <w:bCs/>
          <w:color w:val="auto"/>
          <w:sz w:val="32"/>
          <w:szCs w:val="32"/>
        </w:rPr>
      </w:pPr>
    </w:p>
    <w:p>
      <w:pPr>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b w:val="0"/>
          <w:bCs/>
          <w:color w:val="auto"/>
          <w:sz w:val="32"/>
          <w:szCs w:val="32"/>
        </w:rPr>
      </w:pPr>
    </w:p>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rPr>
        <w:t>附件</w:t>
      </w:r>
      <w:r>
        <w:rPr>
          <w:rFonts w:hint="default" w:ascii="Times New Roman" w:hAnsi="Times New Roman" w:eastAsia="方正黑体_GBK" w:cs="Times New Roman"/>
          <w:b w:val="0"/>
          <w:bCs/>
          <w:color w:val="auto"/>
          <w:sz w:val="32"/>
          <w:szCs w:val="32"/>
          <w:lang w:val="en-US" w:eastAsia="zh-CN"/>
        </w:rPr>
        <w:t>2</w:t>
      </w:r>
    </w:p>
    <w:p>
      <w:pPr>
        <w:pStyle w:val="4"/>
        <w:pageBreakBefore w:val="0"/>
        <w:widowControl w:val="0"/>
        <w:numPr>
          <w:ilvl w:val="0"/>
          <w:numId w:val="0"/>
        </w:numPr>
        <w:kinsoku/>
        <w:wordWrap/>
        <w:overflowPunct/>
        <w:topLinePunct w:val="0"/>
        <w:autoSpaceDE/>
        <w:autoSpaceDN/>
        <w:bidi w:val="0"/>
        <w:adjustRightInd/>
        <w:snapToGrid/>
        <w:spacing w:before="0" w:afterLines="0" w:line="560" w:lineRule="exact"/>
        <w:jc w:val="center"/>
        <w:textAlignment w:val="auto"/>
        <w:rPr>
          <w:rFonts w:hint="default" w:ascii="Times New Roman" w:hAnsi="Times New Roman" w:eastAsia="方正小标宋_GBK" w:cs="Times New Roman"/>
          <w:b w:val="0"/>
          <w:bCs w:val="0"/>
          <w:spacing w:val="-20"/>
          <w:sz w:val="44"/>
          <w:szCs w:val="44"/>
        </w:rPr>
      </w:pPr>
      <w:r>
        <w:rPr>
          <w:rFonts w:hint="default" w:ascii="Times New Roman" w:hAnsi="Times New Roman" w:eastAsia="方正小标宋_GBK" w:cs="Times New Roman"/>
          <w:b w:val="0"/>
          <w:bCs w:val="0"/>
          <w:spacing w:val="-20"/>
          <w:sz w:val="44"/>
          <w:szCs w:val="44"/>
        </w:rPr>
        <w:t>饮用水水源类型及供水方式调查表（农村）</w:t>
      </w:r>
    </w:p>
    <w:p>
      <w:pPr>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省（自治区、直辖市）：</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市（地、州、盟）</w:t>
      </w:r>
    </w:p>
    <w:p>
      <w:pPr>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区县（市、旗、林区、特区）地区编码  □□□□□□</w:t>
      </w:r>
    </w:p>
    <w:p>
      <w:pPr>
        <w:pStyle w:val="6"/>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cs="Times New Roman"/>
        </w:rPr>
      </w:pPr>
    </w:p>
    <w:tbl>
      <w:tblPr>
        <w:tblStyle w:val="24"/>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4"/>
        <w:gridCol w:w="1260"/>
        <w:gridCol w:w="1470"/>
        <w:gridCol w:w="1237"/>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水源类型</w:t>
            </w:r>
          </w:p>
        </w:tc>
        <w:tc>
          <w:tcPr>
            <w:tcW w:w="273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集中式供水</w:t>
            </w:r>
          </w:p>
        </w:tc>
        <w:tc>
          <w:tcPr>
            <w:tcW w:w="300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分散式供水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exact"/>
        </w:trPr>
        <w:tc>
          <w:tcPr>
            <w:tcW w:w="3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水厂数（个）</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覆盖人口（人）</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数量（个）</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饮用人口（人）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地表水合计</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highlight w:val="yellow"/>
              </w:rPr>
            </w:pPr>
          </w:p>
        </w:tc>
        <w:tc>
          <w:tcPr>
            <w:tcW w:w="1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其中：</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江  河</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湖  泊</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水  库</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沟  塘</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溪  水</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widowControl/>
              <w:ind w:firstLine="1200" w:firstLineChars="500"/>
              <w:jc w:val="left"/>
              <w:rPr>
                <w:rFonts w:hint="default" w:ascii="Times New Roman" w:hAnsi="Times New Roman" w:eastAsia="仿宋" w:cs="Times New Roman"/>
                <w:sz w:val="24"/>
              </w:rPr>
            </w:pPr>
            <w:r>
              <w:rPr>
                <w:rFonts w:hint="default" w:ascii="Times New Roman" w:hAnsi="Times New Roman" w:eastAsia="仿宋" w:cs="Times New Roman"/>
                <w:sz w:val="24"/>
              </w:rPr>
              <w:t>其  他</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地下水合计</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top"/>
          </w:tcPr>
          <w:p>
            <w:pPr>
              <w:widowControl/>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其中：</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深  井</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泉  水</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浅  井</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其  他</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集中式供水工程合计</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其中：</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exact"/>
        </w:trPr>
        <w:tc>
          <w:tcPr>
            <w:tcW w:w="3314" w:type="dxa"/>
            <w:tcBorders>
              <w:top w:val="single" w:color="auto" w:sz="4" w:space="0"/>
              <w:left w:val="single" w:color="auto" w:sz="4" w:space="0"/>
              <w:bottom w:val="single" w:color="auto" w:sz="4" w:space="0"/>
              <w:right w:val="single" w:color="auto" w:sz="4" w:space="0"/>
            </w:tcBorders>
            <w:vAlign w:val="top"/>
          </w:tcPr>
          <w:p>
            <w:pPr>
              <w:widowControl/>
              <w:spacing w:line="300" w:lineRule="exact"/>
              <w:ind w:firstLine="960" w:firstLineChars="400"/>
              <w:jc w:val="left"/>
              <w:rPr>
                <w:rFonts w:hint="default" w:ascii="Times New Roman" w:hAnsi="Times New Roman" w:eastAsia="仿宋" w:cs="Times New Roman"/>
                <w:sz w:val="24"/>
              </w:rPr>
            </w:pPr>
            <w:r>
              <w:rPr>
                <w:rFonts w:hint="default" w:ascii="Times New Roman" w:hAnsi="Times New Roman" w:eastAsia="仿宋" w:cs="Times New Roman"/>
                <w:sz w:val="24"/>
              </w:rPr>
              <w:t>常规处理（含混凝、沉淀、过滤、消毒)</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top"/>
          </w:tcPr>
          <w:p>
            <w:pPr>
              <w:widowControl/>
              <w:ind w:firstLine="960" w:firstLineChars="400"/>
              <w:jc w:val="left"/>
              <w:rPr>
                <w:rFonts w:hint="default" w:ascii="Times New Roman" w:hAnsi="Times New Roman" w:eastAsia="仿宋" w:cs="Times New Roman"/>
                <w:sz w:val="24"/>
              </w:rPr>
            </w:pPr>
            <w:r>
              <w:rPr>
                <w:rFonts w:hint="default" w:ascii="Times New Roman" w:hAnsi="Times New Roman" w:eastAsia="仿宋" w:cs="Times New Roman"/>
                <w:sz w:val="24"/>
              </w:rPr>
              <w:t>部分处理</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widowControl/>
              <w:ind w:firstLine="1200" w:firstLineChars="500"/>
              <w:jc w:val="left"/>
              <w:rPr>
                <w:rFonts w:hint="default" w:ascii="Times New Roman" w:hAnsi="Times New Roman" w:eastAsia="仿宋" w:cs="Times New Roman"/>
                <w:sz w:val="24"/>
              </w:rPr>
            </w:pPr>
            <w:r>
              <w:rPr>
                <w:rFonts w:hint="default" w:ascii="Times New Roman" w:hAnsi="Times New Roman" w:eastAsia="仿宋" w:cs="Times New Roman"/>
                <w:sz w:val="24"/>
              </w:rPr>
              <w:t>其中：</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widowControl/>
              <w:ind w:firstLine="1680" w:firstLineChars="700"/>
              <w:jc w:val="left"/>
              <w:rPr>
                <w:rFonts w:hint="default" w:ascii="Times New Roman" w:hAnsi="Times New Roman" w:eastAsia="仿宋" w:cs="Times New Roman"/>
                <w:sz w:val="24"/>
              </w:rPr>
            </w:pPr>
            <w:r>
              <w:rPr>
                <w:rFonts w:hint="default" w:ascii="Times New Roman" w:hAnsi="Times New Roman" w:eastAsia="仿宋" w:cs="Times New Roman"/>
                <w:sz w:val="24"/>
              </w:rPr>
              <w:t>沉淀过滤</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widowControl/>
              <w:ind w:firstLine="1680" w:firstLineChars="700"/>
              <w:jc w:val="left"/>
              <w:rPr>
                <w:rFonts w:hint="default" w:ascii="Times New Roman" w:hAnsi="Times New Roman" w:eastAsia="仿宋" w:cs="Times New Roman"/>
                <w:sz w:val="24"/>
              </w:rPr>
            </w:pPr>
            <w:r>
              <w:rPr>
                <w:rFonts w:hint="default" w:ascii="Times New Roman" w:hAnsi="Times New Roman" w:eastAsia="仿宋" w:cs="Times New Roman"/>
                <w:sz w:val="24"/>
              </w:rPr>
              <w:t>仅消毒</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widowControl/>
              <w:ind w:firstLine="960" w:firstLineChars="400"/>
              <w:jc w:val="left"/>
              <w:rPr>
                <w:rFonts w:hint="default" w:ascii="Times New Roman" w:hAnsi="Times New Roman" w:eastAsia="仿宋" w:cs="Times New Roman"/>
                <w:sz w:val="24"/>
              </w:rPr>
            </w:pPr>
            <w:r>
              <w:rPr>
                <w:rFonts w:hint="default" w:ascii="Times New Roman" w:hAnsi="Times New Roman" w:eastAsia="仿宋" w:cs="Times New Roman"/>
                <w:sz w:val="24"/>
              </w:rPr>
              <w:t>未处理</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分散式供水合计</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top"/>
          </w:tcPr>
          <w:p>
            <w:pPr>
              <w:widowControl/>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其中：</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top"/>
          </w:tcPr>
          <w:p>
            <w:pPr>
              <w:widowControl/>
              <w:ind w:firstLine="960" w:firstLineChars="400"/>
              <w:jc w:val="left"/>
              <w:rPr>
                <w:rFonts w:hint="default" w:ascii="Times New Roman" w:hAnsi="Times New Roman" w:eastAsia="仿宋" w:cs="Times New Roman"/>
                <w:sz w:val="24"/>
              </w:rPr>
            </w:pPr>
            <w:r>
              <w:rPr>
                <w:rFonts w:hint="default" w:ascii="Times New Roman" w:hAnsi="Times New Roman" w:eastAsia="仿宋" w:cs="Times New Roman"/>
                <w:sz w:val="24"/>
              </w:rPr>
              <w:t>机器取水</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highlight w:val="yellow"/>
              </w:rPr>
            </w:pPr>
          </w:p>
        </w:tc>
        <w:tc>
          <w:tcPr>
            <w:tcW w:w="1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widowControl/>
              <w:ind w:firstLine="960" w:firstLineChars="400"/>
              <w:jc w:val="left"/>
              <w:rPr>
                <w:rFonts w:hint="default" w:ascii="Times New Roman" w:hAnsi="Times New Roman" w:eastAsia="仿宋" w:cs="Times New Roman"/>
                <w:sz w:val="24"/>
              </w:rPr>
            </w:pPr>
            <w:r>
              <w:rPr>
                <w:rFonts w:hint="default" w:ascii="Times New Roman" w:hAnsi="Times New Roman" w:eastAsia="仿宋" w:cs="Times New Roman"/>
                <w:sz w:val="24"/>
              </w:rPr>
              <w:t>手压泵</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highlight w:val="yellow"/>
              </w:rPr>
            </w:pPr>
          </w:p>
        </w:tc>
        <w:tc>
          <w:tcPr>
            <w:tcW w:w="1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exact"/>
        </w:trPr>
        <w:tc>
          <w:tcPr>
            <w:tcW w:w="3314" w:type="dxa"/>
            <w:tcBorders>
              <w:top w:val="single" w:color="auto" w:sz="4" w:space="0"/>
              <w:left w:val="single" w:color="auto" w:sz="4" w:space="0"/>
              <w:bottom w:val="single" w:color="auto" w:sz="4" w:space="0"/>
              <w:right w:val="single" w:color="auto" w:sz="4" w:space="0"/>
            </w:tcBorders>
            <w:vAlign w:val="center"/>
          </w:tcPr>
          <w:p>
            <w:pPr>
              <w:widowControl/>
              <w:ind w:firstLine="960" w:firstLineChars="400"/>
              <w:jc w:val="left"/>
              <w:rPr>
                <w:rFonts w:hint="default" w:ascii="Times New Roman" w:hAnsi="Times New Roman" w:eastAsia="仿宋" w:cs="Times New Roman"/>
                <w:sz w:val="24"/>
              </w:rPr>
            </w:pPr>
            <w:r>
              <w:rPr>
                <w:rFonts w:hint="default" w:ascii="Times New Roman" w:hAnsi="Times New Roman" w:eastAsia="仿宋" w:cs="Times New Roman"/>
                <w:sz w:val="24"/>
              </w:rPr>
              <w:t>人力取水</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highlight w:val="yellow"/>
              </w:rPr>
            </w:pPr>
          </w:p>
        </w:tc>
        <w:tc>
          <w:tcPr>
            <w:tcW w:w="1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sz w:val="24"/>
                <w:highlight w:val="yellow"/>
              </w:rPr>
            </w:pPr>
          </w:p>
        </w:tc>
      </w:tr>
    </w:tbl>
    <w:p>
      <w:pPr>
        <w:snapToGrid w:val="0"/>
        <w:spacing w:line="594" w:lineRule="exact"/>
        <w:jc w:val="left"/>
        <w:rPr>
          <w:rFonts w:hint="default" w:ascii="Times New Roman" w:hAnsi="Times New Roman" w:cs="Times New Roman"/>
          <w:color w:val="FF0000"/>
          <w:szCs w:val="32"/>
        </w:rPr>
        <w:sectPr>
          <w:footerReference r:id="rId5" w:type="default"/>
          <w:footerReference r:id="rId6" w:type="even"/>
          <w:pgSz w:w="11907" w:h="16840"/>
          <w:pgMar w:top="1440" w:right="1797" w:bottom="1440" w:left="1797" w:header="1077" w:footer="1474" w:gutter="0"/>
          <w:pgNumType w:fmt="decimal"/>
          <w:cols w:space="720" w:num="1"/>
          <w:docGrid w:linePitch="286" w:charSpace="0"/>
        </w:sectPr>
      </w:pPr>
    </w:p>
    <w:p>
      <w:pPr>
        <w:widowControl/>
        <w:spacing w:line="594" w:lineRule="exact"/>
        <w:jc w:val="left"/>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rPr>
        <w:t>附件</w:t>
      </w:r>
      <w:r>
        <w:rPr>
          <w:rFonts w:hint="default" w:ascii="Times New Roman" w:hAnsi="Times New Roman" w:eastAsia="方正黑体_GBK" w:cs="Times New Roman"/>
          <w:b w:val="0"/>
          <w:bCs/>
          <w:color w:val="auto"/>
          <w:sz w:val="32"/>
          <w:szCs w:val="32"/>
          <w:lang w:val="en-US" w:eastAsia="zh-CN"/>
        </w:rPr>
        <w:t>3</w:t>
      </w:r>
    </w:p>
    <w:p>
      <w:pPr>
        <w:pStyle w:val="4"/>
        <w:numPr>
          <w:ilvl w:val="0"/>
          <w:numId w:val="0"/>
        </w:numPr>
        <w:spacing w:before="54" w:line="240" w:lineRule="auto"/>
        <w:ind w:leftChars="0" w:firstLine="440" w:firstLineChars="10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集中式供水工程基本情况调查表</w:t>
      </w:r>
    </w:p>
    <w:p>
      <w:pPr>
        <w:tabs>
          <w:tab w:val="left" w:pos="1465"/>
          <w:tab w:val="left" w:pos="5384"/>
          <w:tab w:val="left" w:pos="8883"/>
        </w:tabs>
        <w:spacing w:before="70"/>
        <w:ind w:left="344" w:right="0" w:firstLine="0"/>
        <w:jc w:val="left"/>
        <w:rPr>
          <w:rFonts w:hint="default" w:ascii="Times New Roman" w:hAnsi="Times New Roman" w:cs="Times New Roman"/>
          <w:sz w:val="28"/>
        </w:rPr>
      </w:pPr>
      <w:r>
        <w:rPr>
          <w:rFonts w:hint="default" w:ascii="Times New Roman" w:hAnsi="Times New Roman" w:eastAsia="Times New Roman" w:cs="Times New Roman"/>
          <w:w w:val="100"/>
          <w:sz w:val="28"/>
          <w:u w:val="single"/>
        </w:rPr>
        <w:t xml:space="preserve"> </w:t>
      </w:r>
      <w:r>
        <w:rPr>
          <w:rFonts w:hint="default" w:ascii="Times New Roman" w:hAnsi="Times New Roman" w:eastAsia="Times New Roman" w:cs="Times New Roman"/>
          <w:sz w:val="28"/>
          <w:u w:val="single"/>
        </w:rPr>
        <w:tab/>
      </w:r>
      <w:r>
        <w:rPr>
          <w:rFonts w:hint="default" w:ascii="Times New Roman" w:hAnsi="Times New Roman" w:cs="Times New Roman"/>
          <w:spacing w:val="-3"/>
          <w:sz w:val="28"/>
        </w:rPr>
        <w:t>省</w:t>
      </w:r>
      <w:r>
        <w:rPr>
          <w:rFonts w:hint="default" w:ascii="Times New Roman" w:hAnsi="Times New Roman" w:cs="Times New Roman"/>
          <w:sz w:val="28"/>
        </w:rPr>
        <w:t>（</w:t>
      </w:r>
      <w:r>
        <w:rPr>
          <w:rFonts w:hint="default" w:ascii="Times New Roman" w:hAnsi="Times New Roman" w:cs="Times New Roman"/>
          <w:spacing w:val="-3"/>
          <w:sz w:val="28"/>
        </w:rPr>
        <w:t>自</w:t>
      </w:r>
      <w:r>
        <w:rPr>
          <w:rFonts w:hint="default" w:ascii="Times New Roman" w:hAnsi="Times New Roman" w:cs="Times New Roman"/>
          <w:sz w:val="28"/>
        </w:rPr>
        <w:t>治区</w:t>
      </w:r>
      <w:r>
        <w:rPr>
          <w:rFonts w:hint="default" w:ascii="Times New Roman" w:hAnsi="Times New Roman" w:cs="Times New Roman"/>
          <w:spacing w:val="-3"/>
          <w:sz w:val="28"/>
        </w:rPr>
        <w:t>、</w:t>
      </w:r>
      <w:r>
        <w:rPr>
          <w:rFonts w:hint="default" w:ascii="Times New Roman" w:hAnsi="Times New Roman" w:cs="Times New Roman"/>
          <w:sz w:val="28"/>
        </w:rPr>
        <w:t>直辖</w:t>
      </w:r>
      <w:r>
        <w:rPr>
          <w:rFonts w:hint="default" w:ascii="Times New Roman" w:hAnsi="Times New Roman" w:cs="Times New Roman"/>
          <w:spacing w:val="-3"/>
          <w:sz w:val="28"/>
        </w:rPr>
        <w:t>市</w:t>
      </w:r>
      <w:r>
        <w:rPr>
          <w:rFonts w:hint="default" w:ascii="Times New Roman" w:hAnsi="Times New Roman" w:cs="Times New Roman"/>
          <w:sz w:val="28"/>
        </w:rPr>
        <w:t>）</w:t>
      </w:r>
      <w:r>
        <w:rPr>
          <w:rFonts w:hint="default" w:ascii="Times New Roman" w:hAnsi="Times New Roman" w:cs="Times New Roman"/>
          <w:sz w:val="28"/>
          <w:u w:val="single"/>
        </w:rPr>
        <w:t xml:space="preserve"> </w:t>
      </w:r>
      <w:r>
        <w:rPr>
          <w:rFonts w:hint="default" w:ascii="Times New Roman" w:hAnsi="Times New Roman" w:cs="Times New Roman"/>
          <w:sz w:val="28"/>
          <w:u w:val="single"/>
        </w:rPr>
        <w:tab/>
      </w:r>
      <w:r>
        <w:rPr>
          <w:rFonts w:hint="default" w:ascii="Times New Roman" w:hAnsi="Times New Roman" w:cs="Times New Roman"/>
          <w:sz w:val="28"/>
        </w:rPr>
        <w:t>市</w:t>
      </w:r>
      <w:r>
        <w:rPr>
          <w:rFonts w:hint="default" w:ascii="Times New Roman" w:hAnsi="Times New Roman" w:cs="Times New Roman"/>
          <w:spacing w:val="-3"/>
          <w:sz w:val="28"/>
        </w:rPr>
        <w:t>（</w:t>
      </w:r>
      <w:r>
        <w:rPr>
          <w:rFonts w:hint="default" w:ascii="Times New Roman" w:hAnsi="Times New Roman" w:cs="Times New Roman"/>
          <w:sz w:val="28"/>
        </w:rPr>
        <w:t>地、</w:t>
      </w:r>
      <w:r>
        <w:rPr>
          <w:rFonts w:hint="default" w:ascii="Times New Roman" w:hAnsi="Times New Roman" w:cs="Times New Roman"/>
          <w:spacing w:val="-3"/>
          <w:sz w:val="28"/>
        </w:rPr>
        <w:t>州</w:t>
      </w:r>
      <w:r>
        <w:rPr>
          <w:rFonts w:hint="default" w:ascii="Times New Roman" w:hAnsi="Times New Roman" w:cs="Times New Roman"/>
          <w:sz w:val="28"/>
        </w:rPr>
        <w:t>、盟</w:t>
      </w:r>
      <w:r>
        <w:rPr>
          <w:rFonts w:hint="default" w:ascii="Times New Roman" w:hAnsi="Times New Roman" w:cs="Times New Roman"/>
          <w:spacing w:val="-3"/>
          <w:sz w:val="28"/>
        </w:rPr>
        <w:t>）</w:t>
      </w:r>
      <w:r>
        <w:rPr>
          <w:rFonts w:hint="default" w:ascii="Times New Roman" w:hAnsi="Times New Roman" w:cs="Times New Roman"/>
          <w:spacing w:val="-3"/>
          <w:sz w:val="28"/>
          <w:u w:val="single"/>
        </w:rPr>
        <w:t xml:space="preserve"> </w:t>
      </w:r>
      <w:r>
        <w:rPr>
          <w:rFonts w:hint="default" w:ascii="Times New Roman" w:hAnsi="Times New Roman" w:cs="Times New Roman"/>
          <w:spacing w:val="-3"/>
          <w:sz w:val="28"/>
          <w:u w:val="single"/>
        </w:rPr>
        <w:tab/>
      </w:r>
      <w:r>
        <w:rPr>
          <w:rFonts w:hint="default" w:ascii="Times New Roman" w:hAnsi="Times New Roman" w:cs="Times New Roman"/>
          <w:sz w:val="28"/>
        </w:rPr>
        <w:t>区</w:t>
      </w:r>
      <w:r>
        <w:rPr>
          <w:rFonts w:hint="default" w:ascii="Times New Roman" w:hAnsi="Times New Roman" w:cs="Times New Roman"/>
          <w:spacing w:val="-3"/>
          <w:sz w:val="28"/>
        </w:rPr>
        <w:t>县</w:t>
      </w:r>
      <w:r>
        <w:rPr>
          <w:rFonts w:hint="default" w:ascii="Times New Roman" w:hAnsi="Times New Roman" w:cs="Times New Roman"/>
          <w:sz w:val="28"/>
        </w:rPr>
        <w:t>（市</w:t>
      </w:r>
      <w:r>
        <w:rPr>
          <w:rFonts w:hint="default" w:ascii="Times New Roman" w:hAnsi="Times New Roman" w:cs="Times New Roman"/>
          <w:spacing w:val="-3"/>
          <w:sz w:val="28"/>
        </w:rPr>
        <w:t>、</w:t>
      </w:r>
      <w:r>
        <w:rPr>
          <w:rFonts w:hint="default" w:ascii="Times New Roman" w:hAnsi="Times New Roman" w:cs="Times New Roman"/>
          <w:sz w:val="28"/>
        </w:rPr>
        <w:t>旗、</w:t>
      </w:r>
      <w:r>
        <w:rPr>
          <w:rFonts w:hint="default" w:ascii="Times New Roman" w:hAnsi="Times New Roman" w:cs="Times New Roman"/>
          <w:spacing w:val="-3"/>
          <w:sz w:val="28"/>
        </w:rPr>
        <w:t>林</w:t>
      </w:r>
      <w:r>
        <w:rPr>
          <w:rFonts w:hint="default" w:ascii="Times New Roman" w:hAnsi="Times New Roman" w:cs="Times New Roman"/>
          <w:sz w:val="28"/>
        </w:rPr>
        <w:t>区、</w:t>
      </w:r>
      <w:r>
        <w:rPr>
          <w:rFonts w:hint="default" w:ascii="Times New Roman" w:hAnsi="Times New Roman" w:cs="Times New Roman"/>
          <w:spacing w:val="-3"/>
          <w:sz w:val="28"/>
        </w:rPr>
        <w:t>特</w:t>
      </w:r>
      <w:r>
        <w:rPr>
          <w:rFonts w:hint="default" w:ascii="Times New Roman" w:hAnsi="Times New Roman" w:cs="Times New Roman"/>
          <w:sz w:val="28"/>
        </w:rPr>
        <w:t>区）</w:t>
      </w:r>
    </w:p>
    <w:tbl>
      <w:tblPr>
        <w:tblStyle w:val="24"/>
        <w:tblW w:w="13216"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905"/>
        <w:gridCol w:w="648"/>
        <w:gridCol w:w="648"/>
        <w:gridCol w:w="549"/>
        <w:gridCol w:w="801"/>
        <w:gridCol w:w="549"/>
        <w:gridCol w:w="779"/>
        <w:gridCol w:w="750"/>
        <w:gridCol w:w="795"/>
        <w:gridCol w:w="795"/>
        <w:gridCol w:w="795"/>
        <w:gridCol w:w="765"/>
        <w:gridCol w:w="765"/>
        <w:gridCol w:w="555"/>
        <w:gridCol w:w="945"/>
        <w:gridCol w:w="705"/>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5" w:hRule="atLeast"/>
        </w:trPr>
        <w:tc>
          <w:tcPr>
            <w:tcW w:w="867" w:type="dxa"/>
            <w:vAlign w:val="top"/>
          </w:tcPr>
          <w:p>
            <w:pPr>
              <w:pStyle w:val="27"/>
              <w:jc w:val="left"/>
              <w:rPr>
                <w:rFonts w:hint="default" w:ascii="Times New Roman" w:hAnsi="Times New Roman" w:cs="Times New Roman"/>
                <w:sz w:val="24"/>
              </w:rPr>
            </w:pPr>
          </w:p>
          <w:p>
            <w:pPr>
              <w:pStyle w:val="27"/>
              <w:spacing w:before="159" w:line="242" w:lineRule="auto"/>
              <w:ind w:left="192" w:right="182"/>
              <w:jc w:val="left"/>
              <w:rPr>
                <w:rFonts w:hint="default" w:ascii="Times New Roman" w:hAnsi="Times New Roman" w:cs="Times New Roman"/>
                <w:sz w:val="24"/>
              </w:rPr>
            </w:pPr>
            <w:r>
              <w:rPr>
                <w:rFonts w:hint="default" w:ascii="Times New Roman" w:hAnsi="Times New Roman" w:cs="Times New Roman"/>
                <w:sz w:val="24"/>
              </w:rPr>
              <w:t>工程名称</w:t>
            </w:r>
          </w:p>
        </w:tc>
        <w:tc>
          <w:tcPr>
            <w:tcW w:w="905" w:type="dxa"/>
            <w:vAlign w:val="top"/>
          </w:tcPr>
          <w:p>
            <w:pPr>
              <w:pStyle w:val="27"/>
              <w:jc w:val="left"/>
              <w:rPr>
                <w:rFonts w:hint="default" w:ascii="Times New Roman" w:hAnsi="Times New Roman" w:cs="Times New Roman"/>
                <w:sz w:val="24"/>
              </w:rPr>
            </w:pPr>
          </w:p>
          <w:p>
            <w:pPr>
              <w:pStyle w:val="27"/>
              <w:spacing w:before="7"/>
              <w:jc w:val="left"/>
              <w:rPr>
                <w:rFonts w:hint="default" w:ascii="Times New Roman" w:hAnsi="Times New Roman" w:cs="Times New Roman"/>
                <w:sz w:val="24"/>
              </w:rPr>
            </w:pPr>
          </w:p>
          <w:p>
            <w:pPr>
              <w:pStyle w:val="27"/>
              <w:ind w:left="210"/>
              <w:jc w:val="left"/>
              <w:rPr>
                <w:rFonts w:hint="default" w:ascii="Times New Roman" w:hAnsi="Times New Roman" w:cs="Times New Roman"/>
                <w:sz w:val="24"/>
              </w:rPr>
            </w:pPr>
            <w:r>
              <w:rPr>
                <w:rFonts w:hint="default" w:ascii="Times New Roman" w:hAnsi="Times New Roman" w:cs="Times New Roman"/>
                <w:sz w:val="24"/>
              </w:rPr>
              <w:t>乡镇</w:t>
            </w:r>
          </w:p>
        </w:tc>
        <w:tc>
          <w:tcPr>
            <w:tcW w:w="648" w:type="dxa"/>
            <w:vAlign w:val="top"/>
          </w:tcPr>
          <w:p>
            <w:pPr>
              <w:pStyle w:val="27"/>
              <w:spacing w:before="154" w:line="242" w:lineRule="auto"/>
              <w:ind w:left="203" w:right="192"/>
              <w:jc w:val="both"/>
              <w:rPr>
                <w:rFonts w:hint="default" w:ascii="Times New Roman" w:hAnsi="Times New Roman" w:cs="Times New Roman"/>
                <w:sz w:val="24"/>
              </w:rPr>
            </w:pPr>
            <w:r>
              <w:rPr>
                <w:rFonts w:hint="default" w:ascii="Times New Roman" w:hAnsi="Times New Roman" w:cs="Times New Roman"/>
                <w:sz w:val="24"/>
              </w:rPr>
              <w:t>详细地点</w:t>
            </w:r>
          </w:p>
        </w:tc>
        <w:tc>
          <w:tcPr>
            <w:tcW w:w="648" w:type="dxa"/>
            <w:vAlign w:val="top"/>
          </w:tcPr>
          <w:p>
            <w:pPr>
              <w:pStyle w:val="27"/>
              <w:spacing w:before="154" w:line="242" w:lineRule="auto"/>
              <w:ind w:left="203" w:right="192"/>
              <w:jc w:val="both"/>
              <w:rPr>
                <w:rFonts w:hint="default" w:ascii="Times New Roman" w:hAnsi="Times New Roman" w:cs="Times New Roman"/>
                <w:sz w:val="24"/>
              </w:rPr>
            </w:pPr>
            <w:r>
              <w:rPr>
                <w:rFonts w:hint="default" w:ascii="Times New Roman" w:hAnsi="Times New Roman" w:cs="Times New Roman"/>
                <w:sz w:val="24"/>
              </w:rPr>
              <w:t>水源类型</w:t>
            </w:r>
          </w:p>
        </w:tc>
        <w:tc>
          <w:tcPr>
            <w:tcW w:w="549" w:type="dxa"/>
            <w:vAlign w:val="top"/>
          </w:tcPr>
          <w:p>
            <w:pPr>
              <w:pStyle w:val="27"/>
              <w:spacing w:before="154" w:line="242" w:lineRule="auto"/>
              <w:ind w:left="152" w:right="144"/>
              <w:jc w:val="both"/>
              <w:rPr>
                <w:rFonts w:hint="default" w:ascii="Times New Roman" w:hAnsi="Times New Roman" w:cs="Times New Roman"/>
                <w:sz w:val="24"/>
              </w:rPr>
            </w:pPr>
            <w:r>
              <w:rPr>
                <w:rFonts w:hint="default" w:ascii="Times New Roman" w:hAnsi="Times New Roman" w:cs="Times New Roman"/>
                <w:sz w:val="24"/>
              </w:rPr>
              <w:t>供水方式</w:t>
            </w:r>
          </w:p>
        </w:tc>
        <w:tc>
          <w:tcPr>
            <w:tcW w:w="801" w:type="dxa"/>
            <w:vAlign w:val="top"/>
          </w:tcPr>
          <w:p>
            <w:pPr>
              <w:pStyle w:val="27"/>
              <w:spacing w:line="242" w:lineRule="auto"/>
              <w:ind w:left="160" w:right="148"/>
              <w:jc w:val="both"/>
              <w:rPr>
                <w:rFonts w:hint="default" w:ascii="Times New Roman" w:hAnsi="Times New Roman" w:cs="Times New Roman"/>
                <w:sz w:val="24"/>
              </w:rPr>
            </w:pPr>
            <w:r>
              <w:rPr>
                <w:rFonts w:hint="default" w:ascii="Times New Roman" w:hAnsi="Times New Roman" w:cs="Times New Roman"/>
                <w:spacing w:val="-9"/>
                <w:sz w:val="24"/>
              </w:rPr>
              <w:t>供水覆盖人口</w:t>
            </w:r>
          </w:p>
          <w:p>
            <w:pPr>
              <w:pStyle w:val="27"/>
              <w:ind w:left="140" w:right="130"/>
              <w:rPr>
                <w:rFonts w:hint="default" w:ascii="Times New Roman" w:hAnsi="Times New Roman" w:cs="Times New Roman"/>
                <w:sz w:val="24"/>
              </w:rPr>
            </w:pPr>
            <w:r>
              <w:rPr>
                <w:rFonts w:hint="default" w:ascii="Times New Roman" w:hAnsi="Times New Roman" w:cs="Times New Roman"/>
                <w:sz w:val="24"/>
              </w:rPr>
              <w:t>（人</w:t>
            </w:r>
          </w:p>
          <w:p>
            <w:pPr>
              <w:pStyle w:val="27"/>
              <w:spacing w:before="5" w:line="292" w:lineRule="exact"/>
              <w:ind w:left="10"/>
              <w:rPr>
                <w:rFonts w:hint="default" w:ascii="Times New Roman" w:hAnsi="Times New Roman" w:cs="Times New Roman"/>
                <w:sz w:val="24"/>
              </w:rPr>
            </w:pPr>
            <w:r>
              <w:rPr>
                <w:rFonts w:hint="default" w:ascii="Times New Roman" w:hAnsi="Times New Roman" w:cs="Times New Roman"/>
                <w:sz w:val="24"/>
              </w:rPr>
              <w:t>）</w:t>
            </w:r>
          </w:p>
        </w:tc>
        <w:tc>
          <w:tcPr>
            <w:tcW w:w="549" w:type="dxa"/>
            <w:vAlign w:val="top"/>
          </w:tcPr>
          <w:p>
            <w:pPr>
              <w:pStyle w:val="27"/>
              <w:spacing w:before="154" w:line="242" w:lineRule="auto"/>
              <w:ind w:left="154" w:right="142"/>
              <w:jc w:val="both"/>
              <w:rPr>
                <w:rFonts w:hint="default" w:ascii="Times New Roman" w:hAnsi="Times New Roman" w:cs="Times New Roman"/>
                <w:sz w:val="24"/>
              </w:rPr>
            </w:pPr>
            <w:r>
              <w:rPr>
                <w:rFonts w:hint="default" w:ascii="Times New Roman" w:hAnsi="Times New Roman" w:cs="Times New Roman"/>
                <w:sz w:val="24"/>
              </w:rPr>
              <w:t>消毒方式</w:t>
            </w:r>
          </w:p>
        </w:tc>
        <w:tc>
          <w:tcPr>
            <w:tcW w:w="779" w:type="dxa"/>
            <w:vAlign w:val="top"/>
          </w:tcPr>
          <w:p>
            <w:pPr>
              <w:pStyle w:val="27"/>
              <w:spacing w:before="154" w:line="242" w:lineRule="auto"/>
              <w:ind w:left="147" w:right="139"/>
              <w:jc w:val="both"/>
              <w:rPr>
                <w:rFonts w:hint="default" w:ascii="Times New Roman" w:hAnsi="Times New Roman" w:cs="Times New Roman"/>
                <w:sz w:val="24"/>
              </w:rPr>
            </w:pPr>
            <w:r>
              <w:rPr>
                <w:rFonts w:hint="default" w:ascii="Times New Roman" w:hAnsi="Times New Roman" w:cs="Times New Roman"/>
                <w:sz w:val="24"/>
              </w:rPr>
              <w:t>消毒设备使用情况</w:t>
            </w:r>
          </w:p>
        </w:tc>
        <w:tc>
          <w:tcPr>
            <w:tcW w:w="750" w:type="dxa"/>
            <w:vAlign w:val="top"/>
          </w:tcPr>
          <w:p>
            <w:pPr>
              <w:pStyle w:val="27"/>
              <w:spacing w:before="154" w:line="242" w:lineRule="auto"/>
              <w:ind w:left="134" w:right="123"/>
              <w:jc w:val="left"/>
              <w:rPr>
                <w:rFonts w:hint="default" w:ascii="Times New Roman" w:hAnsi="Times New Roman" w:cs="Times New Roman"/>
                <w:sz w:val="24"/>
              </w:rPr>
            </w:pPr>
            <w:r>
              <w:rPr>
                <w:rFonts w:hint="default" w:ascii="Times New Roman" w:hAnsi="Times New Roman" w:cs="Times New Roman"/>
                <w:spacing w:val="-9"/>
                <w:sz w:val="24"/>
              </w:rPr>
              <w:t>建成时间</w:t>
            </w:r>
          </w:p>
          <w:p>
            <w:pPr>
              <w:pStyle w:val="27"/>
              <w:spacing w:before="1" w:line="242" w:lineRule="auto"/>
              <w:ind w:left="134" w:right="123"/>
              <w:jc w:val="left"/>
              <w:rPr>
                <w:rFonts w:hint="default" w:ascii="Times New Roman" w:hAnsi="Times New Roman" w:cs="Times New Roman"/>
                <w:sz w:val="24"/>
              </w:rPr>
            </w:pPr>
            <w:r>
              <w:rPr>
                <w:rFonts w:hint="default" w:ascii="Times New Roman" w:hAnsi="Times New Roman" w:cs="Times New Roman"/>
                <w:sz w:val="24"/>
              </w:rPr>
              <w:t>（</w:t>
            </w:r>
            <w:r>
              <w:rPr>
                <w:rFonts w:hint="default" w:ascii="Times New Roman" w:hAnsi="Times New Roman" w:cs="Times New Roman"/>
                <w:spacing w:val="-17"/>
                <w:sz w:val="24"/>
              </w:rPr>
              <w:t>年</w:t>
            </w:r>
            <w:r>
              <w:rPr>
                <w:rFonts w:hint="default" w:ascii="Times New Roman" w:hAnsi="Times New Roman" w:cs="Times New Roman"/>
                <w:sz w:val="24"/>
              </w:rPr>
              <w:t>月</w:t>
            </w:r>
            <w:r>
              <w:rPr>
                <w:rFonts w:hint="default" w:ascii="Times New Roman" w:hAnsi="Times New Roman" w:cs="Times New Roman"/>
                <w:spacing w:val="-17"/>
                <w:sz w:val="24"/>
              </w:rPr>
              <w:t>）</w:t>
            </w:r>
          </w:p>
        </w:tc>
        <w:tc>
          <w:tcPr>
            <w:tcW w:w="795" w:type="dxa"/>
            <w:vAlign w:val="top"/>
          </w:tcPr>
          <w:p>
            <w:pPr>
              <w:pStyle w:val="27"/>
              <w:spacing w:line="242" w:lineRule="auto"/>
              <w:ind w:left="156" w:right="146"/>
              <w:jc w:val="both"/>
              <w:rPr>
                <w:rFonts w:hint="default" w:ascii="Times New Roman" w:hAnsi="Times New Roman" w:cs="Times New Roman"/>
                <w:sz w:val="24"/>
              </w:rPr>
            </w:pPr>
            <w:r>
              <w:rPr>
                <w:rFonts w:hint="default" w:ascii="Times New Roman" w:hAnsi="Times New Roman" w:cs="Times New Roman"/>
                <w:spacing w:val="-9"/>
                <w:sz w:val="24"/>
              </w:rPr>
              <w:t>正式运营时间</w:t>
            </w:r>
          </w:p>
          <w:p>
            <w:pPr>
              <w:pStyle w:val="27"/>
              <w:ind w:left="156"/>
              <w:jc w:val="left"/>
              <w:rPr>
                <w:rFonts w:hint="default" w:ascii="Times New Roman" w:hAnsi="Times New Roman" w:cs="Times New Roman"/>
                <w:sz w:val="24"/>
              </w:rPr>
            </w:pPr>
            <w:r>
              <w:rPr>
                <w:rFonts w:hint="default" w:ascii="Times New Roman" w:hAnsi="Times New Roman" w:cs="Times New Roman"/>
                <w:sz w:val="24"/>
              </w:rPr>
              <w:t>（年</w:t>
            </w:r>
          </w:p>
          <w:p>
            <w:pPr>
              <w:pStyle w:val="27"/>
              <w:spacing w:before="5" w:line="292" w:lineRule="exact"/>
              <w:ind w:left="156"/>
              <w:jc w:val="left"/>
              <w:rPr>
                <w:rFonts w:hint="default" w:ascii="Times New Roman" w:hAnsi="Times New Roman" w:cs="Times New Roman"/>
                <w:sz w:val="24"/>
              </w:rPr>
            </w:pPr>
            <w:r>
              <w:rPr>
                <w:rFonts w:hint="default" w:ascii="Times New Roman" w:hAnsi="Times New Roman" w:cs="Times New Roman"/>
                <w:sz w:val="24"/>
              </w:rPr>
              <w:t>月）</w:t>
            </w:r>
          </w:p>
        </w:tc>
        <w:tc>
          <w:tcPr>
            <w:tcW w:w="795" w:type="dxa"/>
            <w:vAlign w:val="top"/>
          </w:tcPr>
          <w:p>
            <w:pPr>
              <w:pStyle w:val="27"/>
              <w:spacing w:before="154" w:line="242" w:lineRule="auto"/>
              <w:ind w:left="276" w:right="146" w:hanging="120"/>
              <w:jc w:val="left"/>
              <w:rPr>
                <w:rFonts w:hint="default" w:ascii="Times New Roman" w:hAnsi="Times New Roman" w:cs="Times New Roman"/>
                <w:sz w:val="24"/>
              </w:rPr>
            </w:pPr>
            <w:r>
              <w:rPr>
                <w:rFonts w:hint="default" w:ascii="Times New Roman" w:hAnsi="Times New Roman" w:cs="Times New Roman"/>
                <w:spacing w:val="-9"/>
                <w:sz w:val="24"/>
              </w:rPr>
              <w:t>总投</w:t>
            </w:r>
            <w:r>
              <w:rPr>
                <w:rFonts w:hint="default" w:ascii="Times New Roman" w:hAnsi="Times New Roman" w:cs="Times New Roman"/>
                <w:sz w:val="24"/>
              </w:rPr>
              <w:t>资</w:t>
            </w:r>
          </w:p>
          <w:p>
            <w:pPr>
              <w:pStyle w:val="27"/>
              <w:spacing w:before="1" w:line="242" w:lineRule="auto"/>
              <w:ind w:left="156" w:right="146"/>
              <w:jc w:val="left"/>
              <w:rPr>
                <w:rFonts w:hint="default" w:ascii="Times New Roman" w:hAnsi="Times New Roman" w:cs="Times New Roman"/>
                <w:sz w:val="24"/>
              </w:rPr>
            </w:pPr>
            <w:r>
              <w:rPr>
                <w:rFonts w:hint="default" w:ascii="Times New Roman" w:hAnsi="Times New Roman" w:cs="Times New Roman"/>
                <w:sz w:val="24"/>
              </w:rPr>
              <w:t>（</w:t>
            </w:r>
            <w:r>
              <w:rPr>
                <w:rFonts w:hint="default" w:ascii="Times New Roman" w:hAnsi="Times New Roman" w:cs="Times New Roman"/>
                <w:spacing w:val="-17"/>
                <w:sz w:val="24"/>
              </w:rPr>
              <w:t>万</w:t>
            </w:r>
            <w:r>
              <w:rPr>
                <w:rFonts w:hint="default" w:ascii="Times New Roman" w:hAnsi="Times New Roman" w:cs="Times New Roman"/>
                <w:sz w:val="24"/>
              </w:rPr>
              <w:t>元</w:t>
            </w:r>
            <w:r>
              <w:rPr>
                <w:rFonts w:hint="default" w:ascii="Times New Roman" w:hAnsi="Times New Roman" w:cs="Times New Roman"/>
                <w:spacing w:val="-17"/>
                <w:sz w:val="24"/>
              </w:rPr>
              <w:t>）</w:t>
            </w:r>
          </w:p>
        </w:tc>
        <w:tc>
          <w:tcPr>
            <w:tcW w:w="795" w:type="dxa"/>
            <w:vAlign w:val="top"/>
          </w:tcPr>
          <w:p>
            <w:pPr>
              <w:pStyle w:val="27"/>
              <w:spacing w:line="242" w:lineRule="auto"/>
              <w:ind w:left="155" w:right="147"/>
              <w:jc w:val="both"/>
              <w:rPr>
                <w:rFonts w:hint="default" w:ascii="Times New Roman" w:hAnsi="Times New Roman" w:cs="Times New Roman"/>
                <w:sz w:val="24"/>
              </w:rPr>
            </w:pPr>
            <w:r>
              <w:rPr>
                <w:rFonts w:hint="default" w:ascii="Times New Roman" w:hAnsi="Times New Roman" w:cs="Times New Roman"/>
                <w:spacing w:val="-9"/>
                <w:sz w:val="24"/>
              </w:rPr>
              <w:t>其中中央投资</w:t>
            </w:r>
          </w:p>
          <w:p>
            <w:pPr>
              <w:pStyle w:val="27"/>
              <w:ind w:left="155"/>
              <w:jc w:val="left"/>
              <w:rPr>
                <w:rFonts w:hint="default" w:ascii="Times New Roman" w:hAnsi="Times New Roman" w:cs="Times New Roman"/>
                <w:sz w:val="24"/>
              </w:rPr>
            </w:pPr>
            <w:r>
              <w:rPr>
                <w:rFonts w:hint="default" w:ascii="Times New Roman" w:hAnsi="Times New Roman" w:cs="Times New Roman"/>
                <w:sz w:val="24"/>
              </w:rPr>
              <w:t>（万</w:t>
            </w:r>
          </w:p>
          <w:p>
            <w:pPr>
              <w:pStyle w:val="27"/>
              <w:spacing w:before="5" w:line="292" w:lineRule="exact"/>
              <w:ind w:left="155"/>
              <w:jc w:val="left"/>
              <w:rPr>
                <w:rFonts w:hint="default" w:ascii="Times New Roman" w:hAnsi="Times New Roman" w:cs="Times New Roman"/>
                <w:sz w:val="24"/>
              </w:rPr>
            </w:pPr>
            <w:r>
              <w:rPr>
                <w:rFonts w:hint="default" w:ascii="Times New Roman" w:hAnsi="Times New Roman" w:cs="Times New Roman"/>
                <w:sz w:val="24"/>
              </w:rPr>
              <w:t>元）</w:t>
            </w:r>
          </w:p>
        </w:tc>
        <w:tc>
          <w:tcPr>
            <w:tcW w:w="765" w:type="dxa"/>
            <w:vAlign w:val="top"/>
          </w:tcPr>
          <w:p>
            <w:pPr>
              <w:pStyle w:val="27"/>
              <w:spacing w:line="242" w:lineRule="auto"/>
              <w:ind w:left="140" w:right="132"/>
              <w:jc w:val="both"/>
              <w:rPr>
                <w:rFonts w:hint="default" w:ascii="Times New Roman" w:hAnsi="Times New Roman" w:cs="Times New Roman"/>
                <w:sz w:val="24"/>
              </w:rPr>
            </w:pPr>
            <w:r>
              <w:rPr>
                <w:rFonts w:hint="default" w:ascii="Times New Roman" w:hAnsi="Times New Roman" w:cs="Times New Roman"/>
                <w:spacing w:val="-9"/>
                <w:sz w:val="24"/>
              </w:rPr>
              <w:t>设计供水能力</w:t>
            </w:r>
          </w:p>
          <w:p>
            <w:pPr>
              <w:pStyle w:val="27"/>
              <w:ind w:left="109"/>
              <w:jc w:val="left"/>
              <w:rPr>
                <w:rFonts w:hint="default" w:ascii="Times New Roman" w:hAnsi="Times New Roman" w:eastAsia="Times New Roman" w:cs="Times New Roman"/>
                <w:sz w:val="24"/>
              </w:rPr>
            </w:pPr>
            <w:r>
              <w:rPr>
                <w:rFonts w:hint="default" w:ascii="Times New Roman" w:hAnsi="Times New Roman" w:cs="Times New Roman"/>
                <w:sz w:val="24"/>
              </w:rPr>
              <w:t>（吨</w:t>
            </w:r>
            <w:r>
              <w:rPr>
                <w:rFonts w:hint="default" w:ascii="Times New Roman" w:hAnsi="Times New Roman" w:eastAsia="Times New Roman" w:cs="Times New Roman"/>
                <w:sz w:val="24"/>
              </w:rPr>
              <w:t>/</w:t>
            </w:r>
          </w:p>
          <w:p>
            <w:pPr>
              <w:pStyle w:val="27"/>
              <w:spacing w:before="5" w:line="292" w:lineRule="exact"/>
              <w:ind w:left="140"/>
              <w:jc w:val="left"/>
              <w:rPr>
                <w:rFonts w:hint="default" w:ascii="Times New Roman" w:hAnsi="Times New Roman" w:cs="Times New Roman"/>
                <w:sz w:val="24"/>
              </w:rPr>
            </w:pPr>
            <w:r>
              <w:rPr>
                <w:rFonts w:hint="default" w:ascii="Times New Roman" w:hAnsi="Times New Roman" w:cs="Times New Roman"/>
                <w:sz w:val="24"/>
              </w:rPr>
              <w:t>日）</w:t>
            </w:r>
          </w:p>
        </w:tc>
        <w:tc>
          <w:tcPr>
            <w:tcW w:w="765" w:type="dxa"/>
            <w:vAlign w:val="top"/>
          </w:tcPr>
          <w:p>
            <w:pPr>
              <w:pStyle w:val="27"/>
              <w:spacing w:line="242" w:lineRule="auto"/>
              <w:ind w:left="141" w:right="131"/>
              <w:jc w:val="both"/>
              <w:rPr>
                <w:rFonts w:hint="default" w:ascii="Times New Roman" w:hAnsi="Times New Roman" w:cs="Times New Roman"/>
                <w:sz w:val="24"/>
              </w:rPr>
            </w:pPr>
            <w:r>
              <w:rPr>
                <w:rFonts w:hint="default" w:ascii="Times New Roman" w:hAnsi="Times New Roman" w:cs="Times New Roman"/>
                <w:spacing w:val="-9"/>
                <w:sz w:val="24"/>
              </w:rPr>
              <w:t>实际供水能力</w:t>
            </w:r>
          </w:p>
          <w:p>
            <w:pPr>
              <w:pStyle w:val="27"/>
              <w:ind w:left="107"/>
              <w:jc w:val="left"/>
              <w:rPr>
                <w:rFonts w:hint="default" w:ascii="Times New Roman" w:hAnsi="Times New Roman" w:eastAsia="Times New Roman" w:cs="Times New Roman"/>
                <w:sz w:val="24"/>
              </w:rPr>
            </w:pPr>
            <w:r>
              <w:rPr>
                <w:rFonts w:hint="default" w:ascii="Times New Roman" w:hAnsi="Times New Roman" w:cs="Times New Roman"/>
                <w:sz w:val="24"/>
              </w:rPr>
              <w:t>（吨</w:t>
            </w:r>
            <w:r>
              <w:rPr>
                <w:rFonts w:hint="default" w:ascii="Times New Roman" w:hAnsi="Times New Roman" w:eastAsia="Times New Roman" w:cs="Times New Roman"/>
                <w:sz w:val="24"/>
              </w:rPr>
              <w:t>/</w:t>
            </w:r>
          </w:p>
          <w:p>
            <w:pPr>
              <w:pStyle w:val="27"/>
              <w:spacing w:before="5" w:line="292" w:lineRule="exact"/>
              <w:ind w:left="141"/>
              <w:jc w:val="left"/>
              <w:rPr>
                <w:rFonts w:hint="default" w:ascii="Times New Roman" w:hAnsi="Times New Roman" w:cs="Times New Roman"/>
                <w:sz w:val="24"/>
              </w:rPr>
            </w:pPr>
            <w:r>
              <w:rPr>
                <w:rFonts w:hint="default" w:ascii="Times New Roman" w:hAnsi="Times New Roman" w:cs="Times New Roman"/>
                <w:sz w:val="24"/>
              </w:rPr>
              <w:t>日）</w:t>
            </w:r>
          </w:p>
        </w:tc>
        <w:tc>
          <w:tcPr>
            <w:tcW w:w="555" w:type="dxa"/>
            <w:vAlign w:val="top"/>
          </w:tcPr>
          <w:p>
            <w:pPr>
              <w:pStyle w:val="27"/>
              <w:spacing w:line="242" w:lineRule="auto"/>
              <w:ind w:left="156" w:right="146"/>
              <w:jc w:val="both"/>
              <w:rPr>
                <w:rFonts w:hint="default" w:ascii="Times New Roman" w:hAnsi="Times New Roman" w:cs="Times New Roman"/>
                <w:sz w:val="24"/>
              </w:rPr>
            </w:pPr>
            <w:r>
              <w:rPr>
                <w:rFonts w:hint="default" w:ascii="Times New Roman" w:hAnsi="Times New Roman" w:cs="Times New Roman"/>
                <w:sz w:val="24"/>
              </w:rPr>
              <w:t>监测点类</w:t>
            </w:r>
          </w:p>
          <w:p>
            <w:pPr>
              <w:pStyle w:val="27"/>
              <w:spacing w:before="1" w:line="292" w:lineRule="exact"/>
              <w:ind w:left="156"/>
              <w:jc w:val="left"/>
              <w:rPr>
                <w:rFonts w:hint="default" w:ascii="Times New Roman" w:hAnsi="Times New Roman" w:cs="Times New Roman"/>
                <w:sz w:val="24"/>
              </w:rPr>
            </w:pPr>
            <w:r>
              <w:rPr>
                <w:rFonts w:hint="default" w:ascii="Times New Roman" w:hAnsi="Times New Roman" w:cs="Times New Roman"/>
                <w:sz w:val="24"/>
              </w:rPr>
              <w:t>型</w:t>
            </w:r>
          </w:p>
        </w:tc>
        <w:tc>
          <w:tcPr>
            <w:tcW w:w="945" w:type="dxa"/>
            <w:vAlign w:val="top"/>
          </w:tcPr>
          <w:p>
            <w:pPr>
              <w:pStyle w:val="27"/>
              <w:spacing w:before="154" w:line="242" w:lineRule="auto"/>
              <w:ind w:left="112" w:right="100"/>
              <w:jc w:val="both"/>
              <w:rPr>
                <w:rFonts w:hint="default" w:ascii="Times New Roman" w:hAnsi="Times New Roman" w:cs="Times New Roman"/>
                <w:sz w:val="24"/>
              </w:rPr>
            </w:pPr>
            <w:r>
              <w:rPr>
                <w:rFonts w:hint="default" w:ascii="Times New Roman" w:hAnsi="Times New Roman" w:cs="Times New Roman"/>
                <w:sz w:val="24"/>
              </w:rPr>
              <w:t>供水工程解决的主要问题</w:t>
            </w:r>
          </w:p>
        </w:tc>
        <w:tc>
          <w:tcPr>
            <w:tcW w:w="705" w:type="dxa"/>
            <w:vAlign w:val="top"/>
          </w:tcPr>
          <w:p>
            <w:pPr>
              <w:pStyle w:val="27"/>
              <w:spacing w:before="3"/>
              <w:jc w:val="left"/>
              <w:rPr>
                <w:rFonts w:hint="default" w:ascii="Times New Roman" w:hAnsi="Times New Roman" w:cs="Times New Roman"/>
                <w:sz w:val="24"/>
              </w:rPr>
            </w:pPr>
          </w:p>
          <w:p>
            <w:pPr>
              <w:pStyle w:val="27"/>
              <w:spacing w:line="242" w:lineRule="auto"/>
              <w:ind w:left="110" w:right="102"/>
              <w:jc w:val="both"/>
              <w:rPr>
                <w:rFonts w:hint="default" w:ascii="Times New Roman" w:hAnsi="Times New Roman" w:cs="Times New Roman"/>
                <w:sz w:val="24"/>
              </w:rPr>
            </w:pPr>
            <w:r>
              <w:rPr>
                <w:rFonts w:hint="default" w:ascii="Times New Roman" w:hAnsi="Times New Roman" w:cs="Times New Roman"/>
                <w:sz w:val="24"/>
              </w:rPr>
              <w:t>卫生许可情况</w:t>
            </w:r>
          </w:p>
        </w:tc>
        <w:tc>
          <w:tcPr>
            <w:tcW w:w="600" w:type="dxa"/>
            <w:vAlign w:val="top"/>
          </w:tcPr>
          <w:p>
            <w:pPr>
              <w:pStyle w:val="27"/>
              <w:spacing w:before="154" w:line="242" w:lineRule="auto"/>
              <w:ind w:left="178" w:right="169"/>
              <w:jc w:val="both"/>
              <w:rPr>
                <w:rFonts w:hint="default" w:ascii="Times New Roman" w:hAnsi="Times New Roman" w:cs="Times New Roman"/>
                <w:sz w:val="24"/>
              </w:rPr>
            </w:pPr>
            <w:r>
              <w:rPr>
                <w:rFonts w:hint="default" w:ascii="Times New Roman" w:hAnsi="Times New Roman" w:cs="Times New Roman"/>
                <w:sz w:val="24"/>
              </w:rPr>
              <w:t>工程编码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867" w:type="dxa"/>
            <w:vAlign w:val="top"/>
          </w:tcPr>
          <w:p>
            <w:pPr>
              <w:pStyle w:val="27"/>
              <w:jc w:val="left"/>
              <w:rPr>
                <w:rFonts w:hint="default" w:ascii="Times New Roman" w:hAnsi="Times New Roman" w:cs="Times New Roman"/>
                <w:sz w:val="24"/>
              </w:rPr>
            </w:pPr>
          </w:p>
        </w:tc>
        <w:tc>
          <w:tcPr>
            <w:tcW w:w="905" w:type="dxa"/>
            <w:vAlign w:val="top"/>
          </w:tcPr>
          <w:p>
            <w:pPr>
              <w:pStyle w:val="27"/>
              <w:jc w:val="left"/>
              <w:rPr>
                <w:rFonts w:hint="default" w:ascii="Times New Roman" w:hAnsi="Times New Roman" w:cs="Times New Roman"/>
                <w:sz w:val="24"/>
              </w:rPr>
            </w:pPr>
          </w:p>
        </w:tc>
        <w:tc>
          <w:tcPr>
            <w:tcW w:w="648" w:type="dxa"/>
            <w:vAlign w:val="top"/>
          </w:tcPr>
          <w:p>
            <w:pPr>
              <w:pStyle w:val="27"/>
              <w:jc w:val="left"/>
              <w:rPr>
                <w:rFonts w:hint="default" w:ascii="Times New Roman" w:hAnsi="Times New Roman" w:cs="Times New Roman"/>
                <w:sz w:val="24"/>
              </w:rPr>
            </w:pPr>
          </w:p>
        </w:tc>
        <w:tc>
          <w:tcPr>
            <w:tcW w:w="648" w:type="dxa"/>
            <w:vAlign w:val="top"/>
          </w:tcPr>
          <w:p>
            <w:pPr>
              <w:pStyle w:val="27"/>
              <w:jc w:val="left"/>
              <w:rPr>
                <w:rFonts w:hint="default" w:ascii="Times New Roman" w:hAnsi="Times New Roman" w:cs="Times New Roman"/>
                <w:sz w:val="24"/>
              </w:rPr>
            </w:pPr>
          </w:p>
        </w:tc>
        <w:tc>
          <w:tcPr>
            <w:tcW w:w="549" w:type="dxa"/>
            <w:vAlign w:val="top"/>
          </w:tcPr>
          <w:p>
            <w:pPr>
              <w:pStyle w:val="27"/>
              <w:jc w:val="left"/>
              <w:rPr>
                <w:rFonts w:hint="default" w:ascii="Times New Roman" w:hAnsi="Times New Roman" w:cs="Times New Roman"/>
                <w:sz w:val="24"/>
              </w:rPr>
            </w:pPr>
          </w:p>
        </w:tc>
        <w:tc>
          <w:tcPr>
            <w:tcW w:w="801" w:type="dxa"/>
            <w:vAlign w:val="top"/>
          </w:tcPr>
          <w:p>
            <w:pPr>
              <w:pStyle w:val="27"/>
              <w:jc w:val="left"/>
              <w:rPr>
                <w:rFonts w:hint="default" w:ascii="Times New Roman" w:hAnsi="Times New Roman" w:cs="Times New Roman"/>
                <w:sz w:val="24"/>
              </w:rPr>
            </w:pPr>
          </w:p>
        </w:tc>
        <w:tc>
          <w:tcPr>
            <w:tcW w:w="549" w:type="dxa"/>
            <w:vAlign w:val="top"/>
          </w:tcPr>
          <w:p>
            <w:pPr>
              <w:pStyle w:val="27"/>
              <w:jc w:val="left"/>
              <w:rPr>
                <w:rFonts w:hint="default" w:ascii="Times New Roman" w:hAnsi="Times New Roman" w:cs="Times New Roman"/>
                <w:sz w:val="24"/>
              </w:rPr>
            </w:pPr>
          </w:p>
        </w:tc>
        <w:tc>
          <w:tcPr>
            <w:tcW w:w="779" w:type="dxa"/>
            <w:vAlign w:val="top"/>
          </w:tcPr>
          <w:p>
            <w:pPr>
              <w:pStyle w:val="27"/>
              <w:jc w:val="left"/>
              <w:rPr>
                <w:rFonts w:hint="default" w:ascii="Times New Roman" w:hAnsi="Times New Roman" w:cs="Times New Roman"/>
                <w:sz w:val="24"/>
              </w:rPr>
            </w:pPr>
          </w:p>
        </w:tc>
        <w:tc>
          <w:tcPr>
            <w:tcW w:w="750" w:type="dxa"/>
            <w:vAlign w:val="top"/>
          </w:tcPr>
          <w:p>
            <w:pPr>
              <w:pStyle w:val="27"/>
              <w:jc w:val="left"/>
              <w:rPr>
                <w:rFonts w:hint="default" w:ascii="Times New Roman" w:hAnsi="Times New Roman" w:cs="Times New Roman"/>
                <w:sz w:val="24"/>
              </w:rPr>
            </w:pPr>
          </w:p>
        </w:tc>
        <w:tc>
          <w:tcPr>
            <w:tcW w:w="795" w:type="dxa"/>
            <w:vAlign w:val="top"/>
          </w:tcPr>
          <w:p>
            <w:pPr>
              <w:pStyle w:val="27"/>
              <w:jc w:val="left"/>
              <w:rPr>
                <w:rFonts w:hint="default" w:ascii="Times New Roman" w:hAnsi="Times New Roman" w:cs="Times New Roman"/>
                <w:sz w:val="24"/>
              </w:rPr>
            </w:pPr>
          </w:p>
        </w:tc>
        <w:tc>
          <w:tcPr>
            <w:tcW w:w="795" w:type="dxa"/>
            <w:vAlign w:val="top"/>
          </w:tcPr>
          <w:p>
            <w:pPr>
              <w:pStyle w:val="27"/>
              <w:jc w:val="left"/>
              <w:rPr>
                <w:rFonts w:hint="default" w:ascii="Times New Roman" w:hAnsi="Times New Roman" w:cs="Times New Roman"/>
                <w:sz w:val="24"/>
              </w:rPr>
            </w:pPr>
          </w:p>
        </w:tc>
        <w:tc>
          <w:tcPr>
            <w:tcW w:w="795" w:type="dxa"/>
            <w:vAlign w:val="top"/>
          </w:tcPr>
          <w:p>
            <w:pPr>
              <w:pStyle w:val="27"/>
              <w:jc w:val="left"/>
              <w:rPr>
                <w:rFonts w:hint="default" w:ascii="Times New Roman" w:hAnsi="Times New Roman" w:cs="Times New Roman"/>
                <w:sz w:val="24"/>
              </w:rPr>
            </w:pPr>
          </w:p>
        </w:tc>
        <w:tc>
          <w:tcPr>
            <w:tcW w:w="765" w:type="dxa"/>
            <w:vAlign w:val="top"/>
          </w:tcPr>
          <w:p>
            <w:pPr>
              <w:pStyle w:val="27"/>
              <w:jc w:val="left"/>
              <w:rPr>
                <w:rFonts w:hint="default" w:ascii="Times New Roman" w:hAnsi="Times New Roman" w:cs="Times New Roman"/>
                <w:sz w:val="24"/>
              </w:rPr>
            </w:pPr>
          </w:p>
        </w:tc>
        <w:tc>
          <w:tcPr>
            <w:tcW w:w="765" w:type="dxa"/>
            <w:vAlign w:val="top"/>
          </w:tcPr>
          <w:p>
            <w:pPr>
              <w:pStyle w:val="27"/>
              <w:jc w:val="left"/>
              <w:rPr>
                <w:rFonts w:hint="default" w:ascii="Times New Roman" w:hAnsi="Times New Roman" w:cs="Times New Roman"/>
                <w:sz w:val="24"/>
              </w:rPr>
            </w:pPr>
          </w:p>
        </w:tc>
        <w:tc>
          <w:tcPr>
            <w:tcW w:w="555" w:type="dxa"/>
            <w:vAlign w:val="top"/>
          </w:tcPr>
          <w:p>
            <w:pPr>
              <w:pStyle w:val="27"/>
              <w:jc w:val="left"/>
              <w:rPr>
                <w:rFonts w:hint="default" w:ascii="Times New Roman" w:hAnsi="Times New Roman" w:cs="Times New Roman"/>
                <w:sz w:val="24"/>
              </w:rPr>
            </w:pPr>
          </w:p>
        </w:tc>
        <w:tc>
          <w:tcPr>
            <w:tcW w:w="945" w:type="dxa"/>
            <w:vAlign w:val="top"/>
          </w:tcPr>
          <w:p>
            <w:pPr>
              <w:pStyle w:val="27"/>
              <w:jc w:val="left"/>
              <w:rPr>
                <w:rFonts w:hint="default" w:ascii="Times New Roman" w:hAnsi="Times New Roman" w:cs="Times New Roman"/>
                <w:sz w:val="24"/>
              </w:rPr>
            </w:pPr>
          </w:p>
        </w:tc>
        <w:tc>
          <w:tcPr>
            <w:tcW w:w="705" w:type="dxa"/>
            <w:vAlign w:val="top"/>
          </w:tcPr>
          <w:p>
            <w:pPr>
              <w:pStyle w:val="27"/>
              <w:jc w:val="left"/>
              <w:rPr>
                <w:rFonts w:hint="default" w:ascii="Times New Roman" w:hAnsi="Times New Roman" w:cs="Times New Roman"/>
                <w:sz w:val="24"/>
              </w:rPr>
            </w:pPr>
          </w:p>
        </w:tc>
        <w:tc>
          <w:tcPr>
            <w:tcW w:w="600" w:type="dxa"/>
            <w:vAlign w:val="top"/>
          </w:tcPr>
          <w:p>
            <w:pPr>
              <w:pStyle w:val="27"/>
              <w:jc w:val="left"/>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867" w:type="dxa"/>
            <w:vAlign w:val="top"/>
          </w:tcPr>
          <w:p>
            <w:pPr>
              <w:pStyle w:val="27"/>
              <w:jc w:val="left"/>
              <w:rPr>
                <w:rFonts w:hint="default" w:ascii="Times New Roman" w:hAnsi="Times New Roman" w:cs="Times New Roman"/>
                <w:sz w:val="24"/>
              </w:rPr>
            </w:pPr>
          </w:p>
        </w:tc>
        <w:tc>
          <w:tcPr>
            <w:tcW w:w="905" w:type="dxa"/>
            <w:vAlign w:val="top"/>
          </w:tcPr>
          <w:p>
            <w:pPr>
              <w:pStyle w:val="27"/>
              <w:jc w:val="left"/>
              <w:rPr>
                <w:rFonts w:hint="default" w:ascii="Times New Roman" w:hAnsi="Times New Roman" w:cs="Times New Roman"/>
                <w:sz w:val="24"/>
              </w:rPr>
            </w:pPr>
          </w:p>
        </w:tc>
        <w:tc>
          <w:tcPr>
            <w:tcW w:w="648" w:type="dxa"/>
            <w:vAlign w:val="top"/>
          </w:tcPr>
          <w:p>
            <w:pPr>
              <w:pStyle w:val="27"/>
              <w:jc w:val="left"/>
              <w:rPr>
                <w:rFonts w:hint="default" w:ascii="Times New Roman" w:hAnsi="Times New Roman" w:cs="Times New Roman"/>
                <w:sz w:val="24"/>
              </w:rPr>
            </w:pPr>
          </w:p>
        </w:tc>
        <w:tc>
          <w:tcPr>
            <w:tcW w:w="648" w:type="dxa"/>
            <w:vAlign w:val="top"/>
          </w:tcPr>
          <w:p>
            <w:pPr>
              <w:pStyle w:val="27"/>
              <w:jc w:val="left"/>
              <w:rPr>
                <w:rFonts w:hint="default" w:ascii="Times New Roman" w:hAnsi="Times New Roman" w:cs="Times New Roman"/>
                <w:sz w:val="24"/>
              </w:rPr>
            </w:pPr>
          </w:p>
        </w:tc>
        <w:tc>
          <w:tcPr>
            <w:tcW w:w="549" w:type="dxa"/>
            <w:vAlign w:val="top"/>
          </w:tcPr>
          <w:p>
            <w:pPr>
              <w:pStyle w:val="27"/>
              <w:jc w:val="left"/>
              <w:rPr>
                <w:rFonts w:hint="default" w:ascii="Times New Roman" w:hAnsi="Times New Roman" w:cs="Times New Roman"/>
                <w:sz w:val="24"/>
              </w:rPr>
            </w:pPr>
          </w:p>
        </w:tc>
        <w:tc>
          <w:tcPr>
            <w:tcW w:w="801" w:type="dxa"/>
            <w:vAlign w:val="top"/>
          </w:tcPr>
          <w:p>
            <w:pPr>
              <w:pStyle w:val="27"/>
              <w:jc w:val="left"/>
              <w:rPr>
                <w:rFonts w:hint="default" w:ascii="Times New Roman" w:hAnsi="Times New Roman" w:cs="Times New Roman"/>
                <w:sz w:val="24"/>
              </w:rPr>
            </w:pPr>
          </w:p>
        </w:tc>
        <w:tc>
          <w:tcPr>
            <w:tcW w:w="549" w:type="dxa"/>
            <w:vAlign w:val="top"/>
          </w:tcPr>
          <w:p>
            <w:pPr>
              <w:pStyle w:val="27"/>
              <w:jc w:val="left"/>
              <w:rPr>
                <w:rFonts w:hint="default" w:ascii="Times New Roman" w:hAnsi="Times New Roman" w:cs="Times New Roman"/>
                <w:sz w:val="24"/>
              </w:rPr>
            </w:pPr>
          </w:p>
        </w:tc>
        <w:tc>
          <w:tcPr>
            <w:tcW w:w="779" w:type="dxa"/>
            <w:vAlign w:val="top"/>
          </w:tcPr>
          <w:p>
            <w:pPr>
              <w:pStyle w:val="27"/>
              <w:jc w:val="left"/>
              <w:rPr>
                <w:rFonts w:hint="default" w:ascii="Times New Roman" w:hAnsi="Times New Roman" w:cs="Times New Roman"/>
                <w:sz w:val="24"/>
              </w:rPr>
            </w:pPr>
          </w:p>
        </w:tc>
        <w:tc>
          <w:tcPr>
            <w:tcW w:w="750" w:type="dxa"/>
            <w:vAlign w:val="top"/>
          </w:tcPr>
          <w:p>
            <w:pPr>
              <w:pStyle w:val="27"/>
              <w:jc w:val="left"/>
              <w:rPr>
                <w:rFonts w:hint="default" w:ascii="Times New Roman" w:hAnsi="Times New Roman" w:cs="Times New Roman"/>
                <w:sz w:val="24"/>
              </w:rPr>
            </w:pPr>
          </w:p>
        </w:tc>
        <w:tc>
          <w:tcPr>
            <w:tcW w:w="795" w:type="dxa"/>
            <w:vAlign w:val="top"/>
          </w:tcPr>
          <w:p>
            <w:pPr>
              <w:pStyle w:val="27"/>
              <w:jc w:val="left"/>
              <w:rPr>
                <w:rFonts w:hint="default" w:ascii="Times New Roman" w:hAnsi="Times New Roman" w:cs="Times New Roman"/>
                <w:sz w:val="24"/>
              </w:rPr>
            </w:pPr>
          </w:p>
        </w:tc>
        <w:tc>
          <w:tcPr>
            <w:tcW w:w="795" w:type="dxa"/>
            <w:vAlign w:val="top"/>
          </w:tcPr>
          <w:p>
            <w:pPr>
              <w:pStyle w:val="27"/>
              <w:jc w:val="left"/>
              <w:rPr>
                <w:rFonts w:hint="default" w:ascii="Times New Roman" w:hAnsi="Times New Roman" w:cs="Times New Roman"/>
                <w:sz w:val="24"/>
              </w:rPr>
            </w:pPr>
          </w:p>
        </w:tc>
        <w:tc>
          <w:tcPr>
            <w:tcW w:w="795" w:type="dxa"/>
            <w:vAlign w:val="top"/>
          </w:tcPr>
          <w:p>
            <w:pPr>
              <w:pStyle w:val="27"/>
              <w:jc w:val="left"/>
              <w:rPr>
                <w:rFonts w:hint="default" w:ascii="Times New Roman" w:hAnsi="Times New Roman" w:cs="Times New Roman"/>
                <w:sz w:val="24"/>
              </w:rPr>
            </w:pPr>
          </w:p>
        </w:tc>
        <w:tc>
          <w:tcPr>
            <w:tcW w:w="765" w:type="dxa"/>
            <w:vAlign w:val="top"/>
          </w:tcPr>
          <w:p>
            <w:pPr>
              <w:pStyle w:val="27"/>
              <w:jc w:val="left"/>
              <w:rPr>
                <w:rFonts w:hint="default" w:ascii="Times New Roman" w:hAnsi="Times New Roman" w:cs="Times New Roman"/>
                <w:sz w:val="24"/>
              </w:rPr>
            </w:pPr>
          </w:p>
        </w:tc>
        <w:tc>
          <w:tcPr>
            <w:tcW w:w="765" w:type="dxa"/>
            <w:vAlign w:val="top"/>
          </w:tcPr>
          <w:p>
            <w:pPr>
              <w:pStyle w:val="27"/>
              <w:jc w:val="left"/>
              <w:rPr>
                <w:rFonts w:hint="default" w:ascii="Times New Roman" w:hAnsi="Times New Roman" w:cs="Times New Roman"/>
                <w:sz w:val="24"/>
              </w:rPr>
            </w:pPr>
          </w:p>
        </w:tc>
        <w:tc>
          <w:tcPr>
            <w:tcW w:w="555" w:type="dxa"/>
            <w:vAlign w:val="top"/>
          </w:tcPr>
          <w:p>
            <w:pPr>
              <w:pStyle w:val="27"/>
              <w:jc w:val="left"/>
              <w:rPr>
                <w:rFonts w:hint="default" w:ascii="Times New Roman" w:hAnsi="Times New Roman" w:cs="Times New Roman"/>
                <w:sz w:val="24"/>
              </w:rPr>
            </w:pPr>
          </w:p>
        </w:tc>
        <w:tc>
          <w:tcPr>
            <w:tcW w:w="945" w:type="dxa"/>
            <w:vAlign w:val="top"/>
          </w:tcPr>
          <w:p>
            <w:pPr>
              <w:pStyle w:val="27"/>
              <w:jc w:val="left"/>
              <w:rPr>
                <w:rFonts w:hint="default" w:ascii="Times New Roman" w:hAnsi="Times New Roman" w:cs="Times New Roman"/>
                <w:sz w:val="24"/>
              </w:rPr>
            </w:pPr>
          </w:p>
        </w:tc>
        <w:tc>
          <w:tcPr>
            <w:tcW w:w="705" w:type="dxa"/>
            <w:vAlign w:val="top"/>
          </w:tcPr>
          <w:p>
            <w:pPr>
              <w:pStyle w:val="27"/>
              <w:jc w:val="left"/>
              <w:rPr>
                <w:rFonts w:hint="default" w:ascii="Times New Roman" w:hAnsi="Times New Roman" w:cs="Times New Roman"/>
                <w:sz w:val="24"/>
              </w:rPr>
            </w:pPr>
          </w:p>
        </w:tc>
        <w:tc>
          <w:tcPr>
            <w:tcW w:w="600" w:type="dxa"/>
            <w:vAlign w:val="top"/>
          </w:tcPr>
          <w:p>
            <w:pPr>
              <w:pStyle w:val="27"/>
              <w:jc w:val="left"/>
              <w:rPr>
                <w:rFonts w:hint="default" w:ascii="Times New Roman" w:hAnsi="Times New Roman" w:cs="Times New Roman"/>
                <w:sz w:val="24"/>
              </w:rPr>
            </w:pPr>
          </w:p>
        </w:tc>
      </w:tr>
    </w:tbl>
    <w:p>
      <w:pPr>
        <w:spacing w:before="0" w:line="249" w:lineRule="exact"/>
        <w:ind w:left="344" w:right="0" w:firstLine="0"/>
        <w:jc w:val="left"/>
        <w:rPr>
          <w:rFonts w:hint="default" w:ascii="Times New Roman" w:hAnsi="Times New Roman" w:cs="Times New Roman"/>
          <w:sz w:val="24"/>
        </w:rPr>
      </w:pPr>
      <w:r>
        <w:rPr>
          <w:rFonts w:hint="default" w:ascii="Times New Roman" w:hAnsi="Times New Roman" w:cs="Times New Roman"/>
          <w:sz w:val="24"/>
        </w:rPr>
        <w:t>备注：</w:t>
      </w:r>
      <w:r>
        <w:rPr>
          <w:rFonts w:hint="default" w:ascii="Times New Roman" w:hAnsi="Times New Roman" w:eastAsia="Times New Roman" w:cs="Times New Roman"/>
          <w:sz w:val="24"/>
        </w:rPr>
        <w:t>1.</w:t>
      </w:r>
      <w:r>
        <w:rPr>
          <w:rFonts w:hint="default" w:ascii="Times New Roman" w:hAnsi="Times New Roman" w:cs="Times New Roman"/>
          <w:sz w:val="24"/>
        </w:rPr>
        <w:t>详细地点：注明所在村名或其他信息。</w:t>
      </w:r>
    </w:p>
    <w:p>
      <w:pPr>
        <w:pStyle w:val="25"/>
        <w:numPr>
          <w:ilvl w:val="0"/>
          <w:numId w:val="2"/>
        </w:numPr>
        <w:tabs>
          <w:tab w:val="left" w:pos="1246"/>
        </w:tabs>
        <w:spacing w:before="12" w:after="0" w:line="204" w:lineRule="auto"/>
        <w:ind w:left="344" w:right="232" w:firstLine="720"/>
        <w:jc w:val="left"/>
        <w:rPr>
          <w:rFonts w:hint="default" w:ascii="Times New Roman" w:hAnsi="Times New Roman" w:eastAsia="仿宋" w:cs="Times New Roman"/>
          <w:sz w:val="24"/>
        </w:rPr>
      </w:pPr>
      <w:r>
        <w:rPr>
          <w:rFonts w:hint="default" w:ascii="Times New Roman" w:hAnsi="Times New Roman" w:eastAsia="仿宋" w:cs="Times New Roman"/>
          <w:spacing w:val="-8"/>
          <w:sz w:val="24"/>
        </w:rPr>
        <w:t xml:space="preserve">水源类型：江河填 </w:t>
      </w:r>
      <w:r>
        <w:rPr>
          <w:rFonts w:hint="default" w:ascii="Times New Roman" w:hAnsi="Times New Roman" w:eastAsia="Times New Roman" w:cs="Times New Roman"/>
          <w:sz w:val="24"/>
        </w:rPr>
        <w:t>1</w:t>
      </w:r>
      <w:r>
        <w:rPr>
          <w:rFonts w:hint="default" w:ascii="Times New Roman" w:hAnsi="Times New Roman" w:eastAsia="仿宋" w:cs="Times New Roman"/>
          <w:spacing w:val="-13"/>
          <w:sz w:val="24"/>
        </w:rPr>
        <w:t xml:space="preserve">，湖泊填 </w:t>
      </w:r>
      <w:r>
        <w:rPr>
          <w:rFonts w:hint="default" w:ascii="Times New Roman" w:hAnsi="Times New Roman" w:eastAsia="Times New Roman" w:cs="Times New Roman"/>
          <w:sz w:val="24"/>
        </w:rPr>
        <w:t>2</w:t>
      </w:r>
      <w:r>
        <w:rPr>
          <w:rFonts w:hint="default" w:ascii="Times New Roman" w:hAnsi="Times New Roman" w:eastAsia="仿宋" w:cs="Times New Roman"/>
          <w:spacing w:val="-13"/>
          <w:sz w:val="24"/>
        </w:rPr>
        <w:t xml:space="preserve">，水库填 </w:t>
      </w:r>
      <w:r>
        <w:rPr>
          <w:rFonts w:hint="default" w:ascii="Times New Roman" w:hAnsi="Times New Roman" w:eastAsia="Times New Roman" w:cs="Times New Roman"/>
          <w:sz w:val="24"/>
        </w:rPr>
        <w:t>3</w:t>
      </w:r>
      <w:r>
        <w:rPr>
          <w:rFonts w:hint="default" w:ascii="Times New Roman" w:hAnsi="Times New Roman" w:eastAsia="仿宋" w:cs="Times New Roman"/>
          <w:spacing w:val="-13"/>
          <w:sz w:val="24"/>
        </w:rPr>
        <w:t xml:space="preserve">，沟塘填 </w:t>
      </w:r>
      <w:r>
        <w:rPr>
          <w:rFonts w:hint="default" w:ascii="Times New Roman" w:hAnsi="Times New Roman" w:eastAsia="Times New Roman" w:cs="Times New Roman"/>
          <w:sz w:val="24"/>
        </w:rPr>
        <w:t>4</w:t>
      </w:r>
      <w:r>
        <w:rPr>
          <w:rFonts w:hint="default" w:ascii="Times New Roman" w:hAnsi="Times New Roman" w:eastAsia="仿宋" w:cs="Times New Roman"/>
          <w:spacing w:val="-13"/>
          <w:sz w:val="24"/>
        </w:rPr>
        <w:t xml:space="preserve">，溪水填 </w:t>
      </w:r>
      <w:r>
        <w:rPr>
          <w:rFonts w:hint="default" w:ascii="Times New Roman" w:hAnsi="Times New Roman" w:eastAsia="Times New Roman" w:cs="Times New Roman"/>
          <w:sz w:val="24"/>
        </w:rPr>
        <w:t>5</w:t>
      </w:r>
      <w:r>
        <w:rPr>
          <w:rFonts w:hint="default" w:ascii="Times New Roman" w:hAnsi="Times New Roman" w:eastAsia="仿宋" w:cs="Times New Roman"/>
          <w:spacing w:val="-13"/>
          <w:sz w:val="24"/>
        </w:rPr>
        <w:t xml:space="preserve">，深井填 </w:t>
      </w:r>
      <w:r>
        <w:rPr>
          <w:rFonts w:hint="default" w:ascii="Times New Roman" w:hAnsi="Times New Roman" w:eastAsia="Times New Roman" w:cs="Times New Roman"/>
          <w:sz w:val="24"/>
        </w:rPr>
        <w:t>6</w:t>
      </w:r>
      <w:r>
        <w:rPr>
          <w:rFonts w:hint="default" w:ascii="Times New Roman" w:hAnsi="Times New Roman" w:eastAsia="仿宋" w:cs="Times New Roman"/>
          <w:spacing w:val="-13"/>
          <w:sz w:val="24"/>
        </w:rPr>
        <w:t xml:space="preserve">，泉水填 </w:t>
      </w:r>
      <w:r>
        <w:rPr>
          <w:rFonts w:hint="default" w:ascii="Times New Roman" w:hAnsi="Times New Roman" w:eastAsia="Times New Roman" w:cs="Times New Roman"/>
          <w:sz w:val="24"/>
        </w:rPr>
        <w:t>7</w:t>
      </w:r>
      <w:r>
        <w:rPr>
          <w:rFonts w:hint="default" w:ascii="Times New Roman" w:hAnsi="Times New Roman" w:eastAsia="仿宋" w:cs="Times New Roman"/>
          <w:spacing w:val="-13"/>
          <w:sz w:val="24"/>
        </w:rPr>
        <w:t xml:space="preserve">，浅井填 </w:t>
      </w:r>
      <w:r>
        <w:rPr>
          <w:rFonts w:hint="default" w:ascii="Times New Roman" w:hAnsi="Times New Roman" w:eastAsia="Times New Roman" w:cs="Times New Roman"/>
          <w:sz w:val="24"/>
        </w:rPr>
        <w:t>8</w:t>
      </w:r>
      <w:r>
        <w:rPr>
          <w:rFonts w:hint="default" w:ascii="Times New Roman" w:hAnsi="Times New Roman" w:eastAsia="仿宋" w:cs="Times New Roman"/>
          <w:sz w:val="24"/>
        </w:rPr>
        <w:t>，其他</w:t>
      </w:r>
      <w:r>
        <w:rPr>
          <w:rFonts w:hint="default" w:ascii="Times New Roman" w:hAnsi="Times New Roman" w:eastAsia="仿宋" w:cs="Times New Roman"/>
          <w:spacing w:val="-3"/>
          <w:sz w:val="24"/>
        </w:rPr>
        <w:t>（</w:t>
      </w:r>
      <w:r>
        <w:rPr>
          <w:rFonts w:hint="default" w:ascii="Times New Roman" w:hAnsi="Times New Roman" w:eastAsia="仿宋" w:cs="Times New Roman"/>
          <w:sz w:val="24"/>
        </w:rPr>
        <w:t>地表水</w:t>
      </w:r>
      <w:r>
        <w:rPr>
          <w:rFonts w:hint="default" w:ascii="Times New Roman" w:hAnsi="Times New Roman" w:eastAsia="仿宋" w:cs="Times New Roman"/>
          <w:spacing w:val="-11"/>
          <w:sz w:val="24"/>
        </w:rPr>
        <w:t xml:space="preserve">） </w:t>
      </w:r>
      <w:r>
        <w:rPr>
          <w:rFonts w:hint="default" w:ascii="Times New Roman" w:hAnsi="Times New Roman" w:eastAsia="仿宋" w:cs="Times New Roman"/>
          <w:spacing w:val="-30"/>
          <w:sz w:val="24"/>
        </w:rPr>
        <w:t xml:space="preserve">填 </w:t>
      </w:r>
      <w:r>
        <w:rPr>
          <w:rFonts w:hint="default" w:ascii="Times New Roman" w:hAnsi="Times New Roman" w:eastAsia="Times New Roman" w:cs="Times New Roman"/>
          <w:sz w:val="24"/>
        </w:rPr>
        <w:t>9,</w:t>
      </w:r>
      <w:r>
        <w:rPr>
          <w:rFonts w:hint="default" w:ascii="Times New Roman" w:hAnsi="Times New Roman" w:eastAsia="仿宋" w:cs="Times New Roman"/>
          <w:sz w:val="24"/>
        </w:rPr>
        <w:t>其它（地下水）</w:t>
      </w:r>
      <w:r>
        <w:rPr>
          <w:rFonts w:hint="default" w:ascii="Times New Roman" w:hAnsi="Times New Roman" w:eastAsia="仿宋" w:cs="Times New Roman"/>
          <w:spacing w:val="-30"/>
          <w:sz w:val="24"/>
        </w:rPr>
        <w:t xml:space="preserve">填 </w:t>
      </w:r>
      <w:r>
        <w:rPr>
          <w:rFonts w:hint="default" w:ascii="Times New Roman" w:hAnsi="Times New Roman" w:eastAsia="Times New Roman" w:cs="Times New Roman"/>
          <w:sz w:val="24"/>
        </w:rPr>
        <w:t>10</w:t>
      </w:r>
      <w:r>
        <w:rPr>
          <w:rFonts w:hint="default" w:ascii="Times New Roman" w:hAnsi="Times New Roman" w:eastAsia="仿宋" w:cs="Times New Roman"/>
          <w:sz w:val="24"/>
        </w:rPr>
        <w:t>。</w:t>
      </w:r>
    </w:p>
    <w:p>
      <w:pPr>
        <w:pStyle w:val="25"/>
        <w:numPr>
          <w:ilvl w:val="0"/>
          <w:numId w:val="2"/>
        </w:numPr>
        <w:tabs>
          <w:tab w:val="left" w:pos="1246"/>
        </w:tabs>
        <w:spacing w:before="0" w:after="0" w:line="201" w:lineRule="auto"/>
        <w:ind w:left="344" w:right="235" w:firstLine="720"/>
        <w:jc w:val="left"/>
        <w:rPr>
          <w:rFonts w:hint="default" w:ascii="Times New Roman" w:hAnsi="Times New Roman" w:eastAsia="仿宋" w:cs="Times New Roman"/>
          <w:sz w:val="24"/>
        </w:rPr>
      </w:pPr>
      <w:r>
        <w:rPr>
          <w:rFonts w:hint="default" w:ascii="Times New Roman" w:hAnsi="Times New Roman" w:eastAsia="仿宋" w:cs="Times New Roman"/>
          <w:spacing w:val="-2"/>
          <w:sz w:val="24"/>
        </w:rPr>
        <w:t>供水方式：常规处理</w:t>
      </w:r>
      <w:r>
        <w:rPr>
          <w:rFonts w:hint="default" w:ascii="Times New Roman" w:hAnsi="Times New Roman" w:eastAsia="仿宋" w:cs="Times New Roman"/>
          <w:sz w:val="24"/>
        </w:rPr>
        <w:t>（</w:t>
      </w:r>
      <w:r>
        <w:rPr>
          <w:rFonts w:hint="default" w:ascii="Times New Roman" w:hAnsi="Times New Roman" w:eastAsia="仿宋" w:cs="Times New Roman"/>
          <w:spacing w:val="-4"/>
          <w:sz w:val="24"/>
        </w:rPr>
        <w:t>含混凝、沉淀、过滤、消毒</w:t>
      </w:r>
      <w:r>
        <w:rPr>
          <w:rFonts w:hint="default" w:ascii="Times New Roman" w:hAnsi="Times New Roman" w:eastAsia="Times New Roman" w:cs="Times New Roman"/>
          <w:sz w:val="24"/>
        </w:rPr>
        <w:t>)</w:t>
      </w:r>
      <w:r>
        <w:rPr>
          <w:rFonts w:hint="default" w:ascii="Times New Roman" w:hAnsi="Times New Roman" w:eastAsia="仿宋" w:cs="Times New Roman"/>
          <w:spacing w:val="-30"/>
          <w:sz w:val="24"/>
        </w:rPr>
        <w:t xml:space="preserve">填 </w:t>
      </w:r>
      <w:r>
        <w:rPr>
          <w:rFonts w:hint="default" w:ascii="Times New Roman" w:hAnsi="Times New Roman" w:eastAsia="Times New Roman" w:cs="Times New Roman"/>
          <w:spacing w:val="-3"/>
          <w:sz w:val="24"/>
        </w:rPr>
        <w:t>1</w:t>
      </w:r>
      <w:r>
        <w:rPr>
          <w:rFonts w:hint="default" w:ascii="Times New Roman" w:hAnsi="Times New Roman" w:eastAsia="仿宋" w:cs="Times New Roman"/>
          <w:spacing w:val="-11"/>
          <w:sz w:val="24"/>
        </w:rPr>
        <w:t xml:space="preserve">，沉淀过滤填 </w:t>
      </w:r>
      <w:r>
        <w:rPr>
          <w:rFonts w:hint="default" w:ascii="Times New Roman" w:hAnsi="Times New Roman" w:eastAsia="Times New Roman" w:cs="Times New Roman"/>
          <w:spacing w:val="-3"/>
          <w:sz w:val="24"/>
        </w:rPr>
        <w:t>2</w:t>
      </w:r>
      <w:r>
        <w:rPr>
          <w:rFonts w:hint="default" w:ascii="Times New Roman" w:hAnsi="Times New Roman" w:eastAsia="仿宋" w:cs="Times New Roman"/>
          <w:spacing w:val="-12"/>
          <w:sz w:val="24"/>
        </w:rPr>
        <w:t xml:space="preserve">，仅消毒填 </w:t>
      </w:r>
      <w:r>
        <w:rPr>
          <w:rFonts w:hint="default" w:ascii="Times New Roman" w:hAnsi="Times New Roman" w:eastAsia="Times New Roman" w:cs="Times New Roman"/>
          <w:spacing w:val="-3"/>
          <w:sz w:val="24"/>
        </w:rPr>
        <w:t>3</w:t>
      </w:r>
      <w:r>
        <w:rPr>
          <w:rFonts w:hint="default" w:ascii="Times New Roman" w:hAnsi="Times New Roman" w:eastAsia="仿宋" w:cs="Times New Roman"/>
          <w:spacing w:val="-12"/>
          <w:sz w:val="24"/>
        </w:rPr>
        <w:t xml:space="preserve">，未处理填 </w:t>
      </w:r>
      <w:r>
        <w:rPr>
          <w:rFonts w:hint="default" w:ascii="Times New Roman" w:hAnsi="Times New Roman" w:eastAsia="Times New Roman" w:cs="Times New Roman"/>
          <w:spacing w:val="-3"/>
          <w:sz w:val="24"/>
        </w:rPr>
        <w:t>0</w:t>
      </w:r>
      <w:r>
        <w:rPr>
          <w:rFonts w:hint="default" w:ascii="Times New Roman" w:hAnsi="Times New Roman" w:eastAsia="仿宋" w:cs="Times New Roman"/>
          <w:spacing w:val="-11"/>
          <w:sz w:val="24"/>
        </w:rPr>
        <w:t xml:space="preserve">，深度处理填 </w:t>
      </w:r>
      <w:r>
        <w:rPr>
          <w:rFonts w:hint="default" w:ascii="Times New Roman" w:hAnsi="Times New Roman" w:eastAsia="Times New Roman" w:cs="Times New Roman"/>
          <w:spacing w:val="-8"/>
          <w:sz w:val="24"/>
        </w:rPr>
        <w:t>4</w:t>
      </w:r>
      <w:r>
        <w:rPr>
          <w:rFonts w:hint="default" w:ascii="Times New Roman" w:hAnsi="Times New Roman" w:eastAsia="仿宋" w:cs="Times New Roman"/>
          <w:spacing w:val="-8"/>
          <w:sz w:val="24"/>
        </w:rPr>
        <w:t xml:space="preserve">， </w:t>
      </w:r>
      <w:r>
        <w:rPr>
          <w:rFonts w:hint="default" w:ascii="Times New Roman" w:hAnsi="Times New Roman" w:eastAsia="仿宋" w:cs="Times New Roman"/>
          <w:spacing w:val="-10"/>
          <w:sz w:val="24"/>
        </w:rPr>
        <w:t xml:space="preserve">特殊处理填 </w:t>
      </w:r>
      <w:r>
        <w:rPr>
          <w:rFonts w:hint="default" w:ascii="Times New Roman" w:hAnsi="Times New Roman" w:eastAsia="Times New Roman" w:cs="Times New Roman"/>
          <w:sz w:val="24"/>
        </w:rPr>
        <w:t>5</w:t>
      </w:r>
      <w:r>
        <w:rPr>
          <w:rFonts w:hint="default" w:ascii="Times New Roman" w:hAnsi="Times New Roman" w:eastAsia="仿宋" w:cs="Times New Roman"/>
          <w:sz w:val="24"/>
        </w:rPr>
        <w:t>。</w:t>
      </w:r>
    </w:p>
    <w:p>
      <w:pPr>
        <w:pStyle w:val="25"/>
        <w:numPr>
          <w:ilvl w:val="0"/>
          <w:numId w:val="2"/>
        </w:numPr>
        <w:tabs>
          <w:tab w:val="left" w:pos="1246"/>
        </w:tabs>
        <w:spacing w:before="4" w:after="0" w:line="201" w:lineRule="auto"/>
        <w:ind w:left="344" w:right="228" w:firstLine="720"/>
        <w:jc w:val="left"/>
        <w:rPr>
          <w:rFonts w:hint="default" w:ascii="Times New Roman" w:hAnsi="Times New Roman" w:eastAsia="仿宋" w:cs="Times New Roman"/>
          <w:sz w:val="24"/>
        </w:rPr>
      </w:pPr>
      <w:r>
        <w:rPr>
          <w:rFonts w:hint="default" w:ascii="Times New Roman" w:hAnsi="Times New Roman" w:eastAsia="仿宋" w:cs="Times New Roman"/>
          <w:spacing w:val="-10"/>
          <w:sz w:val="24"/>
        </w:rPr>
        <w:t xml:space="preserve">消毒方式：不消毒填 </w:t>
      </w:r>
      <w:r>
        <w:rPr>
          <w:rFonts w:hint="default" w:ascii="Times New Roman" w:hAnsi="Times New Roman" w:eastAsia="Times New Roman" w:cs="Times New Roman"/>
          <w:spacing w:val="-10"/>
          <w:sz w:val="24"/>
        </w:rPr>
        <w:t>1</w:t>
      </w:r>
      <w:r>
        <w:rPr>
          <w:rFonts w:hint="default" w:ascii="Times New Roman" w:hAnsi="Times New Roman" w:eastAsia="仿宋" w:cs="Times New Roman"/>
          <w:spacing w:val="-15"/>
          <w:sz w:val="24"/>
        </w:rPr>
        <w:t xml:space="preserve">，液氯填 </w:t>
      </w:r>
      <w:r>
        <w:rPr>
          <w:rFonts w:hint="default" w:ascii="Times New Roman" w:hAnsi="Times New Roman" w:eastAsia="Times New Roman" w:cs="Times New Roman"/>
          <w:spacing w:val="-9"/>
          <w:sz w:val="24"/>
        </w:rPr>
        <w:t>2</w:t>
      </w:r>
      <w:r>
        <w:rPr>
          <w:rFonts w:hint="default" w:ascii="Times New Roman" w:hAnsi="Times New Roman" w:eastAsia="仿宋" w:cs="Times New Roman"/>
          <w:spacing w:val="-13"/>
          <w:sz w:val="24"/>
        </w:rPr>
        <w:t xml:space="preserve">，漂白粉填 </w:t>
      </w:r>
      <w:r>
        <w:rPr>
          <w:rFonts w:hint="default" w:ascii="Times New Roman" w:hAnsi="Times New Roman" w:eastAsia="Times New Roman" w:cs="Times New Roman"/>
          <w:spacing w:val="-9"/>
          <w:sz w:val="24"/>
        </w:rPr>
        <w:t>3</w:t>
      </w:r>
      <w:r>
        <w:rPr>
          <w:rFonts w:hint="default" w:ascii="Times New Roman" w:hAnsi="Times New Roman" w:eastAsia="仿宋" w:cs="Times New Roman"/>
          <w:spacing w:val="-5"/>
          <w:sz w:val="24"/>
        </w:rPr>
        <w:t>，高纯二氧化氯</w:t>
      </w:r>
      <w:r>
        <w:rPr>
          <w:rFonts w:hint="default" w:ascii="Times New Roman" w:hAnsi="Times New Roman" w:eastAsia="仿宋" w:cs="Times New Roman"/>
          <w:sz w:val="24"/>
        </w:rPr>
        <w:t>（以亚氯酸盐为原料</w:t>
      </w:r>
      <w:r>
        <w:rPr>
          <w:rFonts w:hint="default" w:ascii="Times New Roman" w:hAnsi="Times New Roman" w:eastAsia="仿宋" w:cs="Times New Roman"/>
          <w:spacing w:val="-17"/>
          <w:sz w:val="24"/>
        </w:rPr>
        <w:t>）</w:t>
      </w:r>
      <w:r>
        <w:rPr>
          <w:rFonts w:hint="default" w:ascii="Times New Roman" w:hAnsi="Times New Roman" w:eastAsia="仿宋" w:cs="Times New Roman"/>
          <w:spacing w:val="-30"/>
          <w:sz w:val="24"/>
        </w:rPr>
        <w:t xml:space="preserve">填 </w:t>
      </w:r>
      <w:r>
        <w:rPr>
          <w:rFonts w:hint="default" w:ascii="Times New Roman" w:hAnsi="Times New Roman" w:eastAsia="Times New Roman" w:cs="Times New Roman"/>
          <w:spacing w:val="-10"/>
          <w:sz w:val="24"/>
        </w:rPr>
        <w:t>4</w:t>
      </w:r>
      <w:r>
        <w:rPr>
          <w:rFonts w:hint="default" w:ascii="Times New Roman" w:hAnsi="Times New Roman" w:eastAsia="仿宋" w:cs="Times New Roman"/>
          <w:spacing w:val="-14"/>
          <w:sz w:val="24"/>
        </w:rPr>
        <w:t xml:space="preserve">，臭氧填 </w:t>
      </w:r>
      <w:r>
        <w:rPr>
          <w:rFonts w:hint="default" w:ascii="Times New Roman" w:hAnsi="Times New Roman" w:eastAsia="Times New Roman" w:cs="Times New Roman"/>
          <w:spacing w:val="-10"/>
          <w:sz w:val="24"/>
        </w:rPr>
        <w:t>5</w:t>
      </w:r>
      <w:r>
        <w:rPr>
          <w:rFonts w:hint="default" w:ascii="Times New Roman" w:hAnsi="Times New Roman" w:eastAsia="仿宋" w:cs="Times New Roman"/>
          <w:spacing w:val="-13"/>
          <w:sz w:val="24"/>
        </w:rPr>
        <w:t xml:space="preserve">，紫外线填 </w:t>
      </w:r>
      <w:r>
        <w:rPr>
          <w:rFonts w:hint="default" w:ascii="Times New Roman" w:hAnsi="Times New Roman" w:eastAsia="Times New Roman" w:cs="Times New Roman"/>
          <w:spacing w:val="-6"/>
          <w:sz w:val="24"/>
        </w:rPr>
        <w:t>6</w:t>
      </w:r>
      <w:r>
        <w:rPr>
          <w:rFonts w:hint="default" w:ascii="Times New Roman" w:hAnsi="Times New Roman" w:eastAsia="仿宋" w:cs="Times New Roman"/>
          <w:spacing w:val="-6"/>
          <w:sz w:val="24"/>
        </w:rPr>
        <w:t xml:space="preserve">， </w:t>
      </w:r>
      <w:r>
        <w:rPr>
          <w:rFonts w:hint="default" w:ascii="Times New Roman" w:hAnsi="Times New Roman" w:eastAsia="仿宋" w:cs="Times New Roman"/>
          <w:sz w:val="24"/>
        </w:rPr>
        <w:t>复合二氧化氯（以氯酸盐为原料）</w:t>
      </w:r>
      <w:r>
        <w:rPr>
          <w:rFonts w:hint="default" w:ascii="Times New Roman" w:hAnsi="Times New Roman" w:eastAsia="仿宋" w:cs="Times New Roman"/>
          <w:spacing w:val="-30"/>
          <w:sz w:val="24"/>
        </w:rPr>
        <w:t xml:space="preserve">填 </w:t>
      </w:r>
      <w:r>
        <w:rPr>
          <w:rFonts w:hint="default" w:ascii="Times New Roman" w:hAnsi="Times New Roman" w:eastAsia="Times New Roman" w:cs="Times New Roman"/>
          <w:sz w:val="24"/>
        </w:rPr>
        <w:t>7</w:t>
      </w:r>
      <w:r>
        <w:rPr>
          <w:rFonts w:hint="default" w:ascii="Times New Roman" w:hAnsi="Times New Roman" w:eastAsia="仿宋" w:cs="Times New Roman"/>
          <w:spacing w:val="-10"/>
          <w:sz w:val="24"/>
        </w:rPr>
        <w:t xml:space="preserve">，一氯胺填 </w:t>
      </w:r>
      <w:r>
        <w:rPr>
          <w:rFonts w:hint="default" w:ascii="Times New Roman" w:hAnsi="Times New Roman" w:eastAsia="Times New Roman" w:cs="Times New Roman"/>
          <w:sz w:val="24"/>
        </w:rPr>
        <w:t>8</w:t>
      </w:r>
      <w:r>
        <w:rPr>
          <w:rFonts w:hint="default" w:ascii="Times New Roman" w:hAnsi="Times New Roman" w:eastAsia="仿宋" w:cs="Times New Roman"/>
          <w:spacing w:val="-12"/>
          <w:sz w:val="24"/>
        </w:rPr>
        <w:t xml:space="preserve">，其它填 </w:t>
      </w:r>
      <w:r>
        <w:rPr>
          <w:rFonts w:hint="default" w:ascii="Times New Roman" w:hAnsi="Times New Roman" w:eastAsia="Times New Roman" w:cs="Times New Roman"/>
          <w:sz w:val="24"/>
        </w:rPr>
        <w:t>9</w:t>
      </w:r>
      <w:r>
        <w:rPr>
          <w:rFonts w:hint="default" w:ascii="Times New Roman" w:hAnsi="Times New Roman" w:eastAsia="仿宋" w:cs="Times New Roman"/>
          <w:spacing w:val="-9"/>
          <w:sz w:val="24"/>
        </w:rPr>
        <w:t xml:space="preserve">，次氯酸钠填 </w:t>
      </w:r>
      <w:r>
        <w:rPr>
          <w:rFonts w:hint="default" w:ascii="Times New Roman" w:hAnsi="Times New Roman" w:eastAsia="Times New Roman" w:cs="Times New Roman"/>
          <w:sz w:val="24"/>
        </w:rPr>
        <w:t>10</w:t>
      </w:r>
      <w:r>
        <w:rPr>
          <w:rFonts w:hint="default" w:ascii="Times New Roman" w:hAnsi="Times New Roman" w:eastAsia="仿宋" w:cs="Times New Roman"/>
          <w:sz w:val="24"/>
        </w:rPr>
        <w:t>。</w:t>
      </w:r>
    </w:p>
    <w:p>
      <w:pPr>
        <w:pStyle w:val="25"/>
        <w:numPr>
          <w:ilvl w:val="0"/>
          <w:numId w:val="2"/>
        </w:numPr>
        <w:tabs>
          <w:tab w:val="left" w:pos="1246"/>
        </w:tabs>
        <w:spacing w:before="0" w:after="0" w:line="248" w:lineRule="exact"/>
        <w:ind w:left="1245" w:right="0" w:hanging="182"/>
        <w:jc w:val="left"/>
        <w:rPr>
          <w:rFonts w:hint="default" w:ascii="Times New Roman" w:hAnsi="Times New Roman" w:eastAsia="仿宋" w:cs="Times New Roman"/>
          <w:sz w:val="24"/>
        </w:rPr>
      </w:pPr>
      <w:r>
        <w:rPr>
          <w:rFonts w:hint="default" w:ascii="Times New Roman" w:hAnsi="Times New Roman" w:eastAsia="仿宋" w:cs="Times New Roman"/>
          <w:spacing w:val="-4"/>
          <w:sz w:val="24"/>
        </w:rPr>
        <w:t xml:space="preserve">消毒设备使用情况：偶尔使用填 </w:t>
      </w:r>
      <w:r>
        <w:rPr>
          <w:rFonts w:hint="default" w:ascii="Times New Roman" w:hAnsi="Times New Roman" w:eastAsia="Times New Roman" w:cs="Times New Roman"/>
          <w:sz w:val="24"/>
        </w:rPr>
        <w:t>1</w:t>
      </w:r>
      <w:r>
        <w:rPr>
          <w:rFonts w:hint="default" w:ascii="Times New Roman" w:hAnsi="Times New Roman" w:eastAsia="仿宋" w:cs="Times New Roman"/>
          <w:spacing w:val="-8"/>
          <w:sz w:val="24"/>
        </w:rPr>
        <w:t xml:space="preserve">，按要求使用填 </w:t>
      </w:r>
      <w:r>
        <w:rPr>
          <w:rFonts w:hint="default" w:ascii="Times New Roman" w:hAnsi="Times New Roman" w:eastAsia="Times New Roman" w:cs="Times New Roman"/>
          <w:sz w:val="24"/>
        </w:rPr>
        <w:t>2</w:t>
      </w:r>
      <w:r>
        <w:rPr>
          <w:rFonts w:hint="default" w:ascii="Times New Roman" w:hAnsi="Times New Roman" w:eastAsia="仿宋" w:cs="Times New Roman"/>
          <w:spacing w:val="-8"/>
          <w:sz w:val="24"/>
        </w:rPr>
        <w:t xml:space="preserve">，无消毒设备填 </w:t>
      </w:r>
      <w:r>
        <w:rPr>
          <w:rFonts w:hint="default" w:ascii="Times New Roman" w:hAnsi="Times New Roman" w:eastAsia="Times New Roman" w:cs="Times New Roman"/>
          <w:sz w:val="24"/>
        </w:rPr>
        <w:t>3</w:t>
      </w:r>
      <w:r>
        <w:rPr>
          <w:rFonts w:hint="default" w:ascii="Times New Roman" w:hAnsi="Times New Roman" w:eastAsia="仿宋" w:cs="Times New Roman"/>
          <w:spacing w:val="-10"/>
          <w:sz w:val="24"/>
        </w:rPr>
        <w:t xml:space="preserve">，不使用填 </w:t>
      </w:r>
      <w:r>
        <w:rPr>
          <w:rFonts w:hint="default" w:ascii="Times New Roman" w:hAnsi="Times New Roman" w:eastAsia="Times New Roman" w:cs="Times New Roman"/>
          <w:sz w:val="24"/>
        </w:rPr>
        <w:t>4</w:t>
      </w:r>
      <w:r>
        <w:rPr>
          <w:rFonts w:hint="default" w:ascii="Times New Roman" w:hAnsi="Times New Roman" w:eastAsia="仿宋" w:cs="Times New Roman"/>
          <w:sz w:val="24"/>
        </w:rPr>
        <w:t>。</w:t>
      </w:r>
    </w:p>
    <w:p>
      <w:pPr>
        <w:pStyle w:val="25"/>
        <w:numPr>
          <w:ilvl w:val="0"/>
          <w:numId w:val="2"/>
        </w:numPr>
        <w:tabs>
          <w:tab w:val="left" w:pos="1246"/>
        </w:tabs>
        <w:spacing w:before="16" w:after="0" w:line="201" w:lineRule="auto"/>
        <w:ind w:left="344" w:right="355" w:firstLine="720"/>
        <w:jc w:val="left"/>
        <w:rPr>
          <w:rFonts w:hint="default" w:ascii="Times New Roman" w:hAnsi="Times New Roman" w:eastAsia="仿宋" w:cs="Times New Roman"/>
          <w:sz w:val="24"/>
        </w:rPr>
      </w:pPr>
      <w:r>
        <w:rPr>
          <w:rFonts w:hint="default" w:ascii="Times New Roman" w:hAnsi="Times New Roman" w:eastAsia="仿宋" w:cs="Times New Roman"/>
          <w:sz w:val="24"/>
        </w:rPr>
        <w:t>监测点类型</w:t>
      </w:r>
      <w:r>
        <w:rPr>
          <w:rFonts w:hint="default" w:ascii="Times New Roman" w:hAnsi="Times New Roman" w:eastAsia="Times New Roman" w:cs="Times New Roman"/>
          <w:sz w:val="24"/>
        </w:rPr>
        <w:t>(</w:t>
      </w:r>
      <w:r>
        <w:rPr>
          <w:rFonts w:hint="default" w:ascii="Times New Roman" w:hAnsi="Times New Roman" w:eastAsia="仿宋" w:cs="Times New Roman"/>
          <w:sz w:val="24"/>
        </w:rPr>
        <w:t>单选</w:t>
      </w:r>
      <w:r>
        <w:rPr>
          <w:rFonts w:hint="default" w:ascii="Times New Roman" w:hAnsi="Times New Roman" w:eastAsia="Times New Roman" w:cs="Times New Roman"/>
          <w:sz w:val="24"/>
        </w:rPr>
        <w:t>)</w:t>
      </w:r>
      <w:r>
        <w:rPr>
          <w:rFonts w:hint="default" w:ascii="Times New Roman" w:hAnsi="Times New Roman" w:eastAsia="仿宋" w:cs="Times New Roman"/>
          <w:spacing w:val="-5"/>
          <w:sz w:val="24"/>
        </w:rPr>
        <w:t xml:space="preserve">：农村非饮水安全工程填 </w:t>
      </w:r>
      <w:r>
        <w:rPr>
          <w:rFonts w:hint="default" w:ascii="Times New Roman" w:hAnsi="Times New Roman" w:eastAsia="Times New Roman" w:cs="Times New Roman"/>
          <w:sz w:val="24"/>
        </w:rPr>
        <w:t>1</w:t>
      </w:r>
      <w:r>
        <w:rPr>
          <w:rFonts w:hint="default" w:ascii="Times New Roman" w:hAnsi="Times New Roman" w:eastAsia="仿宋" w:cs="Times New Roman"/>
          <w:spacing w:val="-5"/>
          <w:sz w:val="24"/>
        </w:rPr>
        <w:t xml:space="preserve">，农村饮水安全工程填 </w:t>
      </w:r>
      <w:r>
        <w:rPr>
          <w:rFonts w:hint="default" w:ascii="Times New Roman" w:hAnsi="Times New Roman" w:eastAsia="Times New Roman" w:cs="Times New Roman"/>
          <w:sz w:val="24"/>
        </w:rPr>
        <w:t>2</w:t>
      </w:r>
      <w:r>
        <w:rPr>
          <w:rFonts w:hint="default" w:ascii="Times New Roman" w:hAnsi="Times New Roman" w:eastAsia="Times New Roman" w:cs="Times New Roman"/>
          <w:spacing w:val="16"/>
          <w:sz w:val="24"/>
        </w:rPr>
        <w:t xml:space="preserve"> </w:t>
      </w:r>
      <w:r>
        <w:rPr>
          <w:rFonts w:hint="default" w:ascii="Times New Roman" w:hAnsi="Times New Roman" w:eastAsia="仿宋" w:cs="Times New Roman"/>
          <w:spacing w:val="-5"/>
          <w:sz w:val="24"/>
        </w:rPr>
        <w:t xml:space="preserve">省级监测点或常规工作填 </w:t>
      </w:r>
      <w:r>
        <w:rPr>
          <w:rFonts w:hint="default" w:ascii="Times New Roman" w:hAnsi="Times New Roman" w:eastAsia="Times New Roman" w:cs="Times New Roman"/>
          <w:sz w:val="24"/>
        </w:rPr>
        <w:t>3</w:t>
      </w:r>
      <w:r>
        <w:rPr>
          <w:rFonts w:hint="default" w:ascii="Times New Roman" w:hAnsi="Times New Roman" w:eastAsia="仿宋" w:cs="Times New Roman"/>
          <w:spacing w:val="-11"/>
          <w:sz w:val="24"/>
        </w:rPr>
        <w:t xml:space="preserve">，其他填 </w:t>
      </w:r>
      <w:r>
        <w:rPr>
          <w:rFonts w:hint="default" w:ascii="Times New Roman" w:hAnsi="Times New Roman" w:eastAsia="Times New Roman" w:cs="Times New Roman"/>
          <w:sz w:val="24"/>
        </w:rPr>
        <w:t>4</w:t>
      </w:r>
      <w:r>
        <w:rPr>
          <w:rFonts w:hint="default" w:ascii="Times New Roman" w:hAnsi="Times New Roman" w:eastAsia="仿宋" w:cs="Times New Roman"/>
          <w:sz w:val="24"/>
        </w:rPr>
        <w:t>，农</w:t>
      </w:r>
      <w:r>
        <w:rPr>
          <w:rFonts w:hint="default" w:ascii="Times New Roman" w:hAnsi="Times New Roman" w:eastAsia="仿宋" w:cs="Times New Roman"/>
          <w:spacing w:val="-9"/>
          <w:sz w:val="24"/>
        </w:rPr>
        <w:t xml:space="preserve">村学校供水填 </w:t>
      </w:r>
      <w:r>
        <w:rPr>
          <w:rFonts w:hint="default" w:ascii="Times New Roman" w:hAnsi="Times New Roman" w:eastAsia="Times New Roman" w:cs="Times New Roman"/>
          <w:sz w:val="24"/>
        </w:rPr>
        <w:t>5</w:t>
      </w:r>
      <w:r>
        <w:rPr>
          <w:rFonts w:hint="default" w:ascii="Times New Roman" w:hAnsi="Times New Roman" w:eastAsia="仿宋" w:cs="Times New Roman"/>
          <w:spacing w:val="-7"/>
          <w:sz w:val="24"/>
        </w:rPr>
        <w:t xml:space="preserve">，城市市政供水填 </w:t>
      </w:r>
      <w:r>
        <w:rPr>
          <w:rFonts w:hint="default" w:ascii="Times New Roman" w:hAnsi="Times New Roman" w:eastAsia="Times New Roman" w:cs="Times New Roman"/>
          <w:sz w:val="24"/>
        </w:rPr>
        <w:t>6</w:t>
      </w:r>
      <w:r>
        <w:rPr>
          <w:rFonts w:hint="default" w:ascii="Times New Roman" w:hAnsi="Times New Roman" w:eastAsia="仿宋" w:cs="Times New Roman"/>
          <w:spacing w:val="-6"/>
          <w:sz w:val="24"/>
        </w:rPr>
        <w:t xml:space="preserve">，城市自建设施供水填 </w:t>
      </w:r>
      <w:r>
        <w:rPr>
          <w:rFonts w:hint="default" w:ascii="Times New Roman" w:hAnsi="Times New Roman" w:eastAsia="Times New Roman" w:cs="Times New Roman"/>
          <w:sz w:val="24"/>
        </w:rPr>
        <w:t>7</w:t>
      </w:r>
      <w:r>
        <w:rPr>
          <w:rFonts w:hint="default" w:ascii="Times New Roman" w:hAnsi="Times New Roman" w:eastAsia="仿宋" w:cs="Times New Roman"/>
          <w:sz w:val="24"/>
        </w:rPr>
        <w:t>。</w:t>
      </w:r>
    </w:p>
    <w:p>
      <w:pPr>
        <w:pStyle w:val="25"/>
        <w:numPr>
          <w:ilvl w:val="0"/>
          <w:numId w:val="2"/>
        </w:numPr>
        <w:tabs>
          <w:tab w:val="left" w:pos="1246"/>
        </w:tabs>
        <w:spacing w:before="0" w:after="0" w:line="248" w:lineRule="exact"/>
        <w:ind w:left="1245" w:right="0" w:hanging="182"/>
        <w:jc w:val="left"/>
        <w:rPr>
          <w:rFonts w:hint="default" w:ascii="Times New Roman" w:hAnsi="Times New Roman" w:eastAsia="仿宋" w:cs="Times New Roman"/>
          <w:sz w:val="24"/>
        </w:rPr>
      </w:pPr>
      <w:r>
        <w:rPr>
          <w:rFonts w:hint="default" w:ascii="Times New Roman" w:hAnsi="Times New Roman" w:eastAsia="仿宋" w:cs="Times New Roman"/>
          <w:sz w:val="24"/>
        </w:rPr>
        <w:t>供水工程解决的主要问题（可以多选）：</w:t>
      </w:r>
      <w:r>
        <w:rPr>
          <w:rFonts w:hint="default" w:ascii="Times New Roman" w:hAnsi="Times New Roman" w:eastAsia="仿宋" w:cs="Times New Roman"/>
          <w:spacing w:val="-15"/>
          <w:sz w:val="24"/>
        </w:rPr>
        <w:t xml:space="preserve">高氟填 </w:t>
      </w:r>
      <w:r>
        <w:rPr>
          <w:rFonts w:hint="default" w:ascii="Times New Roman" w:hAnsi="Times New Roman" w:eastAsia="Times New Roman" w:cs="Times New Roman"/>
          <w:sz w:val="24"/>
        </w:rPr>
        <w:t>1</w:t>
      </w:r>
      <w:r>
        <w:rPr>
          <w:rFonts w:hint="default" w:ascii="Times New Roman" w:hAnsi="Times New Roman" w:eastAsia="仿宋" w:cs="Times New Roman"/>
          <w:spacing w:val="-12"/>
          <w:sz w:val="24"/>
        </w:rPr>
        <w:t xml:space="preserve">，高砷填 </w:t>
      </w:r>
      <w:r>
        <w:rPr>
          <w:rFonts w:hint="default" w:ascii="Times New Roman" w:hAnsi="Times New Roman" w:eastAsia="Times New Roman" w:cs="Times New Roman"/>
          <w:sz w:val="24"/>
        </w:rPr>
        <w:t>2</w:t>
      </w:r>
      <w:r>
        <w:rPr>
          <w:rFonts w:hint="default" w:ascii="Times New Roman" w:hAnsi="Times New Roman" w:eastAsia="仿宋" w:cs="Times New Roman"/>
          <w:spacing w:val="-10"/>
          <w:sz w:val="24"/>
        </w:rPr>
        <w:t xml:space="preserve">，苦咸水填 </w:t>
      </w:r>
      <w:r>
        <w:rPr>
          <w:rFonts w:hint="default" w:ascii="Times New Roman" w:hAnsi="Times New Roman" w:eastAsia="Times New Roman" w:cs="Times New Roman"/>
          <w:sz w:val="24"/>
        </w:rPr>
        <w:t>3</w:t>
      </w:r>
      <w:r>
        <w:rPr>
          <w:rFonts w:hint="default" w:ascii="Times New Roman" w:hAnsi="Times New Roman" w:eastAsia="仿宋" w:cs="Times New Roman"/>
          <w:spacing w:val="-12"/>
          <w:sz w:val="24"/>
        </w:rPr>
        <w:t xml:space="preserve">，缺水填 </w:t>
      </w:r>
      <w:r>
        <w:rPr>
          <w:rFonts w:hint="default" w:ascii="Times New Roman" w:hAnsi="Times New Roman" w:eastAsia="Times New Roman" w:cs="Times New Roman"/>
          <w:sz w:val="24"/>
        </w:rPr>
        <w:t>4</w:t>
      </w:r>
      <w:r>
        <w:rPr>
          <w:rFonts w:hint="default" w:ascii="Times New Roman" w:hAnsi="Times New Roman" w:eastAsia="仿宋" w:cs="Times New Roman"/>
          <w:spacing w:val="-10"/>
          <w:sz w:val="24"/>
        </w:rPr>
        <w:t xml:space="preserve">，污染水填 </w:t>
      </w:r>
      <w:r>
        <w:rPr>
          <w:rFonts w:hint="default" w:ascii="Times New Roman" w:hAnsi="Times New Roman" w:eastAsia="Times New Roman" w:cs="Times New Roman"/>
          <w:sz w:val="24"/>
        </w:rPr>
        <w:t>5</w:t>
      </w:r>
      <w:r>
        <w:rPr>
          <w:rFonts w:hint="default" w:ascii="Times New Roman" w:hAnsi="Times New Roman" w:eastAsia="仿宋" w:cs="Times New Roman"/>
          <w:spacing w:val="-12"/>
          <w:sz w:val="24"/>
        </w:rPr>
        <w:t xml:space="preserve">，其他填 </w:t>
      </w:r>
      <w:r>
        <w:rPr>
          <w:rFonts w:hint="default" w:ascii="Times New Roman" w:hAnsi="Times New Roman" w:eastAsia="Times New Roman" w:cs="Times New Roman"/>
          <w:sz w:val="24"/>
        </w:rPr>
        <w:t>6</w:t>
      </w:r>
      <w:r>
        <w:rPr>
          <w:rFonts w:hint="default" w:ascii="Times New Roman" w:hAnsi="Times New Roman" w:eastAsia="仿宋" w:cs="Times New Roman"/>
          <w:sz w:val="24"/>
        </w:rPr>
        <w:t>。</w:t>
      </w:r>
    </w:p>
    <w:p>
      <w:pPr>
        <w:pStyle w:val="25"/>
        <w:numPr>
          <w:ilvl w:val="0"/>
          <w:numId w:val="2"/>
        </w:numPr>
        <w:tabs>
          <w:tab w:val="left" w:pos="1246"/>
        </w:tabs>
        <w:spacing w:before="0" w:after="0" w:line="260" w:lineRule="exact"/>
        <w:ind w:left="1245" w:right="0" w:hanging="182"/>
        <w:jc w:val="left"/>
        <w:rPr>
          <w:rFonts w:hint="default" w:ascii="Times New Roman" w:hAnsi="Times New Roman" w:eastAsia="仿宋" w:cs="Times New Roman"/>
          <w:sz w:val="24"/>
        </w:rPr>
      </w:pPr>
      <w:r>
        <w:rPr>
          <w:rFonts w:hint="default" w:ascii="Times New Roman" w:hAnsi="Times New Roman" w:eastAsia="仿宋" w:cs="Times New Roman"/>
          <w:spacing w:val="-5"/>
          <w:sz w:val="24"/>
        </w:rPr>
        <w:t xml:space="preserve">卫生许可情况：有卫生许可填 </w:t>
      </w:r>
      <w:r>
        <w:rPr>
          <w:rFonts w:hint="default" w:ascii="Times New Roman" w:hAnsi="Times New Roman" w:eastAsia="Times New Roman" w:cs="Times New Roman"/>
          <w:sz w:val="24"/>
        </w:rPr>
        <w:t>1</w:t>
      </w:r>
      <w:r>
        <w:rPr>
          <w:rFonts w:hint="default" w:ascii="Times New Roman" w:hAnsi="Times New Roman" w:eastAsia="仿宋" w:cs="Times New Roman"/>
          <w:spacing w:val="-8"/>
          <w:sz w:val="24"/>
        </w:rPr>
        <w:t xml:space="preserve">，无卫生许可填 </w:t>
      </w:r>
      <w:r>
        <w:rPr>
          <w:rFonts w:hint="default" w:ascii="Times New Roman" w:hAnsi="Times New Roman" w:eastAsia="Times New Roman" w:cs="Times New Roman"/>
          <w:sz w:val="24"/>
        </w:rPr>
        <w:t>2</w:t>
      </w:r>
      <w:r>
        <w:rPr>
          <w:rFonts w:hint="default" w:ascii="Times New Roman" w:hAnsi="Times New Roman" w:eastAsia="仿宋" w:cs="Times New Roman"/>
          <w:sz w:val="24"/>
        </w:rPr>
        <w:t>。</w:t>
      </w:r>
    </w:p>
    <w:p>
      <w:pPr>
        <w:pStyle w:val="25"/>
        <w:numPr>
          <w:ilvl w:val="0"/>
          <w:numId w:val="2"/>
        </w:numPr>
        <w:tabs>
          <w:tab w:val="left" w:pos="1246"/>
        </w:tabs>
        <w:spacing w:before="0" w:after="0" w:line="259" w:lineRule="exact"/>
        <w:ind w:left="1245" w:right="0" w:hanging="182"/>
        <w:jc w:val="left"/>
        <w:rPr>
          <w:rFonts w:hint="default" w:ascii="Times New Roman" w:hAnsi="Times New Roman" w:eastAsia="仿宋" w:cs="Times New Roman"/>
          <w:sz w:val="24"/>
        </w:rPr>
      </w:pPr>
      <w:r>
        <w:rPr>
          <w:rFonts w:hint="default" w:ascii="Times New Roman" w:hAnsi="Times New Roman" w:eastAsia="仿宋" w:cs="Times New Roman"/>
          <w:spacing w:val="-10"/>
          <w:sz w:val="24"/>
        </w:rPr>
        <w:t xml:space="preserve">工程编码：前 </w:t>
      </w:r>
      <w:r>
        <w:rPr>
          <w:rFonts w:hint="default" w:ascii="Times New Roman" w:hAnsi="Times New Roman" w:eastAsia="Times New Roman" w:cs="Times New Roman"/>
          <w:sz w:val="24"/>
        </w:rPr>
        <w:t xml:space="preserve">6 </w:t>
      </w:r>
      <w:r>
        <w:rPr>
          <w:rFonts w:hint="default" w:ascii="Times New Roman" w:hAnsi="Times New Roman" w:eastAsia="仿宋" w:cs="Times New Roman"/>
          <w:spacing w:val="-6"/>
          <w:sz w:val="24"/>
        </w:rPr>
        <w:t xml:space="preserve">位为县行政区划代码，后 </w:t>
      </w:r>
      <w:r>
        <w:rPr>
          <w:rFonts w:hint="default" w:ascii="Times New Roman" w:hAnsi="Times New Roman" w:eastAsia="Times New Roman" w:cs="Times New Roman"/>
          <w:sz w:val="24"/>
        </w:rPr>
        <w:t xml:space="preserve">3 </w:t>
      </w:r>
      <w:r>
        <w:rPr>
          <w:rFonts w:hint="default" w:ascii="Times New Roman" w:hAnsi="Times New Roman" w:eastAsia="仿宋" w:cs="Times New Roman"/>
          <w:spacing w:val="-2"/>
          <w:sz w:val="24"/>
        </w:rPr>
        <w:t>位为各县工程顺序码。由县级统一编码，如全县供水工程超过一千个，</w:t>
      </w:r>
    </w:p>
    <w:p>
      <w:pPr>
        <w:spacing w:before="0" w:line="260" w:lineRule="exact"/>
        <w:ind w:left="344" w:right="0" w:firstLine="0"/>
        <w:jc w:val="left"/>
        <w:rPr>
          <w:rFonts w:hint="default" w:ascii="Times New Roman" w:hAnsi="Times New Roman" w:cs="Times New Roman"/>
          <w:sz w:val="24"/>
        </w:rPr>
      </w:pPr>
      <w:r>
        <w:rPr>
          <w:rFonts w:hint="default" w:ascii="Times New Roman" w:hAnsi="Times New Roman" w:cs="Times New Roman"/>
          <w:sz w:val="24"/>
        </w:rPr>
        <w:t xml:space="preserve">顺序码可多加 </w:t>
      </w:r>
      <w:r>
        <w:rPr>
          <w:rFonts w:hint="default" w:ascii="Times New Roman" w:hAnsi="Times New Roman" w:eastAsia="Times New Roman" w:cs="Times New Roman"/>
          <w:sz w:val="24"/>
        </w:rPr>
        <w:t xml:space="preserve">1 </w:t>
      </w:r>
      <w:r>
        <w:rPr>
          <w:rFonts w:hint="default" w:ascii="Times New Roman" w:hAnsi="Times New Roman" w:cs="Times New Roman"/>
          <w:sz w:val="24"/>
        </w:rPr>
        <w:t>位。</w:t>
      </w:r>
    </w:p>
    <w:p>
      <w:pPr>
        <w:tabs>
          <w:tab w:val="left" w:pos="7304"/>
        </w:tabs>
        <w:spacing w:before="0" w:line="260" w:lineRule="exact"/>
        <w:ind w:left="1544" w:right="0" w:firstLine="0"/>
        <w:jc w:val="left"/>
        <w:rPr>
          <w:rFonts w:hint="default" w:ascii="Times New Roman" w:hAnsi="Times New Roman" w:cs="Times New Roman"/>
          <w:sz w:val="24"/>
        </w:rPr>
      </w:pPr>
      <w:r>
        <w:rPr>
          <w:rFonts w:hint="default" w:ascii="Times New Roman" w:hAnsi="Times New Roman" w:cs="Times New Roman"/>
          <w:sz w:val="24"/>
        </w:rPr>
        <w:t>报告单位（盖章）：</w:t>
      </w:r>
      <w:r>
        <w:rPr>
          <w:rFonts w:hint="default" w:ascii="Times New Roman" w:hAnsi="Times New Roman" w:cs="Times New Roman"/>
          <w:sz w:val="24"/>
        </w:rPr>
        <w:tab/>
      </w:r>
      <w:r>
        <w:rPr>
          <w:rFonts w:hint="default" w:ascii="Times New Roman" w:hAnsi="Times New Roman" w:cs="Times New Roman"/>
          <w:sz w:val="24"/>
        </w:rPr>
        <w:t>负责人：</w:t>
      </w:r>
    </w:p>
    <w:p>
      <w:pPr>
        <w:tabs>
          <w:tab w:val="left" w:pos="7304"/>
          <w:tab w:val="left" w:pos="8504"/>
          <w:tab w:val="left" w:pos="9224"/>
          <w:tab w:val="left" w:pos="9824"/>
        </w:tabs>
        <w:spacing w:before="0" w:line="283" w:lineRule="exact"/>
        <w:ind w:left="1544" w:right="0" w:firstLine="0"/>
        <w:jc w:val="left"/>
        <w:rPr>
          <w:rFonts w:hint="default" w:ascii="Times New Roman" w:hAnsi="Times New Roman" w:cs="Times New Roman"/>
          <w:sz w:val="24"/>
        </w:rPr>
        <w:sectPr>
          <w:footerReference r:id="rId7" w:type="default"/>
          <w:footerReference r:id="rId8" w:type="even"/>
          <w:pgSz w:w="16840" w:h="11910" w:orient="landscape"/>
          <w:pgMar w:top="1360" w:right="1580" w:bottom="1140" w:left="1780" w:header="0" w:footer="1598" w:gutter="0"/>
          <w:pgNumType w:fmt="decimal" w:start="9"/>
          <w:cols w:space="720" w:num="1"/>
        </w:sectPr>
      </w:pPr>
      <w:r>
        <w:rPr>
          <w:rFonts w:hint="default" w:ascii="Times New Roman" w:hAnsi="Times New Roman" w:cs="Times New Roman"/>
          <w:sz w:val="24"/>
        </w:rPr>
        <w:t>报告人：</w:t>
      </w:r>
      <w:r>
        <w:rPr>
          <w:rFonts w:hint="default" w:ascii="Times New Roman" w:hAnsi="Times New Roman" w:cs="Times New Roman"/>
          <w:sz w:val="24"/>
        </w:rPr>
        <w:tab/>
      </w:r>
      <w:r>
        <w:rPr>
          <w:rFonts w:hint="default" w:ascii="Times New Roman" w:hAnsi="Times New Roman" w:cs="Times New Roman"/>
          <w:sz w:val="24"/>
        </w:rPr>
        <w:t>日期：</w:t>
      </w:r>
      <w:r>
        <w:rPr>
          <w:rFonts w:hint="default" w:ascii="Times New Roman" w:hAnsi="Times New Roman" w:cs="Times New Roman"/>
          <w:sz w:val="24"/>
        </w:rPr>
        <w:tab/>
      </w:r>
      <w:r>
        <w:rPr>
          <w:rFonts w:hint="default" w:ascii="Times New Roman" w:hAnsi="Times New Roman" w:cs="Times New Roman"/>
          <w:sz w:val="24"/>
        </w:rPr>
        <w:t>年</w:t>
      </w:r>
      <w:r>
        <w:rPr>
          <w:rFonts w:hint="default" w:ascii="Times New Roman" w:hAnsi="Times New Roman" w:cs="Times New Roman"/>
          <w:sz w:val="24"/>
        </w:rPr>
        <w:tab/>
      </w:r>
      <w:r>
        <w:rPr>
          <w:rFonts w:hint="default" w:ascii="Times New Roman" w:hAnsi="Times New Roman" w:cs="Times New Roman"/>
          <w:sz w:val="24"/>
        </w:rPr>
        <w:t>月</w:t>
      </w:r>
      <w:r>
        <w:rPr>
          <w:rFonts w:hint="default" w:ascii="Times New Roman" w:hAnsi="Times New Roman" w:cs="Times New Roman"/>
          <w:sz w:val="24"/>
        </w:rPr>
        <w:tab/>
      </w:r>
      <w:r>
        <w:rPr>
          <w:rFonts w:hint="default" w:ascii="Times New Roman" w:hAnsi="Times New Roman" w:cs="Times New Roman"/>
          <w:sz w:val="24"/>
        </w:rPr>
        <w:t>日</w:t>
      </w:r>
    </w:p>
    <w:p>
      <w:pPr>
        <w:widowControl/>
        <w:spacing w:line="594" w:lineRule="exact"/>
        <w:jc w:val="left"/>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t>附件</w:t>
      </w:r>
      <w:r>
        <w:rPr>
          <w:rFonts w:hint="default" w:ascii="Times New Roman" w:hAnsi="Times New Roman" w:eastAsia="方正黑体_GBK" w:cs="Times New Roman"/>
          <w:b w:val="0"/>
          <w:bCs/>
          <w:color w:val="auto"/>
          <w:sz w:val="32"/>
          <w:szCs w:val="32"/>
          <w:lang w:val="en-US" w:eastAsia="zh-CN"/>
        </w:rPr>
        <w:t>4</w:t>
      </w:r>
    </w:p>
    <w:p>
      <w:pPr>
        <w:pStyle w:val="4"/>
        <w:numPr>
          <w:ilvl w:val="0"/>
          <w:numId w:val="0"/>
        </w:numPr>
        <w:spacing w:before="54" w:line="240" w:lineRule="auto"/>
        <w:ind w:leftChars="0" w:firstLine="440" w:firstLineChars="10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饮用水水质检测结果报告表</w:t>
      </w:r>
    </w:p>
    <w:p>
      <w:pPr>
        <w:tabs>
          <w:tab w:val="left" w:pos="3336"/>
          <w:tab w:val="left" w:pos="5045"/>
        </w:tabs>
        <w:spacing w:before="71"/>
        <w:ind w:left="228" w:right="0" w:firstLine="0"/>
        <w:jc w:val="left"/>
        <w:rPr>
          <w:rFonts w:hint="default" w:ascii="Times New Roman" w:hAnsi="Times New Roman" w:cs="Times New Roman"/>
          <w:sz w:val="28"/>
        </w:rPr>
      </w:pPr>
      <w:r>
        <w:rPr>
          <w:rFonts w:hint="default" w:ascii="Times New Roman" w:hAnsi="Times New Roman" w:cs="Times New Roman"/>
          <w:sz w:val="28"/>
        </w:rPr>
        <w:t>水</w:t>
      </w:r>
      <w:r>
        <w:rPr>
          <w:rFonts w:hint="default" w:ascii="Times New Roman" w:hAnsi="Times New Roman" w:cs="Times New Roman"/>
          <w:spacing w:val="-3"/>
          <w:sz w:val="28"/>
        </w:rPr>
        <w:t>样</w:t>
      </w:r>
      <w:r>
        <w:rPr>
          <w:rFonts w:hint="default" w:ascii="Times New Roman" w:hAnsi="Times New Roman" w:cs="Times New Roman"/>
          <w:sz w:val="28"/>
        </w:rPr>
        <w:t>类型：</w:t>
      </w:r>
      <w:r>
        <w:rPr>
          <w:rFonts w:hint="default" w:ascii="Times New Roman" w:hAnsi="Times New Roman" w:cs="Times New Roman"/>
          <w:spacing w:val="-3"/>
          <w:sz w:val="28"/>
        </w:rPr>
        <w:t xml:space="preserve"> </w:t>
      </w:r>
      <w:r>
        <w:rPr>
          <w:rFonts w:hint="default" w:ascii="Times New Roman" w:hAnsi="Times New Roman" w:eastAsia="Times New Roman" w:cs="Times New Roman"/>
          <w:sz w:val="28"/>
        </w:rPr>
        <w:t>□</w:t>
      </w:r>
      <w:r>
        <w:rPr>
          <w:rFonts w:hint="default" w:ascii="Times New Roman" w:hAnsi="Times New Roman" w:cs="Times New Roman"/>
          <w:sz w:val="28"/>
        </w:rPr>
        <w:t>出</w:t>
      </w:r>
      <w:r>
        <w:rPr>
          <w:rFonts w:hint="default" w:ascii="Times New Roman" w:hAnsi="Times New Roman" w:cs="Times New Roman"/>
          <w:spacing w:val="-3"/>
          <w:sz w:val="28"/>
        </w:rPr>
        <w:t>厂</w:t>
      </w:r>
      <w:r>
        <w:rPr>
          <w:rFonts w:hint="default" w:ascii="Times New Roman" w:hAnsi="Times New Roman" w:cs="Times New Roman"/>
          <w:sz w:val="28"/>
        </w:rPr>
        <w:t>水</w:t>
      </w:r>
      <w:r>
        <w:rPr>
          <w:rFonts w:hint="default" w:ascii="Times New Roman" w:hAnsi="Times New Roman" w:cs="Times New Roman"/>
          <w:sz w:val="28"/>
        </w:rPr>
        <w:tab/>
      </w:r>
      <w:r>
        <w:rPr>
          <w:rFonts w:hint="default" w:ascii="Times New Roman" w:hAnsi="Times New Roman" w:eastAsia="Times New Roman" w:cs="Times New Roman"/>
          <w:sz w:val="28"/>
        </w:rPr>
        <w:t>□</w:t>
      </w:r>
      <w:r>
        <w:rPr>
          <w:rFonts w:hint="default" w:ascii="Times New Roman" w:hAnsi="Times New Roman" w:cs="Times New Roman"/>
          <w:sz w:val="28"/>
        </w:rPr>
        <w:t>末</w:t>
      </w:r>
      <w:r>
        <w:rPr>
          <w:rFonts w:hint="default" w:ascii="Times New Roman" w:hAnsi="Times New Roman" w:cs="Times New Roman"/>
          <w:spacing w:val="-3"/>
          <w:sz w:val="28"/>
        </w:rPr>
        <w:t>梢</w:t>
      </w:r>
      <w:r>
        <w:rPr>
          <w:rFonts w:hint="default" w:ascii="Times New Roman" w:hAnsi="Times New Roman" w:cs="Times New Roman"/>
          <w:sz w:val="28"/>
        </w:rPr>
        <w:t>水</w:t>
      </w:r>
      <w:r>
        <w:rPr>
          <w:rFonts w:hint="default" w:ascii="Times New Roman" w:hAnsi="Times New Roman" w:cs="Times New Roman"/>
          <w:sz w:val="28"/>
        </w:rPr>
        <w:tab/>
      </w:r>
      <w:r>
        <w:rPr>
          <w:rFonts w:hint="default" w:ascii="Times New Roman" w:hAnsi="Times New Roman" w:eastAsia="Times New Roman" w:cs="Times New Roman"/>
          <w:sz w:val="28"/>
        </w:rPr>
        <w:t>□</w:t>
      </w:r>
      <w:r>
        <w:rPr>
          <w:rFonts w:hint="default" w:ascii="Times New Roman" w:hAnsi="Times New Roman" w:cs="Times New Roman"/>
          <w:sz w:val="28"/>
        </w:rPr>
        <w:t>二</w:t>
      </w:r>
      <w:r>
        <w:rPr>
          <w:rFonts w:hint="default" w:ascii="Times New Roman" w:hAnsi="Times New Roman" w:cs="Times New Roman"/>
          <w:spacing w:val="-3"/>
          <w:sz w:val="28"/>
        </w:rPr>
        <w:t>次</w:t>
      </w:r>
      <w:r>
        <w:rPr>
          <w:rFonts w:hint="default" w:ascii="Times New Roman" w:hAnsi="Times New Roman" w:cs="Times New Roman"/>
          <w:sz w:val="28"/>
        </w:rPr>
        <w:t>供水</w:t>
      </w:r>
    </w:p>
    <w:p>
      <w:pPr>
        <w:tabs>
          <w:tab w:val="left" w:pos="2244"/>
          <w:tab w:val="left" w:pos="5631"/>
          <w:tab w:val="left" w:pos="5784"/>
          <w:tab w:val="left" w:pos="8791"/>
        </w:tabs>
        <w:spacing w:before="121" w:line="321" w:lineRule="auto"/>
        <w:ind w:left="228" w:right="328" w:firstLine="0"/>
        <w:jc w:val="left"/>
        <w:rPr>
          <w:rFonts w:hint="default" w:ascii="Times New Roman" w:hAnsi="Times New Roman" w:cs="Times New Roman"/>
          <w:sz w:val="28"/>
        </w:rPr>
      </w:pPr>
      <w:r>
        <w:rPr>
          <w:rFonts w:hint="default" w:ascii="Times New Roman" w:hAnsi="Times New Roman" w:cs="Times New Roman"/>
          <w:sz w:val="28"/>
        </w:rPr>
        <w:t>采</w:t>
      </w:r>
      <w:r>
        <w:rPr>
          <w:rFonts w:hint="default" w:ascii="Times New Roman" w:hAnsi="Times New Roman" w:cs="Times New Roman"/>
          <w:spacing w:val="-3"/>
          <w:sz w:val="28"/>
        </w:rPr>
        <w:t>样</w:t>
      </w:r>
      <w:r>
        <w:rPr>
          <w:rFonts w:hint="default" w:ascii="Times New Roman" w:hAnsi="Times New Roman" w:cs="Times New Roman"/>
          <w:sz w:val="28"/>
        </w:rPr>
        <w:t>地</w:t>
      </w:r>
      <w:r>
        <w:rPr>
          <w:rFonts w:hint="default" w:ascii="Times New Roman" w:hAnsi="Times New Roman" w:cs="Times New Roman"/>
          <w:spacing w:val="-3"/>
          <w:sz w:val="28"/>
        </w:rPr>
        <w:t>址</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pacing w:val="-87"/>
          <w:sz w:val="28"/>
        </w:rPr>
        <w:t>省</w:t>
      </w:r>
      <w:r>
        <w:rPr>
          <w:rFonts w:hint="default" w:ascii="Times New Roman" w:hAnsi="Times New Roman" w:cs="Times New Roman"/>
          <w:sz w:val="28"/>
        </w:rPr>
        <w:t>（自</w:t>
      </w:r>
      <w:r>
        <w:rPr>
          <w:rFonts w:hint="default" w:ascii="Times New Roman" w:hAnsi="Times New Roman" w:cs="Times New Roman"/>
          <w:spacing w:val="-3"/>
          <w:sz w:val="28"/>
        </w:rPr>
        <w:t>治</w:t>
      </w:r>
      <w:r>
        <w:rPr>
          <w:rFonts w:hint="default" w:ascii="Times New Roman" w:hAnsi="Times New Roman" w:cs="Times New Roman"/>
          <w:sz w:val="28"/>
        </w:rPr>
        <w:t>区</w:t>
      </w:r>
      <w:r>
        <w:rPr>
          <w:rFonts w:hint="default" w:ascii="Times New Roman" w:hAnsi="Times New Roman" w:cs="Times New Roman"/>
          <w:spacing w:val="-87"/>
          <w:sz w:val="28"/>
        </w:rPr>
        <w:t>、</w:t>
      </w:r>
      <w:r>
        <w:rPr>
          <w:rFonts w:hint="default" w:ascii="Times New Roman" w:hAnsi="Times New Roman" w:cs="Times New Roman"/>
          <w:sz w:val="28"/>
        </w:rPr>
        <w:t>直</w:t>
      </w:r>
      <w:r>
        <w:rPr>
          <w:rFonts w:hint="default" w:ascii="Times New Roman" w:hAnsi="Times New Roman" w:cs="Times New Roman"/>
          <w:spacing w:val="-3"/>
          <w:sz w:val="28"/>
        </w:rPr>
        <w:t>辖</w:t>
      </w:r>
      <w:r>
        <w:rPr>
          <w:rFonts w:hint="default" w:ascii="Times New Roman" w:hAnsi="Times New Roman" w:cs="Times New Roman"/>
          <w:sz w:val="28"/>
        </w:rPr>
        <w:t>市）</w:t>
      </w:r>
      <w:r>
        <w:rPr>
          <w:rFonts w:hint="default" w:ascii="Times New Roman" w:hAnsi="Times New Roman" w:cs="Times New Roman"/>
          <w:sz w:val="28"/>
        </w:rPr>
        <w:tab/>
      </w:r>
      <w:r>
        <w:rPr>
          <w:rFonts w:hint="default" w:ascii="Times New Roman" w:hAnsi="Times New Roman" w:cs="Times New Roman"/>
          <w:spacing w:val="-85"/>
          <w:sz w:val="28"/>
        </w:rPr>
        <w:t>市</w:t>
      </w:r>
      <w:r>
        <w:rPr>
          <w:rFonts w:hint="default" w:ascii="Times New Roman" w:hAnsi="Times New Roman" w:cs="Times New Roman"/>
          <w:sz w:val="28"/>
        </w:rPr>
        <w:t>（</w:t>
      </w:r>
      <w:r>
        <w:rPr>
          <w:rFonts w:hint="default" w:ascii="Times New Roman" w:hAnsi="Times New Roman" w:cs="Times New Roman"/>
          <w:spacing w:val="-3"/>
          <w:sz w:val="28"/>
        </w:rPr>
        <w:t>地</w:t>
      </w:r>
      <w:r>
        <w:rPr>
          <w:rFonts w:hint="default" w:ascii="Times New Roman" w:hAnsi="Times New Roman" w:cs="Times New Roman"/>
          <w:spacing w:val="-85"/>
          <w:sz w:val="28"/>
        </w:rPr>
        <w:t>、</w:t>
      </w:r>
      <w:r>
        <w:rPr>
          <w:rFonts w:hint="default" w:ascii="Times New Roman" w:hAnsi="Times New Roman" w:cs="Times New Roman"/>
          <w:spacing w:val="-3"/>
          <w:sz w:val="28"/>
        </w:rPr>
        <w:t>州</w:t>
      </w:r>
      <w:r>
        <w:rPr>
          <w:rFonts w:hint="default" w:ascii="Times New Roman" w:hAnsi="Times New Roman" w:cs="Times New Roman"/>
          <w:spacing w:val="-85"/>
          <w:sz w:val="28"/>
        </w:rPr>
        <w:t>、</w:t>
      </w:r>
      <w:r>
        <w:rPr>
          <w:rFonts w:hint="default" w:ascii="Times New Roman" w:hAnsi="Times New Roman" w:cs="Times New Roman"/>
          <w:sz w:val="28"/>
        </w:rPr>
        <w:t>盟）</w:t>
      </w:r>
      <w:r>
        <w:rPr>
          <w:rFonts w:hint="default" w:ascii="Times New Roman" w:hAnsi="Times New Roman" w:cs="Times New Roman"/>
          <w:sz w:val="28"/>
        </w:rPr>
        <w:tab/>
      </w:r>
      <w:r>
        <w:rPr>
          <w:rFonts w:hint="default" w:ascii="Times New Roman" w:hAnsi="Times New Roman" w:cs="Times New Roman"/>
          <w:spacing w:val="-17"/>
          <w:sz w:val="28"/>
        </w:rPr>
        <w:t>区</w:t>
      </w:r>
      <w:r>
        <w:rPr>
          <w:rFonts w:hint="default" w:ascii="Times New Roman" w:hAnsi="Times New Roman" w:cs="Times New Roman"/>
          <w:spacing w:val="-39"/>
          <w:sz w:val="28"/>
        </w:rPr>
        <w:t>县</w:t>
      </w:r>
      <w:r>
        <w:rPr>
          <w:rFonts w:hint="default" w:ascii="Times New Roman" w:hAnsi="Times New Roman" w:cs="Times New Roman"/>
          <w:sz w:val="28"/>
        </w:rPr>
        <w:t>（</w:t>
      </w:r>
      <w:r>
        <w:rPr>
          <w:rFonts w:hint="default" w:ascii="Times New Roman" w:hAnsi="Times New Roman" w:cs="Times New Roman"/>
          <w:spacing w:val="-3"/>
          <w:sz w:val="28"/>
        </w:rPr>
        <w:t>市</w:t>
      </w:r>
      <w:r>
        <w:rPr>
          <w:rFonts w:hint="default" w:ascii="Times New Roman" w:hAnsi="Times New Roman" w:cs="Times New Roman"/>
          <w:spacing w:val="-39"/>
          <w:sz w:val="28"/>
        </w:rPr>
        <w:t>、</w:t>
      </w:r>
      <w:r>
        <w:rPr>
          <w:rFonts w:hint="default" w:ascii="Times New Roman" w:hAnsi="Times New Roman" w:cs="Times New Roman"/>
          <w:sz w:val="28"/>
        </w:rPr>
        <w:t>旗</w:t>
      </w:r>
      <w:r>
        <w:rPr>
          <w:rFonts w:hint="default" w:ascii="Times New Roman" w:hAnsi="Times New Roman" w:cs="Times New Roman"/>
          <w:spacing w:val="-37"/>
          <w:sz w:val="28"/>
        </w:rPr>
        <w:t>、</w:t>
      </w:r>
      <w:r>
        <w:rPr>
          <w:rFonts w:hint="default" w:ascii="Times New Roman" w:hAnsi="Times New Roman" w:cs="Times New Roman"/>
          <w:sz w:val="28"/>
        </w:rPr>
        <w:t>林</w:t>
      </w:r>
      <w:r>
        <w:rPr>
          <w:rFonts w:hint="default" w:ascii="Times New Roman" w:hAnsi="Times New Roman" w:cs="Times New Roman"/>
          <w:spacing w:val="-3"/>
          <w:sz w:val="28"/>
        </w:rPr>
        <w:t>区</w:t>
      </w:r>
      <w:r>
        <w:rPr>
          <w:rFonts w:hint="default" w:ascii="Times New Roman" w:hAnsi="Times New Roman" w:cs="Times New Roman"/>
          <w:spacing w:val="-39"/>
          <w:sz w:val="28"/>
        </w:rPr>
        <w:t>、</w:t>
      </w:r>
      <w:r>
        <w:rPr>
          <w:rFonts w:hint="default" w:ascii="Times New Roman" w:hAnsi="Times New Roman" w:cs="Times New Roman"/>
          <w:sz w:val="28"/>
        </w:rPr>
        <w:t>特区</w:t>
      </w:r>
      <w:r>
        <w:rPr>
          <w:rFonts w:hint="default" w:ascii="Times New Roman" w:hAnsi="Times New Roman" w:cs="Times New Roman"/>
          <w:spacing w:val="-39"/>
          <w:sz w:val="28"/>
        </w:rPr>
        <w:t>）</w:t>
      </w:r>
      <w:r>
        <w:rPr>
          <w:rFonts w:hint="default" w:ascii="Times New Roman" w:hAnsi="Times New Roman" w:cs="Times New Roman"/>
          <w:spacing w:val="-39"/>
          <w:sz w:val="28"/>
          <w:u w:val="single"/>
        </w:rPr>
        <w:t xml:space="preserve"> </w:t>
      </w:r>
      <w:r>
        <w:rPr>
          <w:rFonts w:hint="default" w:ascii="Times New Roman" w:hAnsi="Times New Roman" w:cs="Times New Roman"/>
          <w:spacing w:val="-39"/>
          <w:sz w:val="28"/>
          <w:u w:val="single"/>
        </w:rPr>
        <w:tab/>
      </w:r>
      <w:r>
        <w:rPr>
          <w:rFonts w:hint="default" w:ascii="Times New Roman" w:hAnsi="Times New Roman" w:cs="Times New Roman"/>
          <w:spacing w:val="-39"/>
          <w:sz w:val="28"/>
          <w:u w:val="single"/>
        </w:rPr>
        <w:tab/>
      </w:r>
      <w:r>
        <w:rPr>
          <w:rFonts w:hint="default" w:ascii="Times New Roman" w:hAnsi="Times New Roman" w:cs="Times New Roman"/>
          <w:sz w:val="28"/>
        </w:rPr>
        <w:t>乡</w:t>
      </w:r>
      <w:r>
        <w:rPr>
          <w:rFonts w:hint="default" w:ascii="Times New Roman" w:hAnsi="Times New Roman" w:cs="Times New Roman"/>
          <w:spacing w:val="-39"/>
          <w:sz w:val="28"/>
        </w:rPr>
        <w:t>镇</w:t>
      </w:r>
      <w:r>
        <w:rPr>
          <w:rFonts w:hint="default" w:ascii="Times New Roman" w:hAnsi="Times New Roman" w:cs="Times New Roman"/>
          <w:sz w:val="28"/>
        </w:rPr>
        <w:t>（街</w:t>
      </w:r>
      <w:r>
        <w:rPr>
          <w:rFonts w:hint="default" w:ascii="Times New Roman" w:hAnsi="Times New Roman" w:cs="Times New Roman"/>
          <w:spacing w:val="-3"/>
          <w:sz w:val="28"/>
        </w:rPr>
        <w:t>道</w:t>
      </w:r>
      <w:r>
        <w:rPr>
          <w:rFonts w:hint="default" w:ascii="Times New Roman" w:hAnsi="Times New Roman" w:cs="Times New Roman"/>
          <w:sz w:val="28"/>
        </w:rPr>
        <w:t>）</w:t>
      </w:r>
      <w:r>
        <w:rPr>
          <w:rFonts w:hint="default" w:ascii="Times New Roman" w:hAnsi="Times New Roman" w:cs="Times New Roman"/>
          <w:sz w:val="28"/>
          <w:u w:val="single"/>
        </w:rPr>
        <w:t xml:space="preserve"> </w:t>
      </w:r>
      <w:r>
        <w:rPr>
          <w:rFonts w:hint="default" w:ascii="Times New Roman" w:hAnsi="Times New Roman" w:cs="Times New Roman"/>
          <w:sz w:val="28"/>
          <w:u w:val="single"/>
        </w:rPr>
        <w:tab/>
      </w:r>
      <w:r>
        <w:rPr>
          <w:rFonts w:hint="default" w:ascii="Times New Roman" w:hAnsi="Times New Roman" w:cs="Times New Roman"/>
          <w:spacing w:val="-14"/>
          <w:sz w:val="28"/>
        </w:rPr>
        <w:t>村</w:t>
      </w:r>
    </w:p>
    <w:p>
      <w:pPr>
        <w:spacing w:before="4" w:line="240" w:lineRule="auto"/>
        <w:rPr>
          <w:rFonts w:hint="default" w:ascii="Times New Roman" w:hAnsi="Times New Roman" w:cs="Times New Roman"/>
          <w:sz w:val="37"/>
        </w:rPr>
      </w:pPr>
    </w:p>
    <w:p>
      <w:pPr>
        <w:tabs>
          <w:tab w:val="left" w:pos="3588"/>
        </w:tabs>
        <w:spacing w:before="0" w:after="16"/>
        <w:ind w:left="228" w:right="0" w:firstLine="0"/>
        <w:jc w:val="left"/>
        <w:rPr>
          <w:rFonts w:hint="default" w:ascii="Times New Roman" w:hAnsi="Times New Roman" w:cs="Times New Roman"/>
          <w:sz w:val="28"/>
        </w:rPr>
      </w:pPr>
      <w:r>
        <w:rPr>
          <w:rFonts w:hint="default" w:ascii="Times New Roman" w:hAnsi="Times New Roman" w:cs="Times New Roman"/>
          <w:sz w:val="28"/>
        </w:rPr>
        <w:t>水</w:t>
      </w:r>
      <w:r>
        <w:rPr>
          <w:rFonts w:hint="default" w:ascii="Times New Roman" w:hAnsi="Times New Roman" w:cs="Times New Roman"/>
          <w:spacing w:val="-3"/>
          <w:sz w:val="28"/>
        </w:rPr>
        <w:t>厂</w:t>
      </w:r>
      <w:r>
        <w:rPr>
          <w:rFonts w:hint="default" w:ascii="Times New Roman" w:hAnsi="Times New Roman" w:cs="Times New Roman"/>
          <w:sz w:val="28"/>
        </w:rPr>
        <w:t>、分</w:t>
      </w:r>
      <w:r>
        <w:rPr>
          <w:rFonts w:hint="default" w:ascii="Times New Roman" w:hAnsi="Times New Roman" w:cs="Times New Roman"/>
          <w:spacing w:val="-3"/>
          <w:sz w:val="28"/>
        </w:rPr>
        <w:t>散</w:t>
      </w:r>
      <w:r>
        <w:rPr>
          <w:rFonts w:hint="default" w:ascii="Times New Roman" w:hAnsi="Times New Roman" w:cs="Times New Roman"/>
          <w:sz w:val="28"/>
        </w:rPr>
        <w:t>式供</w:t>
      </w:r>
      <w:r>
        <w:rPr>
          <w:rFonts w:hint="default" w:ascii="Times New Roman" w:hAnsi="Times New Roman" w:cs="Times New Roman"/>
          <w:spacing w:val="-3"/>
          <w:sz w:val="28"/>
        </w:rPr>
        <w:t>水</w:t>
      </w:r>
      <w:r>
        <w:rPr>
          <w:rFonts w:hint="default" w:ascii="Times New Roman" w:hAnsi="Times New Roman" w:cs="Times New Roman"/>
          <w:sz w:val="28"/>
        </w:rPr>
        <w:t>点编码</w:t>
      </w:r>
      <w:r>
        <w:rPr>
          <w:rFonts w:hint="default" w:ascii="Times New Roman" w:hAnsi="Times New Roman" w:cs="Times New Roman"/>
          <w:sz w:val="28"/>
        </w:rPr>
        <w:tab/>
      </w:r>
      <w:r>
        <w:rPr>
          <w:rFonts w:hint="default" w:ascii="Times New Roman" w:hAnsi="Times New Roman" w:eastAsia="Times New Roman" w:cs="Times New Roman"/>
          <w:sz w:val="28"/>
        </w:rPr>
        <w:t>□□□□□□□□□</w:t>
      </w:r>
      <w:r>
        <w:rPr>
          <w:rFonts w:hint="default" w:ascii="Times New Roman" w:hAnsi="Times New Roman" w:cs="Times New Roman"/>
          <w:sz w:val="28"/>
        </w:rPr>
        <w:t>（</w:t>
      </w:r>
      <w:r>
        <w:rPr>
          <w:rFonts w:hint="default" w:ascii="Times New Roman" w:hAnsi="Times New Roman" w:cs="Times New Roman"/>
          <w:spacing w:val="-3"/>
          <w:sz w:val="28"/>
        </w:rPr>
        <w:t>该</w:t>
      </w:r>
      <w:r>
        <w:rPr>
          <w:rFonts w:hint="default" w:ascii="Times New Roman" w:hAnsi="Times New Roman" w:cs="Times New Roman"/>
          <w:sz w:val="28"/>
        </w:rPr>
        <w:t>编码</w:t>
      </w:r>
      <w:r>
        <w:rPr>
          <w:rFonts w:hint="default" w:ascii="Times New Roman" w:hAnsi="Times New Roman" w:cs="Times New Roman"/>
          <w:spacing w:val="-3"/>
          <w:sz w:val="28"/>
        </w:rPr>
        <w:t>与</w:t>
      </w:r>
      <w:r>
        <w:rPr>
          <w:rFonts w:hint="default" w:ascii="Times New Roman" w:hAnsi="Times New Roman" w:cs="Times New Roman"/>
          <w:sz w:val="28"/>
        </w:rPr>
        <w:t>表</w:t>
      </w:r>
      <w:r>
        <w:rPr>
          <w:rFonts w:hint="default" w:ascii="Times New Roman" w:hAnsi="Times New Roman" w:cs="Times New Roman"/>
          <w:spacing w:val="-71"/>
          <w:sz w:val="28"/>
        </w:rPr>
        <w:t xml:space="preserve"> </w:t>
      </w:r>
      <w:r>
        <w:rPr>
          <w:rFonts w:hint="default" w:ascii="Times New Roman" w:hAnsi="Times New Roman" w:eastAsia="Times New Roman" w:cs="Times New Roman"/>
          <w:sz w:val="28"/>
        </w:rPr>
        <w:t>3</w:t>
      </w:r>
      <w:r>
        <w:rPr>
          <w:rFonts w:hint="default" w:ascii="Times New Roman" w:hAnsi="Times New Roman" w:eastAsia="Times New Roman" w:cs="Times New Roman"/>
          <w:spacing w:val="-2"/>
          <w:sz w:val="28"/>
        </w:rPr>
        <w:t xml:space="preserve"> </w:t>
      </w:r>
      <w:r>
        <w:rPr>
          <w:rFonts w:hint="default" w:ascii="Times New Roman" w:hAnsi="Times New Roman" w:cs="Times New Roman"/>
          <w:sz w:val="28"/>
        </w:rPr>
        <w:t>编</w:t>
      </w:r>
      <w:r>
        <w:rPr>
          <w:rFonts w:hint="default" w:ascii="Times New Roman" w:hAnsi="Times New Roman" w:cs="Times New Roman"/>
          <w:spacing w:val="-3"/>
          <w:sz w:val="28"/>
        </w:rPr>
        <w:t>码</w:t>
      </w:r>
      <w:r>
        <w:rPr>
          <w:rFonts w:hint="default" w:ascii="Times New Roman" w:hAnsi="Times New Roman" w:cs="Times New Roman"/>
          <w:sz w:val="28"/>
        </w:rPr>
        <w:t>相同）</w:t>
      </w:r>
    </w:p>
    <w:p>
      <w:pPr>
        <w:spacing w:line="30" w:lineRule="exact"/>
        <w:ind w:left="213" w:right="0" w:firstLine="0"/>
        <w:rPr>
          <w:rFonts w:hint="default" w:ascii="Times New Roman" w:hAnsi="Times New Roman" w:cs="Times New Roman"/>
          <w:sz w:val="3"/>
        </w:rPr>
      </w:pPr>
      <w:r>
        <w:rPr>
          <w:rFonts w:hint="default" w:ascii="Times New Roman" w:hAnsi="Times New Roman" w:cs="Times New Roman"/>
          <w:position w:val="0"/>
          <w:sz w:val="3"/>
        </w:rPr>
        <mc:AlternateContent>
          <mc:Choice Requires="wpg">
            <w:drawing>
              <wp:inline distT="0" distB="0" distL="114300" distR="114300">
                <wp:extent cx="5615940" cy="18415"/>
                <wp:effectExtent l="0" t="0" r="0" b="0"/>
                <wp:docPr id="2" name="组合 10"/>
                <wp:cNvGraphicFramePr/>
                <a:graphic xmlns:a="http://schemas.openxmlformats.org/drawingml/2006/main">
                  <a:graphicData uri="http://schemas.microsoft.com/office/word/2010/wordprocessingGroup">
                    <wpg:wgp>
                      <wpg:cNvGrpSpPr/>
                      <wpg:grpSpPr>
                        <a:xfrm>
                          <a:off x="0" y="0"/>
                          <a:ext cx="5615940" cy="18415"/>
                          <a:chOff x="0" y="0"/>
                          <a:chExt cx="8844" cy="29"/>
                        </a:xfrm>
                      </wpg:grpSpPr>
                      <wps:wsp>
                        <wps:cNvPr id="1" name="直线 11"/>
                        <wps:cNvSpPr/>
                        <wps:spPr>
                          <a:xfrm>
                            <a:off x="0" y="14"/>
                            <a:ext cx="8844" cy="0"/>
                          </a:xfrm>
                          <a:prstGeom prst="line">
                            <a:avLst/>
                          </a:prstGeom>
                          <a:ln w="18288" cap="flat" cmpd="sng">
                            <a:solidFill>
                              <a:srgbClr val="000000"/>
                            </a:solidFill>
                            <a:prstDash val="solid"/>
                            <a:headEnd type="none" w="med" len="med"/>
                            <a:tailEnd type="none" w="med" len="med"/>
                          </a:ln>
                        </wps:spPr>
                        <wps:bodyPr upright="1"/>
                      </wps:wsp>
                    </wpg:wgp>
                  </a:graphicData>
                </a:graphic>
              </wp:inline>
            </w:drawing>
          </mc:Choice>
          <mc:Fallback>
            <w:pict>
              <v:group id="组合 10" o:spid="_x0000_s1026" o:spt="203" style="height:1.45pt;width:442.2pt;" coordsize="8844,29" o:gfxdata="UEsDBAoAAAAAAIdO4kAAAAAAAAAAAAAAAAAEAAAAZHJzL1BLAwQUAAAACACHTuJAsySYGtUAAAAD&#10;AQAADwAAAGRycy9kb3ducmV2LnhtbE2PQUvDQBCF74L/YRnBm92kVokxmyJFPRXBVhBv0+w0Cc3O&#10;huw2af+9oxe9DDze471viuXJdWqkIbSeDaSzBBRx5W3LtYGP7ctNBipEZIudZzJwpgDL8vKiwNz6&#10;id9p3MRaSQmHHA00Mfa51qFqyGGY+Z5YvL0fHEaRQ63tgJOUu07Pk+ReO2xZFhrsadVQddgcnYHX&#10;Caen2/R5XB/2q/PX9u7tc52SMddXafIIKtIp/oXhB1/QoRSmnT+yDaozII/E3yteli0WoHYG5g+g&#10;y0L/Zy+/AVBLAwQUAAAACACHTuJA/78kIDICAAC1BAAADgAAAGRycy9lMm9Eb2MueG1spZS9btsw&#10;EMf3An0Hgnsty7ADR7CcoU68FG2AtA9wpiiJAL9A0pa9d+jYva/RqR36NEVeI0fKlpsEBYrUA82P&#10;u+P9f8fT4mqvJNlx54XRJc1HY0q4ZqYSuinpp483b+aU+AC6Amk0L+mBe3q1fP1q0dmCT0xrZMUd&#10;wSDaF50taRuCLbLMs5Yr8CNjucbD2jgFAZeuySoHHUZXMpuMxxdZZ1xlnWHce9xd9Yd0meLXNWfh&#10;Q117HogsKeYW0ujSuIljtlxA0TiwrWDHNOAFWSgQGi8dQq0gANk68SyUEswZb+owYkZlpq4F40kD&#10;qsnHT9SsndnapKUpusYOmBDtE04vDsve724dEVVJJ5RoUFii+5+ff3/9QvIEp7NNgTZrZ+/srUNa&#10;caPpV1HvvnYq/qMSsk9YDwNWvg+E4ebsIp9dTpE+w7N8Ps1nPXbWYm2eebH2+ug3n0+nvdPkMnpk&#10;p+uyR0l0Fp+OP9Px/0fnrgXLE3QflR/p5AOdb9/vf/wieR4zilejzYDGFx4p/ZVLPu2Fn8CcBSbW&#10;gz4orPNhzY0icVJSKXRMCQrYvfOhR3EyidtSky6incyx3RhgH9USAk6Vxcp63SRnb6SoboSU0cW7&#10;ZvNWOrKD2Bnpd2T8yCzesgLf9nbpqNfQcqiudUXCweKb0djcNOageEWJ5PgtiDPMFIoAQv6LJcqX&#10;GqscofYY42xjqgPWYGudaFpEkbgnG6x5sk69kV7HsY9j8/25Tlbnr83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MkmBrVAAAAAwEAAA8AAAAAAAAAAQAgAAAAIgAAAGRycy9kb3ducmV2LnhtbFBL&#10;AQIUABQAAAAIAIdO4kD/vyQgMgIAALUEAAAOAAAAAAAAAAEAIAAAACQBAABkcnMvZTJvRG9jLnht&#10;bFBLBQYAAAAABgAGAFkBAADIBQAAAAA=&#10;">
                <o:lock v:ext="edit" aspectratio="f"/>
                <v:line id="直线 11" o:spid="_x0000_s1026" o:spt="20" style="position:absolute;left:0;top:14;height:0;width:8844;" filled="f" stroked="t" coordsize="21600,21600" o:gfxdata="UEsDBAoAAAAAAIdO4kAAAAAAAAAAAAAAAAAEAAAAZHJzL1BLAwQUAAAACACHTuJAx3VMoLcAAADa&#10;AAAADwAAAGRycy9kb3ducmV2LnhtbEVPS2sCMRC+C/0PYQre3ERBkdUoWCh49UF7HTbTfXQziZvo&#10;qr/eCIKn4eN7znJ9ta24UBdqxxrGmQJBXDhTc6nhePgezUGEiGywdUwabhRgvfoYLDE3rucdXfax&#10;FCmEQ44aqhh9LmUoKrIYMueJE/fnOosxwa6UpsM+hdtWTpSaSYs1p4YKPX1VVPzvz1bD6eccomrC&#10;zTf95jid/d79zjVaDz/HagEi0jW+xS/31qT58HzleeXq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dUygtwAAANoAAAAP&#10;AAAAAAAAAAEAIAAAACIAAABkcnMvZG93bnJldi54bWxQSwECFAAUAAAACACHTuJAMy8FnjsAAAA5&#10;AAAAEAAAAAAAAAABACAAAAAGAQAAZHJzL3NoYXBleG1sLnhtbFBLBQYAAAAABgAGAFsBAACwAwAA&#10;AAA=&#10;">
                  <v:fill on="f" focussize="0,0"/>
                  <v:stroke weight="1.44pt" color="#000000" joinstyle="round"/>
                  <v:imagedata o:title=""/>
                  <o:lock v:ext="edit" aspectratio="f"/>
                </v:line>
                <w10:wrap type="none"/>
                <w10:anchorlock/>
              </v:group>
            </w:pict>
          </mc:Fallback>
        </mc:AlternateContent>
      </w:r>
    </w:p>
    <w:p>
      <w:pPr>
        <w:spacing w:before="0" w:line="240" w:lineRule="auto"/>
        <w:rPr>
          <w:rFonts w:hint="default" w:ascii="Times New Roman" w:hAnsi="Times New Roman" w:cs="Times New Roman"/>
          <w:sz w:val="20"/>
        </w:rPr>
      </w:pPr>
    </w:p>
    <w:p>
      <w:pPr>
        <w:spacing w:before="1" w:line="240" w:lineRule="auto"/>
        <w:rPr>
          <w:rFonts w:hint="default" w:ascii="Times New Roman" w:hAnsi="Times New Roman" w:cs="Times New Roman"/>
          <w:sz w:val="20"/>
        </w:rPr>
      </w:pPr>
    </w:p>
    <w:p>
      <w:pPr>
        <w:tabs>
          <w:tab w:val="left" w:pos="5155"/>
        </w:tabs>
        <w:spacing w:before="71"/>
        <w:ind w:left="228" w:right="0" w:firstLine="0"/>
        <w:jc w:val="left"/>
        <w:rPr>
          <w:rFonts w:hint="default" w:ascii="Times New Roman" w:hAnsi="Times New Roman" w:cs="Times New Roman"/>
          <w:sz w:val="28"/>
        </w:rPr>
      </w:pPr>
      <w:r>
        <w:rPr>
          <w:rFonts w:hint="default" w:ascii="Times New Roman" w:hAnsi="Times New Roman" w:cs="Times New Roman"/>
          <w:sz w:val="28"/>
        </w:rPr>
        <w:t>监</w:t>
      </w:r>
      <w:r>
        <w:rPr>
          <w:rFonts w:hint="default" w:ascii="Times New Roman" w:hAnsi="Times New Roman" w:cs="Times New Roman"/>
          <w:spacing w:val="-3"/>
          <w:sz w:val="28"/>
        </w:rPr>
        <w:t>测</w:t>
      </w:r>
      <w:r>
        <w:rPr>
          <w:rFonts w:hint="default" w:ascii="Times New Roman" w:hAnsi="Times New Roman" w:cs="Times New Roman"/>
          <w:sz w:val="28"/>
        </w:rPr>
        <w:t>类型</w:t>
      </w:r>
      <w:r>
        <w:rPr>
          <w:rFonts w:hint="default" w:ascii="Times New Roman" w:hAnsi="Times New Roman" w:cs="Times New Roman"/>
          <w:spacing w:val="-3"/>
          <w:sz w:val="28"/>
        </w:rPr>
        <w:t>（</w:t>
      </w:r>
      <w:r>
        <w:rPr>
          <w:rFonts w:hint="default" w:ascii="Times New Roman" w:hAnsi="Times New Roman" w:cs="Times New Roman"/>
          <w:sz w:val="28"/>
        </w:rPr>
        <w:t xml:space="preserve">必填）： </w:t>
      </w:r>
      <w:r>
        <w:rPr>
          <w:rFonts w:hint="default" w:ascii="Times New Roman" w:hAnsi="Times New Roman" w:eastAsia="Times New Roman" w:cs="Times New Roman"/>
          <w:sz w:val="28"/>
        </w:rPr>
        <w:t>□</w:t>
      </w:r>
      <w:r>
        <w:rPr>
          <w:rFonts w:hint="default" w:ascii="Times New Roman" w:hAnsi="Times New Roman" w:cs="Times New Roman"/>
          <w:sz w:val="28"/>
        </w:rPr>
        <w:t>城</w:t>
      </w:r>
      <w:r>
        <w:rPr>
          <w:rFonts w:hint="default" w:ascii="Times New Roman" w:hAnsi="Times New Roman" w:cs="Times New Roman"/>
          <w:spacing w:val="-3"/>
          <w:sz w:val="28"/>
        </w:rPr>
        <w:t>市</w:t>
      </w:r>
      <w:r>
        <w:rPr>
          <w:rFonts w:hint="default" w:ascii="Times New Roman" w:hAnsi="Times New Roman" w:cs="Times New Roman"/>
          <w:sz w:val="28"/>
        </w:rPr>
        <w:t>市政</w:t>
      </w:r>
      <w:r>
        <w:rPr>
          <w:rFonts w:hint="default" w:ascii="Times New Roman" w:hAnsi="Times New Roman" w:cs="Times New Roman"/>
          <w:spacing w:val="-3"/>
          <w:sz w:val="28"/>
        </w:rPr>
        <w:t>供</w:t>
      </w:r>
      <w:r>
        <w:rPr>
          <w:rFonts w:hint="default" w:ascii="Times New Roman" w:hAnsi="Times New Roman" w:cs="Times New Roman"/>
          <w:sz w:val="28"/>
        </w:rPr>
        <w:t>水</w:t>
      </w:r>
      <w:r>
        <w:rPr>
          <w:rFonts w:hint="default" w:ascii="Times New Roman" w:hAnsi="Times New Roman" w:cs="Times New Roman"/>
          <w:sz w:val="28"/>
        </w:rPr>
        <w:tab/>
      </w:r>
      <w:r>
        <w:rPr>
          <w:rFonts w:hint="default" w:ascii="Times New Roman" w:hAnsi="Times New Roman" w:eastAsia="Times New Roman" w:cs="Times New Roman"/>
          <w:sz w:val="28"/>
        </w:rPr>
        <w:t>□</w:t>
      </w:r>
      <w:r>
        <w:rPr>
          <w:rFonts w:hint="default" w:ascii="Times New Roman" w:hAnsi="Times New Roman" w:cs="Times New Roman"/>
          <w:sz w:val="28"/>
        </w:rPr>
        <w:t>城</w:t>
      </w:r>
      <w:r>
        <w:rPr>
          <w:rFonts w:hint="default" w:ascii="Times New Roman" w:hAnsi="Times New Roman" w:cs="Times New Roman"/>
          <w:spacing w:val="-3"/>
          <w:sz w:val="28"/>
        </w:rPr>
        <w:t>市</w:t>
      </w:r>
      <w:r>
        <w:rPr>
          <w:rFonts w:hint="default" w:ascii="Times New Roman" w:hAnsi="Times New Roman" w:cs="Times New Roman"/>
          <w:sz w:val="28"/>
        </w:rPr>
        <w:t>自建</w:t>
      </w:r>
      <w:r>
        <w:rPr>
          <w:rFonts w:hint="default" w:ascii="Times New Roman" w:hAnsi="Times New Roman" w:cs="Times New Roman"/>
          <w:spacing w:val="-3"/>
          <w:sz w:val="28"/>
        </w:rPr>
        <w:t>设</w:t>
      </w:r>
      <w:r>
        <w:rPr>
          <w:rFonts w:hint="default" w:ascii="Times New Roman" w:hAnsi="Times New Roman" w:cs="Times New Roman"/>
          <w:sz w:val="28"/>
        </w:rPr>
        <w:t>施供水</w:t>
      </w:r>
    </w:p>
    <w:p>
      <w:pPr>
        <w:tabs>
          <w:tab w:val="left" w:pos="3118"/>
          <w:tab w:val="left" w:pos="6293"/>
          <w:tab w:val="left" w:pos="8902"/>
        </w:tabs>
        <w:spacing w:before="121"/>
        <w:ind w:left="228" w:right="0" w:firstLine="0"/>
        <w:jc w:val="left"/>
        <w:rPr>
          <w:rFonts w:hint="default" w:ascii="Times New Roman" w:hAnsi="Times New Roman" w:eastAsia="Times New Roman" w:cs="Times New Roman"/>
          <w:sz w:val="28"/>
        </w:rPr>
      </w:pPr>
      <w:r>
        <w:rPr>
          <w:rFonts w:hint="default" w:ascii="Times New Roman" w:hAnsi="Times New Roman" w:eastAsia="Times New Roman" w:cs="Times New Roman"/>
          <w:spacing w:val="3"/>
          <w:sz w:val="28"/>
        </w:rPr>
        <w:t>□</w:t>
      </w:r>
      <w:r>
        <w:rPr>
          <w:rFonts w:hint="default" w:ascii="Times New Roman" w:hAnsi="Times New Roman" w:cs="Times New Roman"/>
          <w:spacing w:val="4"/>
          <w:sz w:val="28"/>
        </w:rPr>
        <w:t>农村</w:t>
      </w:r>
      <w:r>
        <w:rPr>
          <w:rFonts w:hint="default" w:ascii="Times New Roman" w:hAnsi="Times New Roman" w:cs="Times New Roman"/>
          <w:sz w:val="28"/>
        </w:rPr>
        <w:t>饮</w:t>
      </w:r>
      <w:r>
        <w:rPr>
          <w:rFonts w:hint="default" w:ascii="Times New Roman" w:hAnsi="Times New Roman" w:cs="Times New Roman"/>
          <w:spacing w:val="4"/>
          <w:sz w:val="28"/>
        </w:rPr>
        <w:t>水安全</w:t>
      </w:r>
      <w:r>
        <w:rPr>
          <w:rFonts w:hint="default" w:ascii="Times New Roman" w:hAnsi="Times New Roman" w:cs="Times New Roman"/>
          <w:sz w:val="28"/>
        </w:rPr>
        <w:t>工程</w:t>
      </w:r>
      <w:r>
        <w:rPr>
          <w:rFonts w:hint="default" w:ascii="Times New Roman" w:hAnsi="Times New Roman" w:cs="Times New Roman"/>
          <w:sz w:val="28"/>
        </w:rPr>
        <w:tab/>
      </w:r>
      <w:r>
        <w:rPr>
          <w:rFonts w:hint="default" w:ascii="Times New Roman" w:hAnsi="Times New Roman" w:eastAsia="Times New Roman" w:cs="Times New Roman"/>
          <w:spacing w:val="3"/>
          <w:sz w:val="28"/>
        </w:rPr>
        <w:t>□</w:t>
      </w:r>
      <w:r>
        <w:rPr>
          <w:rFonts w:hint="default" w:ascii="Times New Roman" w:hAnsi="Times New Roman" w:cs="Times New Roman"/>
          <w:spacing w:val="4"/>
          <w:sz w:val="28"/>
        </w:rPr>
        <w:t>农村</w:t>
      </w:r>
      <w:r>
        <w:rPr>
          <w:rFonts w:hint="default" w:ascii="Times New Roman" w:hAnsi="Times New Roman" w:cs="Times New Roman"/>
          <w:sz w:val="28"/>
        </w:rPr>
        <w:t>非</w:t>
      </w:r>
      <w:r>
        <w:rPr>
          <w:rFonts w:hint="default" w:ascii="Times New Roman" w:hAnsi="Times New Roman" w:cs="Times New Roman"/>
          <w:spacing w:val="4"/>
          <w:sz w:val="28"/>
        </w:rPr>
        <w:t>饮水安</w:t>
      </w:r>
      <w:r>
        <w:rPr>
          <w:rFonts w:hint="default" w:ascii="Times New Roman" w:hAnsi="Times New Roman" w:cs="Times New Roman"/>
          <w:sz w:val="28"/>
        </w:rPr>
        <w:t>全</w:t>
      </w:r>
      <w:r>
        <w:rPr>
          <w:rFonts w:hint="default" w:ascii="Times New Roman" w:hAnsi="Times New Roman" w:cs="Times New Roman"/>
          <w:spacing w:val="4"/>
          <w:sz w:val="28"/>
        </w:rPr>
        <w:t>工</w:t>
      </w:r>
      <w:r>
        <w:rPr>
          <w:rFonts w:hint="default" w:ascii="Times New Roman" w:hAnsi="Times New Roman" w:cs="Times New Roman"/>
          <w:sz w:val="28"/>
        </w:rPr>
        <w:t>程</w:t>
      </w:r>
      <w:r>
        <w:rPr>
          <w:rFonts w:hint="default" w:ascii="Times New Roman" w:hAnsi="Times New Roman" w:cs="Times New Roman"/>
          <w:sz w:val="28"/>
        </w:rPr>
        <w:tab/>
      </w:r>
      <w:r>
        <w:rPr>
          <w:rFonts w:hint="default" w:ascii="Times New Roman" w:hAnsi="Times New Roman" w:eastAsia="Times New Roman" w:cs="Times New Roman"/>
          <w:spacing w:val="3"/>
          <w:sz w:val="28"/>
        </w:rPr>
        <w:t>□</w:t>
      </w:r>
      <w:r>
        <w:rPr>
          <w:rFonts w:hint="default" w:ascii="Times New Roman" w:hAnsi="Times New Roman" w:cs="Times New Roman"/>
          <w:spacing w:val="4"/>
          <w:sz w:val="28"/>
        </w:rPr>
        <w:t>农村</w:t>
      </w:r>
      <w:r>
        <w:rPr>
          <w:rFonts w:hint="default" w:ascii="Times New Roman" w:hAnsi="Times New Roman" w:cs="Times New Roman"/>
          <w:sz w:val="28"/>
        </w:rPr>
        <w:t>学</w:t>
      </w:r>
      <w:r>
        <w:rPr>
          <w:rFonts w:hint="default" w:ascii="Times New Roman" w:hAnsi="Times New Roman" w:cs="Times New Roman"/>
          <w:spacing w:val="4"/>
          <w:sz w:val="28"/>
        </w:rPr>
        <w:t>校供</w:t>
      </w:r>
      <w:r>
        <w:rPr>
          <w:rFonts w:hint="default" w:ascii="Times New Roman" w:hAnsi="Times New Roman" w:cs="Times New Roman"/>
          <w:sz w:val="28"/>
        </w:rPr>
        <w:t>水</w:t>
      </w:r>
      <w:r>
        <w:rPr>
          <w:rFonts w:hint="default" w:ascii="Times New Roman" w:hAnsi="Times New Roman" w:cs="Times New Roman"/>
          <w:sz w:val="28"/>
        </w:rPr>
        <w:tab/>
      </w:r>
      <w:r>
        <w:rPr>
          <w:rFonts w:hint="default" w:ascii="Times New Roman" w:hAnsi="Times New Roman" w:eastAsia="Times New Roman" w:cs="Times New Roman"/>
          <w:sz w:val="28"/>
        </w:rPr>
        <w:t>□</w:t>
      </w:r>
    </w:p>
    <w:p>
      <w:pPr>
        <w:tabs>
          <w:tab w:val="left" w:pos="3588"/>
        </w:tabs>
        <w:spacing w:before="121"/>
        <w:ind w:left="228" w:right="0" w:firstLine="0"/>
        <w:jc w:val="left"/>
        <w:rPr>
          <w:rFonts w:hint="default" w:ascii="Times New Roman" w:hAnsi="Times New Roman" w:cs="Times New Roman"/>
          <w:sz w:val="28"/>
        </w:rPr>
      </w:pPr>
      <w:r>
        <w:rPr>
          <w:rFonts w:hint="default" w:ascii="Times New Roman" w:hAnsi="Times New Roman" w:cs="Times New Roman"/>
          <w:sz w:val="28"/>
        </w:rPr>
        <w:t>省</w:t>
      </w:r>
      <w:r>
        <w:rPr>
          <w:rFonts w:hint="default" w:ascii="Times New Roman" w:hAnsi="Times New Roman" w:cs="Times New Roman"/>
          <w:spacing w:val="-3"/>
          <w:sz w:val="28"/>
        </w:rPr>
        <w:t>级</w:t>
      </w:r>
      <w:r>
        <w:rPr>
          <w:rFonts w:hint="default" w:ascii="Times New Roman" w:hAnsi="Times New Roman" w:cs="Times New Roman"/>
          <w:sz w:val="28"/>
        </w:rPr>
        <w:t>监测</w:t>
      </w:r>
      <w:r>
        <w:rPr>
          <w:rFonts w:hint="default" w:ascii="Times New Roman" w:hAnsi="Times New Roman" w:cs="Times New Roman"/>
          <w:spacing w:val="-3"/>
          <w:sz w:val="28"/>
        </w:rPr>
        <w:t>点</w:t>
      </w:r>
      <w:r>
        <w:rPr>
          <w:rFonts w:hint="default" w:ascii="Times New Roman" w:hAnsi="Times New Roman" w:cs="Times New Roman"/>
          <w:sz w:val="28"/>
        </w:rPr>
        <w:t>或常</w:t>
      </w:r>
      <w:r>
        <w:rPr>
          <w:rFonts w:hint="default" w:ascii="Times New Roman" w:hAnsi="Times New Roman" w:cs="Times New Roman"/>
          <w:spacing w:val="-3"/>
          <w:sz w:val="28"/>
        </w:rPr>
        <w:t>规</w:t>
      </w:r>
      <w:r>
        <w:rPr>
          <w:rFonts w:hint="default" w:ascii="Times New Roman" w:hAnsi="Times New Roman" w:cs="Times New Roman"/>
          <w:sz w:val="28"/>
        </w:rPr>
        <w:t>工作</w:t>
      </w:r>
      <w:r>
        <w:rPr>
          <w:rFonts w:hint="default" w:ascii="Times New Roman" w:hAnsi="Times New Roman" w:cs="Times New Roman"/>
          <w:sz w:val="28"/>
        </w:rPr>
        <w:tab/>
      </w:r>
      <w:r>
        <w:rPr>
          <w:rFonts w:hint="default" w:ascii="Times New Roman" w:hAnsi="Times New Roman" w:eastAsia="Times New Roman" w:cs="Times New Roman"/>
          <w:sz w:val="28"/>
        </w:rPr>
        <w:t>□</w:t>
      </w:r>
      <w:r>
        <w:rPr>
          <w:rFonts w:hint="default" w:ascii="Times New Roman" w:hAnsi="Times New Roman" w:cs="Times New Roman"/>
          <w:sz w:val="28"/>
        </w:rPr>
        <w:t>其他</w:t>
      </w:r>
    </w:p>
    <w:p>
      <w:pPr>
        <w:spacing w:before="0" w:line="240" w:lineRule="auto"/>
        <w:rPr>
          <w:rFonts w:hint="default" w:ascii="Times New Roman" w:hAnsi="Times New Roman" w:cs="Times New Roman"/>
          <w:sz w:val="30"/>
        </w:rPr>
      </w:pPr>
    </w:p>
    <w:p>
      <w:pPr>
        <w:spacing w:before="217"/>
        <w:ind w:left="228" w:right="0" w:firstLine="0"/>
        <w:jc w:val="left"/>
        <w:rPr>
          <w:rFonts w:hint="eastAsia" w:ascii="宋体" w:hAnsi="宋体" w:eastAsia="宋体" w:cs="宋体"/>
          <w:sz w:val="28"/>
        </w:rPr>
      </w:pPr>
      <w:r>
        <w:rPr>
          <w:rFonts w:hint="eastAsia" w:ascii="宋体" w:hAnsi="宋体" w:eastAsia="宋体" w:cs="宋体"/>
          <w:sz w:val="28"/>
        </w:rPr>
        <w:t>一、水厂基本信息</w:t>
      </w:r>
    </w:p>
    <w:p>
      <w:pPr>
        <w:pStyle w:val="25"/>
        <w:numPr>
          <w:ilvl w:val="0"/>
          <w:numId w:val="3"/>
        </w:numPr>
        <w:tabs>
          <w:tab w:val="left" w:pos="440"/>
        </w:tabs>
        <w:spacing w:before="121" w:after="0" w:line="240" w:lineRule="auto"/>
        <w:ind w:left="439" w:right="0" w:hanging="212"/>
        <w:jc w:val="left"/>
        <w:rPr>
          <w:rFonts w:hint="eastAsia" w:ascii="宋体" w:hAnsi="宋体" w:eastAsia="宋体" w:cs="宋体"/>
          <w:sz w:val="28"/>
        </w:rPr>
      </w:pPr>
      <w:r>
        <w:rPr>
          <w:rFonts w:hint="eastAsia" w:ascii="宋体" w:hAnsi="宋体" w:eastAsia="宋体" w:cs="宋体"/>
          <w:spacing w:val="-2"/>
          <w:sz w:val="28"/>
        </w:rPr>
        <w:t>水厂名称：</w:t>
      </w:r>
    </w:p>
    <w:p>
      <w:pPr>
        <w:tabs>
          <w:tab w:val="left" w:pos="2683"/>
          <w:tab w:val="left" w:pos="5011"/>
          <w:tab w:val="left" w:pos="6271"/>
          <w:tab w:val="left" w:pos="7392"/>
          <w:tab w:val="left" w:pos="8791"/>
        </w:tabs>
        <w:spacing w:before="121"/>
        <w:ind w:left="507" w:right="0" w:firstLine="0"/>
        <w:jc w:val="left"/>
        <w:rPr>
          <w:rFonts w:hint="eastAsia" w:ascii="宋体" w:hAnsi="宋体" w:eastAsia="宋体" w:cs="宋体"/>
          <w:sz w:val="28"/>
        </w:rPr>
      </w:pPr>
      <w:r>
        <w:rPr>
          <w:rFonts w:hint="eastAsia" w:ascii="宋体" w:hAnsi="宋体" w:eastAsia="宋体" w:cs="宋体"/>
          <w:sz w:val="28"/>
        </w:rPr>
        <w:t>水</w:t>
      </w:r>
      <w:r>
        <w:rPr>
          <w:rFonts w:hint="eastAsia" w:ascii="宋体" w:hAnsi="宋体" w:eastAsia="宋体" w:cs="宋体"/>
          <w:spacing w:val="-3"/>
          <w:sz w:val="28"/>
        </w:rPr>
        <w:t>厂</w:t>
      </w:r>
      <w:r>
        <w:rPr>
          <w:rFonts w:hint="eastAsia" w:ascii="宋体" w:hAnsi="宋体" w:eastAsia="宋体" w:cs="宋体"/>
          <w:sz w:val="28"/>
        </w:rPr>
        <w:t>地址：</w:t>
      </w:r>
      <w:r>
        <w:rPr>
          <w:rFonts w:hint="eastAsia" w:ascii="宋体" w:hAnsi="宋体" w:eastAsia="宋体" w:cs="宋体"/>
          <w:sz w:val="28"/>
        </w:rPr>
        <w:tab/>
      </w:r>
      <w:r>
        <w:rPr>
          <w:rFonts w:hint="eastAsia" w:ascii="宋体" w:hAnsi="宋体" w:eastAsia="宋体" w:cs="宋体"/>
          <w:spacing w:val="-65"/>
          <w:sz w:val="28"/>
        </w:rPr>
        <w:t>省</w:t>
      </w:r>
      <w:r>
        <w:rPr>
          <w:rFonts w:hint="eastAsia" w:ascii="宋体" w:hAnsi="宋体" w:eastAsia="宋体" w:cs="宋体"/>
          <w:sz w:val="28"/>
        </w:rPr>
        <w:t>（</w:t>
      </w:r>
      <w:r>
        <w:rPr>
          <w:rFonts w:hint="eastAsia" w:ascii="宋体" w:hAnsi="宋体" w:eastAsia="宋体" w:cs="宋体"/>
          <w:spacing w:val="-3"/>
          <w:sz w:val="28"/>
        </w:rPr>
        <w:t>区</w:t>
      </w:r>
      <w:r>
        <w:rPr>
          <w:rFonts w:hint="eastAsia" w:ascii="宋体" w:hAnsi="宋体" w:eastAsia="宋体" w:cs="宋体"/>
          <w:spacing w:val="-65"/>
          <w:sz w:val="28"/>
        </w:rPr>
        <w:t>、</w:t>
      </w:r>
      <w:r>
        <w:rPr>
          <w:rFonts w:hint="eastAsia" w:ascii="宋体" w:hAnsi="宋体" w:eastAsia="宋体" w:cs="宋体"/>
          <w:sz w:val="28"/>
        </w:rPr>
        <w:t>市）</w:t>
      </w:r>
      <w:r>
        <w:rPr>
          <w:rFonts w:hint="eastAsia" w:ascii="宋体" w:hAnsi="宋体" w:eastAsia="宋体" w:cs="宋体"/>
          <w:sz w:val="28"/>
        </w:rPr>
        <w:tab/>
      </w:r>
      <w:r>
        <w:rPr>
          <w:rFonts w:hint="eastAsia" w:ascii="宋体" w:hAnsi="宋体" w:eastAsia="宋体" w:cs="宋体"/>
          <w:sz w:val="28"/>
        </w:rPr>
        <w:t>市</w:t>
      </w:r>
      <w:r>
        <w:rPr>
          <w:rFonts w:hint="eastAsia" w:ascii="宋体" w:hAnsi="宋体" w:eastAsia="宋体" w:cs="宋体"/>
          <w:sz w:val="28"/>
          <w:u w:val="single"/>
        </w:rPr>
        <w:t xml:space="preserve"> </w:t>
      </w:r>
      <w:r>
        <w:rPr>
          <w:rFonts w:hint="eastAsia" w:ascii="宋体" w:hAnsi="宋体" w:eastAsia="宋体" w:cs="宋体"/>
          <w:sz w:val="28"/>
          <w:u w:val="single"/>
        </w:rPr>
        <w:tab/>
      </w:r>
      <w:r>
        <w:rPr>
          <w:rFonts w:hint="eastAsia" w:ascii="宋体" w:hAnsi="宋体" w:eastAsia="宋体" w:cs="宋体"/>
          <w:sz w:val="28"/>
        </w:rPr>
        <w:t>县</w:t>
      </w:r>
      <w:r>
        <w:rPr>
          <w:rFonts w:hint="eastAsia" w:ascii="宋体" w:hAnsi="宋体" w:eastAsia="宋体" w:cs="宋体"/>
          <w:sz w:val="28"/>
          <w:u w:val="single"/>
        </w:rPr>
        <w:t xml:space="preserve"> </w:t>
      </w:r>
      <w:r>
        <w:rPr>
          <w:rFonts w:hint="eastAsia" w:ascii="宋体" w:hAnsi="宋体" w:eastAsia="宋体" w:cs="宋体"/>
          <w:sz w:val="28"/>
          <w:u w:val="single"/>
        </w:rPr>
        <w:tab/>
      </w:r>
      <w:r>
        <w:rPr>
          <w:rFonts w:hint="eastAsia" w:ascii="宋体" w:hAnsi="宋体" w:eastAsia="宋体" w:cs="宋体"/>
          <w:sz w:val="28"/>
        </w:rPr>
        <w:t>乡</w:t>
      </w:r>
      <w:r>
        <w:rPr>
          <w:rFonts w:hint="eastAsia" w:ascii="宋体" w:hAnsi="宋体" w:eastAsia="宋体" w:cs="宋体"/>
          <w:spacing w:val="-3"/>
          <w:sz w:val="28"/>
        </w:rPr>
        <w:t>镇</w:t>
      </w:r>
      <w:r>
        <w:rPr>
          <w:rFonts w:hint="eastAsia" w:ascii="宋体" w:hAnsi="宋体" w:eastAsia="宋体" w:cs="宋体"/>
          <w:spacing w:val="-3"/>
          <w:sz w:val="28"/>
          <w:u w:val="single"/>
        </w:rPr>
        <w:t xml:space="preserve"> </w:t>
      </w:r>
      <w:r>
        <w:rPr>
          <w:rFonts w:hint="eastAsia" w:ascii="宋体" w:hAnsi="宋体" w:eastAsia="宋体" w:cs="宋体"/>
          <w:spacing w:val="-3"/>
          <w:sz w:val="28"/>
          <w:u w:val="single"/>
        </w:rPr>
        <w:tab/>
      </w:r>
      <w:r>
        <w:rPr>
          <w:rFonts w:hint="eastAsia" w:ascii="宋体" w:hAnsi="宋体" w:eastAsia="宋体" w:cs="宋体"/>
          <w:sz w:val="28"/>
        </w:rPr>
        <w:t>村</w:t>
      </w:r>
    </w:p>
    <w:p>
      <w:pPr>
        <w:pStyle w:val="25"/>
        <w:numPr>
          <w:ilvl w:val="0"/>
          <w:numId w:val="3"/>
        </w:numPr>
        <w:tabs>
          <w:tab w:val="left" w:pos="650"/>
        </w:tabs>
        <w:spacing w:before="122" w:after="0" w:line="240" w:lineRule="auto"/>
        <w:ind w:left="650" w:right="0" w:hanging="422"/>
        <w:jc w:val="left"/>
        <w:rPr>
          <w:rFonts w:hint="eastAsia" w:ascii="宋体" w:hAnsi="宋体" w:eastAsia="宋体" w:cs="宋体"/>
          <w:sz w:val="28"/>
        </w:rPr>
      </w:pPr>
      <w:r>
        <w:rPr>
          <w:rFonts w:hint="eastAsia" w:ascii="宋体" w:hAnsi="宋体" w:eastAsia="宋体" w:cs="宋体"/>
          <w:spacing w:val="-3"/>
          <w:sz w:val="28"/>
        </w:rPr>
        <w:t>水源水类型：</w:t>
      </w:r>
    </w:p>
    <w:p>
      <w:pPr>
        <w:tabs>
          <w:tab w:val="left" w:pos="2777"/>
          <w:tab w:val="left" w:pos="3785"/>
          <w:tab w:val="left" w:pos="4066"/>
          <w:tab w:val="left" w:pos="4795"/>
          <w:tab w:val="left" w:pos="5355"/>
          <w:tab w:val="left" w:pos="5803"/>
          <w:tab w:val="left" w:pos="6953"/>
        </w:tabs>
        <w:spacing w:before="121" w:line="321" w:lineRule="auto"/>
        <w:ind w:left="648" w:right="1720" w:firstLine="0"/>
        <w:jc w:val="left"/>
        <w:rPr>
          <w:rFonts w:hint="eastAsia" w:ascii="宋体" w:hAnsi="宋体" w:eastAsia="宋体" w:cs="宋体"/>
          <w:sz w:val="28"/>
        </w:rPr>
      </w:pPr>
      <w:r>
        <w:rPr>
          <w:rFonts w:hint="eastAsia" w:ascii="宋体" w:hAnsi="宋体" w:eastAsia="宋体" w:cs="宋体"/>
          <w:sz w:val="28"/>
        </w:rPr>
        <w:t>地</w:t>
      </w:r>
      <w:r>
        <w:rPr>
          <w:rFonts w:hint="eastAsia" w:ascii="宋体" w:hAnsi="宋体" w:eastAsia="宋体" w:cs="宋体"/>
          <w:spacing w:val="-3"/>
          <w:sz w:val="28"/>
        </w:rPr>
        <w:t>表</w:t>
      </w:r>
      <w:r>
        <w:rPr>
          <w:rFonts w:hint="eastAsia" w:ascii="宋体" w:hAnsi="宋体" w:eastAsia="宋体" w:cs="宋体"/>
          <w:sz w:val="28"/>
        </w:rPr>
        <w:t>水：□江河</w:t>
      </w:r>
      <w:r>
        <w:rPr>
          <w:rFonts w:hint="eastAsia" w:ascii="宋体" w:hAnsi="宋体" w:eastAsia="宋体" w:cs="宋体"/>
          <w:sz w:val="28"/>
        </w:rPr>
        <w:tab/>
      </w:r>
      <w:r>
        <w:rPr>
          <w:rFonts w:hint="eastAsia" w:ascii="宋体" w:hAnsi="宋体" w:eastAsia="宋体" w:cs="宋体"/>
          <w:sz w:val="28"/>
        </w:rPr>
        <w:t>□湖泊</w:t>
      </w:r>
      <w:r>
        <w:rPr>
          <w:rFonts w:hint="eastAsia" w:ascii="宋体" w:hAnsi="宋体" w:eastAsia="宋体" w:cs="宋体"/>
          <w:sz w:val="28"/>
        </w:rPr>
        <w:tab/>
      </w:r>
      <w:r>
        <w:rPr>
          <w:rFonts w:hint="eastAsia" w:ascii="宋体" w:hAnsi="宋体" w:eastAsia="宋体" w:cs="宋体"/>
          <w:sz w:val="28"/>
        </w:rPr>
        <w:t>□水库</w:t>
      </w:r>
      <w:r>
        <w:rPr>
          <w:rFonts w:hint="eastAsia" w:ascii="宋体" w:hAnsi="宋体" w:eastAsia="宋体" w:cs="宋体"/>
          <w:sz w:val="28"/>
        </w:rPr>
        <w:tab/>
      </w:r>
      <w:r>
        <w:rPr>
          <w:rFonts w:hint="eastAsia" w:ascii="宋体" w:hAnsi="宋体" w:eastAsia="宋体" w:cs="宋体"/>
          <w:sz w:val="28"/>
        </w:rPr>
        <w:t>□沟塘</w:t>
      </w:r>
      <w:r>
        <w:rPr>
          <w:rFonts w:hint="eastAsia" w:ascii="宋体" w:hAnsi="宋体" w:eastAsia="宋体" w:cs="宋体"/>
          <w:sz w:val="28"/>
        </w:rPr>
        <w:tab/>
      </w:r>
      <w:r>
        <w:rPr>
          <w:rFonts w:hint="eastAsia" w:ascii="宋体" w:hAnsi="宋体" w:eastAsia="宋体" w:cs="宋体"/>
          <w:sz w:val="28"/>
        </w:rPr>
        <w:t>□溪水</w:t>
      </w:r>
      <w:r>
        <w:rPr>
          <w:rFonts w:hint="eastAsia" w:ascii="宋体" w:hAnsi="宋体" w:eastAsia="宋体" w:cs="宋体"/>
          <w:sz w:val="28"/>
        </w:rPr>
        <w:tab/>
      </w:r>
      <w:r>
        <w:rPr>
          <w:rFonts w:hint="eastAsia" w:ascii="宋体" w:hAnsi="宋体" w:eastAsia="宋体" w:cs="宋体"/>
          <w:sz w:val="28"/>
        </w:rPr>
        <w:t>□其</w:t>
      </w:r>
      <w:r>
        <w:rPr>
          <w:rFonts w:hint="eastAsia" w:ascii="宋体" w:hAnsi="宋体" w:eastAsia="宋体" w:cs="宋体"/>
          <w:spacing w:val="-16"/>
          <w:sz w:val="28"/>
        </w:rPr>
        <w:t>他</w:t>
      </w:r>
      <w:r>
        <w:rPr>
          <w:rFonts w:hint="eastAsia" w:ascii="宋体" w:hAnsi="宋体" w:eastAsia="宋体" w:cs="宋体"/>
          <w:sz w:val="28"/>
        </w:rPr>
        <w:t>地</w:t>
      </w:r>
      <w:r>
        <w:rPr>
          <w:rFonts w:hint="eastAsia" w:ascii="宋体" w:hAnsi="宋体" w:eastAsia="宋体" w:cs="宋体"/>
          <w:spacing w:val="-3"/>
          <w:sz w:val="28"/>
        </w:rPr>
        <w:t>下</w:t>
      </w:r>
      <w:r>
        <w:rPr>
          <w:rFonts w:hint="eastAsia" w:ascii="宋体" w:hAnsi="宋体" w:eastAsia="宋体" w:cs="宋体"/>
          <w:sz w:val="28"/>
        </w:rPr>
        <w:t>水：□深井</w:t>
      </w:r>
      <w:r>
        <w:rPr>
          <w:rFonts w:hint="eastAsia" w:ascii="宋体" w:hAnsi="宋体" w:eastAsia="宋体" w:cs="宋体"/>
          <w:sz w:val="28"/>
        </w:rPr>
        <w:tab/>
      </w:r>
      <w:r>
        <w:rPr>
          <w:rFonts w:hint="eastAsia" w:ascii="宋体" w:hAnsi="宋体" w:eastAsia="宋体" w:cs="宋体"/>
          <w:sz w:val="28"/>
        </w:rPr>
        <w:t>□泉水</w:t>
      </w:r>
      <w:r>
        <w:rPr>
          <w:rFonts w:hint="eastAsia" w:ascii="宋体" w:hAnsi="宋体" w:eastAsia="宋体" w:cs="宋体"/>
          <w:sz w:val="28"/>
        </w:rPr>
        <w:tab/>
      </w:r>
      <w:r>
        <w:rPr>
          <w:rFonts w:hint="eastAsia" w:ascii="宋体" w:hAnsi="宋体" w:eastAsia="宋体" w:cs="宋体"/>
          <w:sz w:val="28"/>
        </w:rPr>
        <w:tab/>
      </w:r>
      <w:r>
        <w:rPr>
          <w:rFonts w:hint="eastAsia" w:ascii="宋体" w:hAnsi="宋体" w:eastAsia="宋体" w:cs="宋体"/>
          <w:spacing w:val="-1"/>
          <w:sz w:val="28"/>
        </w:rPr>
        <w:t>□浅井</w:t>
      </w:r>
      <w:r>
        <w:rPr>
          <w:rFonts w:hint="eastAsia" w:ascii="宋体" w:hAnsi="宋体" w:eastAsia="宋体" w:cs="宋体"/>
          <w:spacing w:val="-1"/>
          <w:sz w:val="28"/>
        </w:rPr>
        <w:tab/>
      </w:r>
      <w:r>
        <w:rPr>
          <w:rFonts w:hint="eastAsia" w:ascii="宋体" w:hAnsi="宋体" w:eastAsia="宋体" w:cs="宋体"/>
          <w:sz w:val="28"/>
        </w:rPr>
        <w:t>□其它</w:t>
      </w:r>
    </w:p>
    <w:p>
      <w:pPr>
        <w:pStyle w:val="25"/>
        <w:numPr>
          <w:ilvl w:val="0"/>
          <w:numId w:val="3"/>
        </w:numPr>
        <w:tabs>
          <w:tab w:val="left" w:pos="650"/>
        </w:tabs>
        <w:spacing w:before="0" w:after="0" w:line="321" w:lineRule="auto"/>
        <w:ind w:left="507" w:right="6235" w:hanging="279"/>
        <w:jc w:val="left"/>
        <w:rPr>
          <w:rFonts w:hint="eastAsia" w:ascii="宋体" w:hAnsi="宋体" w:eastAsia="宋体" w:cs="宋体"/>
          <w:sz w:val="28"/>
        </w:rPr>
      </w:pPr>
      <w:r>
        <w:rPr>
          <w:rFonts w:hint="eastAsia" w:ascii="宋体" w:hAnsi="宋体" w:eastAsia="宋体" w:cs="宋体"/>
          <w:spacing w:val="-3"/>
          <w:sz w:val="28"/>
        </w:rPr>
        <w:t>供水方式：</w:t>
      </w:r>
      <w:r>
        <w:rPr>
          <w:rFonts w:hint="eastAsia" w:ascii="宋体" w:hAnsi="宋体" w:eastAsia="宋体" w:cs="宋体"/>
          <w:sz w:val="28"/>
        </w:rPr>
        <w:t>（</w:t>
      </w:r>
      <w:r>
        <w:rPr>
          <w:rFonts w:hint="eastAsia" w:ascii="宋体" w:hAnsi="宋体" w:eastAsia="宋体" w:cs="宋体"/>
          <w:spacing w:val="-2"/>
          <w:sz w:val="28"/>
        </w:rPr>
        <w:t>必填</w:t>
      </w:r>
      <w:r>
        <w:rPr>
          <w:rFonts w:hint="eastAsia" w:ascii="宋体" w:hAnsi="宋体" w:eastAsia="宋体" w:cs="宋体"/>
          <w:spacing w:val="-11"/>
          <w:sz w:val="28"/>
        </w:rPr>
        <w:t xml:space="preserve">） </w:t>
      </w:r>
      <w:r>
        <w:rPr>
          <w:rFonts w:hint="eastAsia" w:ascii="宋体" w:hAnsi="宋体" w:eastAsia="宋体" w:cs="宋体"/>
          <w:spacing w:val="-3"/>
          <w:sz w:val="28"/>
        </w:rPr>
        <w:t>集中式供水：</w:t>
      </w:r>
    </w:p>
    <w:p>
      <w:pPr>
        <w:spacing w:before="0" w:line="357" w:lineRule="exact"/>
        <w:ind w:left="648" w:right="0" w:firstLine="0"/>
        <w:jc w:val="left"/>
        <w:rPr>
          <w:rFonts w:hint="eastAsia" w:ascii="宋体" w:hAnsi="宋体" w:eastAsia="宋体" w:cs="宋体"/>
          <w:sz w:val="28"/>
        </w:rPr>
      </w:pPr>
      <w:r>
        <w:rPr>
          <w:rFonts w:hint="eastAsia" w:ascii="宋体" w:hAnsi="宋体" w:eastAsia="宋体" w:cs="宋体"/>
          <w:sz w:val="28"/>
        </w:rPr>
        <w:t>□常规处理（含混凝、沉淀、过滤、消毒）</w:t>
      </w:r>
    </w:p>
    <w:p>
      <w:pPr>
        <w:spacing w:before="120"/>
        <w:ind w:left="648" w:right="0" w:firstLine="0"/>
        <w:jc w:val="left"/>
        <w:rPr>
          <w:rFonts w:hint="eastAsia" w:ascii="宋体" w:hAnsi="宋体" w:eastAsia="宋体" w:cs="宋体"/>
          <w:sz w:val="28"/>
        </w:rPr>
      </w:pPr>
      <w:r>
        <w:rPr>
          <w:rFonts w:hint="eastAsia" w:ascii="宋体" w:hAnsi="宋体" w:eastAsia="宋体" w:cs="宋体"/>
          <w:sz w:val="28"/>
        </w:rPr>
        <w:t>□沉淀过滤</w:t>
      </w:r>
    </w:p>
    <w:p>
      <w:pPr>
        <w:spacing w:before="121"/>
        <w:ind w:left="648" w:right="0" w:firstLine="0"/>
        <w:jc w:val="left"/>
        <w:rPr>
          <w:rFonts w:hint="eastAsia" w:ascii="宋体" w:hAnsi="宋体" w:eastAsia="宋体" w:cs="宋体"/>
          <w:sz w:val="28"/>
        </w:rPr>
      </w:pPr>
      <w:r>
        <w:rPr>
          <w:rFonts w:hint="eastAsia" w:ascii="宋体" w:hAnsi="宋体" w:eastAsia="宋体" w:cs="宋体"/>
          <w:spacing w:val="-1"/>
          <w:sz w:val="28"/>
        </w:rPr>
        <w:t>□</w:t>
      </w:r>
      <w:r>
        <w:rPr>
          <w:rFonts w:hint="eastAsia" w:ascii="宋体" w:hAnsi="宋体" w:eastAsia="宋体" w:cs="宋体"/>
          <w:spacing w:val="-2"/>
          <w:sz w:val="28"/>
        </w:rPr>
        <w:t>仅消毒</w:t>
      </w:r>
    </w:p>
    <w:p>
      <w:pPr>
        <w:spacing w:before="121"/>
        <w:ind w:left="648" w:right="0" w:firstLine="0"/>
        <w:jc w:val="left"/>
        <w:rPr>
          <w:rFonts w:hint="eastAsia" w:ascii="宋体" w:hAnsi="宋体" w:eastAsia="宋体" w:cs="宋体"/>
          <w:sz w:val="28"/>
        </w:rPr>
      </w:pPr>
      <w:r>
        <w:rPr>
          <w:rFonts w:hint="eastAsia" w:ascii="宋体" w:hAnsi="宋体" w:eastAsia="宋体" w:cs="宋体"/>
          <w:spacing w:val="-1"/>
          <w:sz w:val="28"/>
        </w:rPr>
        <w:t>□</w:t>
      </w:r>
      <w:r>
        <w:rPr>
          <w:rFonts w:hint="eastAsia" w:ascii="宋体" w:hAnsi="宋体" w:eastAsia="宋体" w:cs="宋体"/>
          <w:spacing w:val="-2"/>
          <w:sz w:val="28"/>
        </w:rPr>
        <w:t>不处理</w:t>
      </w:r>
    </w:p>
    <w:p>
      <w:pPr>
        <w:tabs>
          <w:tab w:val="left" w:pos="3895"/>
          <w:tab w:val="left" w:pos="5326"/>
        </w:tabs>
        <w:spacing w:before="122"/>
        <w:ind w:left="507" w:right="0" w:firstLine="0"/>
        <w:jc w:val="left"/>
        <w:rPr>
          <w:rFonts w:hint="eastAsia" w:ascii="宋体" w:hAnsi="宋体" w:eastAsia="宋体" w:cs="宋体"/>
          <w:sz w:val="28"/>
        </w:rPr>
      </w:pPr>
      <w:r>
        <w:rPr>
          <w:rFonts w:hint="eastAsia" w:ascii="宋体" w:hAnsi="宋体" w:eastAsia="宋体" w:cs="宋体"/>
          <w:sz w:val="28"/>
        </w:rPr>
        <w:t>分</w:t>
      </w:r>
      <w:r>
        <w:rPr>
          <w:rFonts w:hint="eastAsia" w:ascii="宋体" w:hAnsi="宋体" w:eastAsia="宋体" w:cs="宋体"/>
          <w:spacing w:val="-3"/>
          <w:sz w:val="28"/>
        </w:rPr>
        <w:t>散</w:t>
      </w:r>
      <w:r>
        <w:rPr>
          <w:rFonts w:hint="eastAsia" w:ascii="宋体" w:hAnsi="宋体" w:eastAsia="宋体" w:cs="宋体"/>
          <w:sz w:val="28"/>
        </w:rPr>
        <w:t>式供</w:t>
      </w:r>
      <w:r>
        <w:rPr>
          <w:rFonts w:hint="eastAsia" w:ascii="宋体" w:hAnsi="宋体" w:eastAsia="宋体" w:cs="宋体"/>
          <w:spacing w:val="-3"/>
          <w:sz w:val="28"/>
        </w:rPr>
        <w:t>水</w:t>
      </w:r>
      <w:r>
        <w:rPr>
          <w:rFonts w:hint="eastAsia" w:ascii="宋体" w:hAnsi="宋体" w:eastAsia="宋体" w:cs="宋体"/>
          <w:sz w:val="28"/>
        </w:rPr>
        <w:t>：□机</w:t>
      </w:r>
      <w:r>
        <w:rPr>
          <w:rFonts w:hint="eastAsia" w:ascii="宋体" w:hAnsi="宋体" w:eastAsia="宋体" w:cs="宋体"/>
          <w:spacing w:val="-3"/>
          <w:sz w:val="28"/>
        </w:rPr>
        <w:t>器</w:t>
      </w:r>
      <w:r>
        <w:rPr>
          <w:rFonts w:hint="eastAsia" w:ascii="宋体" w:hAnsi="宋体" w:eastAsia="宋体" w:cs="宋体"/>
          <w:sz w:val="28"/>
        </w:rPr>
        <w:t>取水</w:t>
      </w:r>
      <w:r>
        <w:rPr>
          <w:rFonts w:hint="eastAsia" w:ascii="宋体" w:hAnsi="宋体" w:eastAsia="宋体" w:cs="宋体"/>
          <w:sz w:val="28"/>
        </w:rPr>
        <w:tab/>
      </w:r>
      <w:r>
        <w:rPr>
          <w:rFonts w:hint="eastAsia" w:ascii="宋体" w:hAnsi="宋体" w:eastAsia="宋体" w:cs="宋体"/>
          <w:sz w:val="28"/>
        </w:rPr>
        <w:t>□手</w:t>
      </w:r>
      <w:r>
        <w:rPr>
          <w:rFonts w:hint="eastAsia" w:ascii="宋体" w:hAnsi="宋体" w:eastAsia="宋体" w:cs="宋体"/>
          <w:spacing w:val="-3"/>
          <w:sz w:val="28"/>
        </w:rPr>
        <w:t>压</w:t>
      </w:r>
      <w:r>
        <w:rPr>
          <w:rFonts w:hint="eastAsia" w:ascii="宋体" w:hAnsi="宋体" w:eastAsia="宋体" w:cs="宋体"/>
          <w:sz w:val="28"/>
        </w:rPr>
        <w:t>泵</w:t>
      </w:r>
      <w:r>
        <w:rPr>
          <w:rFonts w:hint="eastAsia" w:ascii="宋体" w:hAnsi="宋体" w:eastAsia="宋体" w:cs="宋体"/>
          <w:sz w:val="28"/>
        </w:rPr>
        <w:tab/>
      </w:r>
      <w:r>
        <w:rPr>
          <w:rFonts w:hint="eastAsia" w:ascii="宋体" w:hAnsi="宋体" w:eastAsia="宋体" w:cs="宋体"/>
          <w:sz w:val="28"/>
        </w:rPr>
        <w:t>□人</w:t>
      </w:r>
      <w:r>
        <w:rPr>
          <w:rFonts w:hint="eastAsia" w:ascii="宋体" w:hAnsi="宋体" w:eastAsia="宋体" w:cs="宋体"/>
          <w:spacing w:val="-3"/>
          <w:sz w:val="28"/>
        </w:rPr>
        <w:t>力</w:t>
      </w:r>
      <w:r>
        <w:rPr>
          <w:rFonts w:hint="eastAsia" w:ascii="宋体" w:hAnsi="宋体" w:eastAsia="宋体" w:cs="宋体"/>
          <w:sz w:val="28"/>
        </w:rPr>
        <w:t>取水</w:t>
      </w:r>
    </w:p>
    <w:p>
      <w:pPr>
        <w:spacing w:after="0"/>
        <w:jc w:val="left"/>
        <w:rPr>
          <w:rFonts w:hint="eastAsia" w:ascii="宋体" w:hAnsi="宋体" w:eastAsia="宋体" w:cs="宋体"/>
          <w:sz w:val="28"/>
        </w:rPr>
        <w:sectPr>
          <w:footerReference r:id="rId9" w:type="default"/>
          <w:pgSz w:w="11910" w:h="16840"/>
          <w:pgMar w:top="1580" w:right="1140" w:bottom="1780" w:left="1360" w:header="0" w:footer="1598" w:gutter="0"/>
          <w:pgNumType w:fmt="decimal" w:start="10"/>
          <w:cols w:space="720" w:num="1"/>
        </w:sectPr>
      </w:pPr>
    </w:p>
    <w:p>
      <w:pPr>
        <w:spacing w:before="0" w:line="240" w:lineRule="auto"/>
        <w:rPr>
          <w:rFonts w:hint="default" w:ascii="Times New Roman" w:hAnsi="Times New Roman" w:cs="Times New Roman"/>
          <w:sz w:val="20"/>
        </w:rPr>
      </w:pPr>
    </w:p>
    <w:p>
      <w:pPr>
        <w:spacing w:before="5" w:line="240" w:lineRule="auto"/>
        <w:rPr>
          <w:rFonts w:hint="default" w:ascii="Times New Roman" w:hAnsi="Times New Roman" w:cs="Times New Roman"/>
          <w:sz w:val="22"/>
        </w:rPr>
      </w:pPr>
    </w:p>
    <w:p>
      <w:pPr>
        <w:spacing w:before="61"/>
        <w:ind w:left="507" w:right="0" w:firstLine="0"/>
        <w:jc w:val="left"/>
        <w:rPr>
          <w:rFonts w:hint="eastAsia" w:ascii="宋体" w:hAnsi="宋体" w:eastAsia="宋体" w:cs="宋体"/>
          <w:sz w:val="28"/>
        </w:rPr>
      </w:pPr>
      <w:r>
        <w:rPr>
          <w:rFonts w:hint="eastAsia" w:ascii="宋体" w:hAnsi="宋体" w:eastAsia="宋体" w:cs="宋体"/>
          <w:sz w:val="28"/>
        </w:rPr>
        <w:t>其他制水工艺：</w:t>
      </w:r>
    </w:p>
    <w:p>
      <w:pPr>
        <w:tabs>
          <w:tab w:val="left" w:pos="5407"/>
          <w:tab w:val="left" w:pos="6415"/>
          <w:tab w:val="left" w:pos="6696"/>
        </w:tabs>
        <w:spacing w:before="121" w:line="321" w:lineRule="auto"/>
        <w:ind w:left="648" w:right="2256" w:firstLine="0"/>
        <w:jc w:val="left"/>
        <w:rPr>
          <w:rFonts w:hint="eastAsia" w:ascii="宋体" w:hAnsi="宋体" w:eastAsia="宋体" w:cs="宋体"/>
          <w:sz w:val="28"/>
        </w:rPr>
      </w:pPr>
      <w:r>
        <w:rPr>
          <w:rFonts w:hint="eastAsia" w:ascii="宋体" w:hAnsi="宋体" w:eastAsia="宋体" w:cs="宋体"/>
          <w:sz w:val="28"/>
        </w:rPr>
        <w:t>深</w:t>
      </w:r>
      <w:r>
        <w:rPr>
          <w:rFonts w:hint="eastAsia" w:ascii="宋体" w:hAnsi="宋体" w:eastAsia="宋体" w:cs="宋体"/>
          <w:spacing w:val="-3"/>
          <w:sz w:val="28"/>
        </w:rPr>
        <w:t>度</w:t>
      </w:r>
      <w:r>
        <w:rPr>
          <w:rFonts w:hint="eastAsia" w:ascii="宋体" w:hAnsi="宋体" w:eastAsia="宋体" w:cs="宋体"/>
          <w:sz w:val="28"/>
        </w:rPr>
        <w:t>处理</w:t>
      </w:r>
      <w:r>
        <w:rPr>
          <w:rFonts w:hint="eastAsia" w:ascii="宋体" w:hAnsi="宋体" w:eastAsia="宋体" w:cs="宋体"/>
          <w:spacing w:val="-3"/>
          <w:sz w:val="28"/>
        </w:rPr>
        <w:t>（</w:t>
      </w:r>
      <w:r>
        <w:rPr>
          <w:rFonts w:hint="eastAsia" w:ascii="宋体" w:hAnsi="宋体" w:eastAsia="宋体" w:cs="宋体"/>
          <w:sz w:val="28"/>
        </w:rPr>
        <w:t>臭氧</w:t>
      </w:r>
      <w:r>
        <w:rPr>
          <w:rFonts w:hint="eastAsia" w:ascii="宋体" w:hAnsi="宋体" w:eastAsia="宋体" w:cs="宋体"/>
          <w:spacing w:val="-3"/>
          <w:sz w:val="28"/>
        </w:rPr>
        <w:t>活</w:t>
      </w:r>
      <w:r>
        <w:rPr>
          <w:rFonts w:hint="eastAsia" w:ascii="宋体" w:hAnsi="宋体" w:eastAsia="宋体" w:cs="宋体"/>
          <w:sz w:val="28"/>
        </w:rPr>
        <w:t>性炭</w:t>
      </w:r>
      <w:r>
        <w:rPr>
          <w:rFonts w:hint="eastAsia" w:ascii="宋体" w:hAnsi="宋体" w:eastAsia="宋体" w:cs="宋体"/>
          <w:spacing w:val="-3"/>
          <w:sz w:val="28"/>
        </w:rPr>
        <w:t>、</w:t>
      </w:r>
      <w:r>
        <w:rPr>
          <w:rFonts w:hint="eastAsia" w:ascii="宋体" w:hAnsi="宋体" w:eastAsia="宋体" w:cs="宋体"/>
          <w:sz w:val="28"/>
        </w:rPr>
        <w:t>膜工</w:t>
      </w:r>
      <w:r>
        <w:rPr>
          <w:rFonts w:hint="eastAsia" w:ascii="宋体" w:hAnsi="宋体" w:eastAsia="宋体" w:cs="宋体"/>
          <w:spacing w:val="-3"/>
          <w:sz w:val="28"/>
        </w:rPr>
        <w:t>艺</w:t>
      </w:r>
      <w:r>
        <w:rPr>
          <w:rFonts w:hint="eastAsia" w:ascii="宋体" w:hAnsi="宋体" w:eastAsia="宋体" w:cs="宋体"/>
          <w:sz w:val="28"/>
        </w:rPr>
        <w:t>等）</w:t>
      </w:r>
      <w:r>
        <w:rPr>
          <w:rFonts w:hint="eastAsia" w:ascii="宋体" w:hAnsi="宋体" w:eastAsia="宋体" w:cs="宋体"/>
          <w:sz w:val="28"/>
        </w:rPr>
        <w:tab/>
      </w:r>
      <w:r>
        <w:rPr>
          <w:rFonts w:hint="eastAsia" w:ascii="宋体" w:hAnsi="宋体" w:eastAsia="宋体" w:cs="宋体"/>
          <w:sz w:val="28"/>
        </w:rPr>
        <w:t>有□</w:t>
      </w:r>
      <w:r>
        <w:rPr>
          <w:rFonts w:hint="eastAsia" w:ascii="宋体" w:hAnsi="宋体" w:eastAsia="宋体" w:cs="宋体"/>
          <w:sz w:val="28"/>
        </w:rPr>
        <w:tab/>
      </w:r>
      <w:r>
        <w:rPr>
          <w:rFonts w:hint="eastAsia" w:ascii="宋体" w:hAnsi="宋体" w:eastAsia="宋体" w:cs="宋体"/>
          <w:sz w:val="28"/>
        </w:rPr>
        <w:t>无 □ 特</w:t>
      </w:r>
      <w:r>
        <w:rPr>
          <w:rFonts w:hint="eastAsia" w:ascii="宋体" w:hAnsi="宋体" w:eastAsia="宋体" w:cs="宋体"/>
          <w:spacing w:val="-3"/>
          <w:sz w:val="28"/>
        </w:rPr>
        <w:t>殊</w:t>
      </w:r>
      <w:r>
        <w:rPr>
          <w:rFonts w:hint="eastAsia" w:ascii="宋体" w:hAnsi="宋体" w:eastAsia="宋体" w:cs="宋体"/>
          <w:sz w:val="28"/>
        </w:rPr>
        <w:t>处理</w:t>
      </w:r>
      <w:r>
        <w:rPr>
          <w:rFonts w:hint="eastAsia" w:ascii="宋体" w:hAnsi="宋体" w:eastAsia="宋体" w:cs="宋体"/>
          <w:spacing w:val="-3"/>
          <w:sz w:val="28"/>
        </w:rPr>
        <w:t>（</w:t>
      </w:r>
      <w:r>
        <w:rPr>
          <w:rFonts w:hint="eastAsia" w:ascii="宋体" w:hAnsi="宋体" w:eastAsia="宋体" w:cs="宋体"/>
          <w:sz w:val="28"/>
        </w:rPr>
        <w:t>除氟</w:t>
      </w:r>
      <w:r>
        <w:rPr>
          <w:rFonts w:hint="eastAsia" w:ascii="宋体" w:hAnsi="宋体" w:eastAsia="宋体" w:cs="宋体"/>
          <w:spacing w:val="-3"/>
          <w:sz w:val="28"/>
        </w:rPr>
        <w:t>、</w:t>
      </w:r>
      <w:r>
        <w:rPr>
          <w:rFonts w:hint="eastAsia" w:ascii="宋体" w:hAnsi="宋体" w:eastAsia="宋体" w:cs="宋体"/>
          <w:sz w:val="28"/>
        </w:rPr>
        <w:t>除砷</w:t>
      </w:r>
      <w:r>
        <w:rPr>
          <w:rFonts w:hint="eastAsia" w:ascii="宋体" w:hAnsi="宋体" w:eastAsia="宋体" w:cs="宋体"/>
          <w:spacing w:val="-3"/>
          <w:sz w:val="28"/>
        </w:rPr>
        <w:t>、</w:t>
      </w:r>
      <w:r>
        <w:rPr>
          <w:rFonts w:hint="eastAsia" w:ascii="宋体" w:hAnsi="宋体" w:eastAsia="宋体" w:cs="宋体"/>
          <w:sz w:val="28"/>
        </w:rPr>
        <w:t>除铁</w:t>
      </w:r>
      <w:r>
        <w:rPr>
          <w:rFonts w:hint="eastAsia" w:ascii="宋体" w:hAnsi="宋体" w:eastAsia="宋体" w:cs="宋体"/>
          <w:spacing w:val="-3"/>
          <w:sz w:val="28"/>
        </w:rPr>
        <w:t>、</w:t>
      </w:r>
      <w:r>
        <w:rPr>
          <w:rFonts w:hint="eastAsia" w:ascii="宋体" w:hAnsi="宋体" w:eastAsia="宋体" w:cs="宋体"/>
          <w:sz w:val="28"/>
        </w:rPr>
        <w:t>除锰</w:t>
      </w:r>
      <w:r>
        <w:rPr>
          <w:rFonts w:hint="eastAsia" w:ascii="宋体" w:hAnsi="宋体" w:eastAsia="宋体" w:cs="宋体"/>
          <w:spacing w:val="-3"/>
          <w:sz w:val="28"/>
        </w:rPr>
        <w:t>等</w:t>
      </w:r>
      <w:r>
        <w:rPr>
          <w:rFonts w:hint="eastAsia" w:ascii="宋体" w:hAnsi="宋体" w:eastAsia="宋体" w:cs="宋体"/>
          <w:sz w:val="28"/>
        </w:rPr>
        <w:t>）</w:t>
      </w:r>
      <w:r>
        <w:rPr>
          <w:rFonts w:hint="eastAsia" w:ascii="宋体" w:hAnsi="宋体" w:eastAsia="宋体" w:cs="宋体"/>
          <w:spacing w:val="-3"/>
          <w:sz w:val="28"/>
        </w:rPr>
        <w:t>有</w:t>
      </w:r>
      <w:r>
        <w:rPr>
          <w:rFonts w:hint="eastAsia" w:ascii="宋体" w:hAnsi="宋体" w:eastAsia="宋体" w:cs="宋体"/>
          <w:sz w:val="28"/>
        </w:rPr>
        <w:t>□</w:t>
      </w:r>
      <w:r>
        <w:rPr>
          <w:rFonts w:hint="eastAsia" w:ascii="宋体" w:hAnsi="宋体" w:eastAsia="宋体" w:cs="宋体"/>
          <w:sz w:val="28"/>
        </w:rPr>
        <w:tab/>
      </w:r>
      <w:r>
        <w:rPr>
          <w:rFonts w:hint="eastAsia" w:ascii="宋体" w:hAnsi="宋体" w:eastAsia="宋体" w:cs="宋体"/>
          <w:sz w:val="28"/>
        </w:rPr>
        <w:tab/>
      </w:r>
      <w:r>
        <w:rPr>
          <w:rFonts w:hint="eastAsia" w:ascii="宋体" w:hAnsi="宋体" w:eastAsia="宋体" w:cs="宋体"/>
          <w:sz w:val="28"/>
        </w:rPr>
        <w:t>无</w:t>
      </w:r>
      <w:r>
        <w:rPr>
          <w:rFonts w:hint="eastAsia" w:ascii="宋体" w:hAnsi="宋体" w:eastAsia="宋体" w:cs="宋体"/>
          <w:spacing w:val="-16"/>
          <w:sz w:val="28"/>
        </w:rPr>
        <w:t xml:space="preserve">□ </w:t>
      </w:r>
      <w:r>
        <w:rPr>
          <w:rFonts w:hint="eastAsia" w:ascii="宋体" w:hAnsi="宋体" w:eastAsia="宋体" w:cs="宋体"/>
          <w:sz w:val="28"/>
        </w:rPr>
        <w:t>其他</w:t>
      </w:r>
    </w:p>
    <w:p>
      <w:pPr>
        <w:pStyle w:val="25"/>
        <w:numPr>
          <w:ilvl w:val="0"/>
          <w:numId w:val="3"/>
        </w:numPr>
        <w:tabs>
          <w:tab w:val="left" w:pos="577"/>
          <w:tab w:val="left" w:pos="7594"/>
        </w:tabs>
        <w:spacing w:before="0" w:after="0" w:line="321" w:lineRule="auto"/>
        <w:ind w:left="648" w:right="331" w:hanging="420"/>
        <w:jc w:val="both"/>
        <w:rPr>
          <w:rFonts w:hint="eastAsia" w:ascii="宋体" w:hAnsi="宋体" w:eastAsia="宋体" w:cs="宋体"/>
          <w:sz w:val="28"/>
        </w:rPr>
      </w:pPr>
      <w:r>
        <w:rPr>
          <w:rFonts w:hint="eastAsia" w:ascii="宋体" w:hAnsi="宋体" w:eastAsia="宋体" w:cs="宋体"/>
          <w:sz w:val="28"/>
        </w:rPr>
        <w:t>消</w:t>
      </w:r>
      <w:r>
        <w:rPr>
          <w:rFonts w:hint="eastAsia" w:ascii="宋体" w:hAnsi="宋体" w:eastAsia="宋体" w:cs="宋体"/>
          <w:spacing w:val="-3"/>
          <w:sz w:val="28"/>
        </w:rPr>
        <w:t>毒</w:t>
      </w:r>
      <w:r>
        <w:rPr>
          <w:rFonts w:hint="eastAsia" w:ascii="宋体" w:hAnsi="宋体" w:eastAsia="宋体" w:cs="宋体"/>
          <w:sz w:val="28"/>
        </w:rPr>
        <w:t>方</w:t>
      </w:r>
      <w:r>
        <w:rPr>
          <w:rFonts w:hint="eastAsia" w:ascii="宋体" w:hAnsi="宋体" w:eastAsia="宋体" w:cs="宋体"/>
          <w:spacing w:val="-34"/>
          <w:sz w:val="28"/>
        </w:rPr>
        <w:t>式</w:t>
      </w:r>
      <w:r>
        <w:rPr>
          <w:rFonts w:hint="eastAsia" w:ascii="宋体" w:hAnsi="宋体" w:eastAsia="宋体" w:cs="宋体"/>
          <w:sz w:val="28"/>
        </w:rPr>
        <w:t>（必</w:t>
      </w:r>
      <w:r>
        <w:rPr>
          <w:rFonts w:hint="eastAsia" w:ascii="宋体" w:hAnsi="宋体" w:eastAsia="宋体" w:cs="宋体"/>
          <w:spacing w:val="-3"/>
          <w:sz w:val="28"/>
        </w:rPr>
        <w:t>填</w:t>
      </w:r>
      <w:r>
        <w:rPr>
          <w:rFonts w:hint="eastAsia" w:ascii="宋体" w:hAnsi="宋体" w:eastAsia="宋体" w:cs="宋体"/>
          <w:spacing w:val="-24"/>
          <w:sz w:val="28"/>
        </w:rPr>
        <w:t>）：□</w:t>
      </w:r>
      <w:r>
        <w:rPr>
          <w:rFonts w:hint="eastAsia" w:ascii="宋体" w:hAnsi="宋体" w:eastAsia="宋体" w:cs="宋体"/>
          <w:sz w:val="28"/>
        </w:rPr>
        <w:t xml:space="preserve">液氯  </w:t>
      </w:r>
      <w:r>
        <w:rPr>
          <w:rFonts w:hint="eastAsia" w:ascii="宋体" w:hAnsi="宋体" w:eastAsia="宋体" w:cs="宋体"/>
          <w:spacing w:val="3"/>
          <w:sz w:val="28"/>
        </w:rPr>
        <w:t xml:space="preserve"> </w:t>
      </w:r>
      <w:r>
        <w:rPr>
          <w:rFonts w:hint="eastAsia" w:ascii="宋体" w:hAnsi="宋体" w:eastAsia="宋体" w:cs="宋体"/>
          <w:sz w:val="28"/>
        </w:rPr>
        <w:t>□漂</w:t>
      </w:r>
      <w:r>
        <w:rPr>
          <w:rFonts w:hint="eastAsia" w:ascii="宋体" w:hAnsi="宋体" w:eastAsia="宋体" w:cs="宋体"/>
          <w:spacing w:val="-3"/>
          <w:sz w:val="28"/>
        </w:rPr>
        <w:t>白</w:t>
      </w:r>
      <w:r>
        <w:rPr>
          <w:rFonts w:hint="eastAsia" w:ascii="宋体" w:hAnsi="宋体" w:eastAsia="宋体" w:cs="宋体"/>
          <w:sz w:val="28"/>
        </w:rPr>
        <w:t xml:space="preserve">粉   </w:t>
      </w:r>
      <w:r>
        <w:rPr>
          <w:rFonts w:hint="eastAsia" w:ascii="宋体" w:hAnsi="宋体" w:eastAsia="宋体" w:cs="宋体"/>
          <w:spacing w:val="7"/>
          <w:sz w:val="28"/>
        </w:rPr>
        <w:t xml:space="preserve"> </w:t>
      </w:r>
      <w:r>
        <w:rPr>
          <w:rFonts w:hint="eastAsia" w:ascii="宋体" w:hAnsi="宋体" w:eastAsia="宋体" w:cs="宋体"/>
          <w:sz w:val="28"/>
        </w:rPr>
        <w:t>□高</w:t>
      </w:r>
      <w:r>
        <w:rPr>
          <w:rFonts w:hint="eastAsia" w:ascii="宋体" w:hAnsi="宋体" w:eastAsia="宋体" w:cs="宋体"/>
          <w:spacing w:val="-3"/>
          <w:sz w:val="28"/>
        </w:rPr>
        <w:t>纯</w:t>
      </w:r>
      <w:r>
        <w:rPr>
          <w:rFonts w:hint="eastAsia" w:ascii="宋体" w:hAnsi="宋体" w:eastAsia="宋体" w:cs="宋体"/>
          <w:sz w:val="28"/>
        </w:rPr>
        <w:t>二氧</w:t>
      </w:r>
      <w:r>
        <w:rPr>
          <w:rFonts w:hint="eastAsia" w:ascii="宋体" w:hAnsi="宋体" w:eastAsia="宋体" w:cs="宋体"/>
          <w:spacing w:val="-3"/>
          <w:sz w:val="28"/>
        </w:rPr>
        <w:t>化</w:t>
      </w:r>
      <w:r>
        <w:rPr>
          <w:rFonts w:hint="eastAsia" w:ascii="宋体" w:hAnsi="宋体" w:eastAsia="宋体" w:cs="宋体"/>
          <w:spacing w:val="-34"/>
          <w:sz w:val="28"/>
        </w:rPr>
        <w:t>氯</w:t>
      </w:r>
      <w:r>
        <w:rPr>
          <w:rFonts w:hint="eastAsia" w:ascii="宋体" w:hAnsi="宋体" w:eastAsia="宋体" w:cs="宋体"/>
          <w:sz w:val="28"/>
        </w:rPr>
        <w:t>（以</w:t>
      </w:r>
      <w:r>
        <w:rPr>
          <w:rFonts w:hint="eastAsia" w:ascii="宋体" w:hAnsi="宋体" w:eastAsia="宋体" w:cs="宋体"/>
          <w:spacing w:val="-3"/>
          <w:sz w:val="28"/>
        </w:rPr>
        <w:t>亚</w:t>
      </w:r>
      <w:r>
        <w:rPr>
          <w:rFonts w:hint="eastAsia" w:ascii="宋体" w:hAnsi="宋体" w:eastAsia="宋体" w:cs="宋体"/>
          <w:sz w:val="28"/>
        </w:rPr>
        <w:t>氯酸盐</w:t>
      </w:r>
      <w:r>
        <w:rPr>
          <w:rFonts w:hint="eastAsia" w:ascii="宋体" w:hAnsi="宋体" w:eastAsia="宋体" w:cs="宋体"/>
          <w:spacing w:val="-3"/>
          <w:sz w:val="28"/>
        </w:rPr>
        <w:t>为</w:t>
      </w:r>
      <w:r>
        <w:rPr>
          <w:rFonts w:hint="eastAsia" w:ascii="宋体" w:hAnsi="宋体" w:eastAsia="宋体" w:cs="宋体"/>
          <w:sz w:val="28"/>
        </w:rPr>
        <w:t>原料）    □复</w:t>
      </w:r>
      <w:r>
        <w:rPr>
          <w:rFonts w:hint="eastAsia" w:ascii="宋体" w:hAnsi="宋体" w:eastAsia="宋体" w:cs="宋体"/>
          <w:spacing w:val="-3"/>
          <w:sz w:val="28"/>
        </w:rPr>
        <w:t>合</w:t>
      </w:r>
      <w:r>
        <w:rPr>
          <w:rFonts w:hint="eastAsia" w:ascii="宋体" w:hAnsi="宋体" w:eastAsia="宋体" w:cs="宋体"/>
          <w:sz w:val="28"/>
        </w:rPr>
        <w:t>二氧</w:t>
      </w:r>
      <w:r>
        <w:rPr>
          <w:rFonts w:hint="eastAsia" w:ascii="宋体" w:hAnsi="宋体" w:eastAsia="宋体" w:cs="宋体"/>
          <w:spacing w:val="-3"/>
          <w:sz w:val="28"/>
        </w:rPr>
        <w:t>化</w:t>
      </w:r>
      <w:r>
        <w:rPr>
          <w:rFonts w:hint="eastAsia" w:ascii="宋体" w:hAnsi="宋体" w:eastAsia="宋体" w:cs="宋体"/>
          <w:sz w:val="28"/>
        </w:rPr>
        <w:t>氯（</w:t>
      </w:r>
      <w:r>
        <w:rPr>
          <w:rFonts w:hint="eastAsia" w:ascii="宋体" w:hAnsi="宋体" w:eastAsia="宋体" w:cs="宋体"/>
          <w:spacing w:val="-3"/>
          <w:sz w:val="28"/>
        </w:rPr>
        <w:t>以</w:t>
      </w:r>
      <w:r>
        <w:rPr>
          <w:rFonts w:hint="eastAsia" w:ascii="宋体" w:hAnsi="宋体" w:eastAsia="宋体" w:cs="宋体"/>
          <w:sz w:val="28"/>
        </w:rPr>
        <w:t>氯酸</w:t>
      </w:r>
      <w:r>
        <w:rPr>
          <w:rFonts w:hint="eastAsia" w:ascii="宋体" w:hAnsi="宋体" w:eastAsia="宋体" w:cs="宋体"/>
          <w:spacing w:val="-3"/>
          <w:sz w:val="28"/>
        </w:rPr>
        <w:t>盐</w:t>
      </w:r>
      <w:r>
        <w:rPr>
          <w:rFonts w:hint="eastAsia" w:ascii="宋体" w:hAnsi="宋体" w:eastAsia="宋体" w:cs="宋体"/>
          <w:sz w:val="28"/>
        </w:rPr>
        <w:t>为原</w:t>
      </w:r>
      <w:r>
        <w:rPr>
          <w:rFonts w:hint="eastAsia" w:ascii="宋体" w:hAnsi="宋体" w:eastAsia="宋体" w:cs="宋体"/>
          <w:spacing w:val="-3"/>
          <w:sz w:val="28"/>
        </w:rPr>
        <w:t>料</w:t>
      </w:r>
      <w:r>
        <w:rPr>
          <w:rFonts w:hint="eastAsia" w:ascii="宋体" w:hAnsi="宋体" w:eastAsia="宋体" w:cs="宋体"/>
          <w:sz w:val="28"/>
        </w:rPr>
        <w:t xml:space="preserve">）   </w:t>
      </w:r>
      <w:r>
        <w:rPr>
          <w:rFonts w:hint="eastAsia" w:ascii="宋体" w:hAnsi="宋体" w:eastAsia="宋体" w:cs="宋体"/>
          <w:spacing w:val="3"/>
          <w:sz w:val="28"/>
        </w:rPr>
        <w:t xml:space="preserve"> </w:t>
      </w:r>
      <w:r>
        <w:rPr>
          <w:rFonts w:hint="eastAsia" w:ascii="宋体" w:hAnsi="宋体" w:eastAsia="宋体" w:cs="宋体"/>
          <w:sz w:val="28"/>
        </w:rPr>
        <w:t>□臭氧</w:t>
      </w:r>
      <w:r>
        <w:rPr>
          <w:rFonts w:hint="eastAsia" w:ascii="宋体" w:hAnsi="宋体" w:eastAsia="宋体" w:cs="宋体"/>
          <w:spacing w:val="-2"/>
          <w:sz w:val="28"/>
        </w:rPr>
        <w:t xml:space="preserve"> </w:t>
      </w:r>
      <w:r>
        <w:rPr>
          <w:rFonts w:hint="eastAsia" w:ascii="宋体" w:hAnsi="宋体" w:eastAsia="宋体" w:cs="宋体"/>
          <w:sz w:val="28"/>
        </w:rPr>
        <w:t>□紫外线</w:t>
      </w:r>
      <w:r>
        <w:rPr>
          <w:rFonts w:hint="eastAsia" w:ascii="宋体" w:hAnsi="宋体" w:eastAsia="宋体" w:cs="宋体"/>
          <w:spacing w:val="-4"/>
          <w:sz w:val="28"/>
        </w:rPr>
        <w:t xml:space="preserve"> </w:t>
      </w:r>
      <w:r>
        <w:rPr>
          <w:rFonts w:hint="eastAsia" w:ascii="宋体" w:hAnsi="宋体" w:eastAsia="宋体" w:cs="宋体"/>
          <w:sz w:val="28"/>
        </w:rPr>
        <w:t>□一</w:t>
      </w:r>
      <w:r>
        <w:rPr>
          <w:rFonts w:hint="eastAsia" w:ascii="宋体" w:hAnsi="宋体" w:eastAsia="宋体" w:cs="宋体"/>
          <w:spacing w:val="-3"/>
          <w:sz w:val="28"/>
        </w:rPr>
        <w:t>氯</w:t>
      </w:r>
      <w:r>
        <w:rPr>
          <w:rFonts w:hint="eastAsia" w:ascii="宋体" w:hAnsi="宋体" w:eastAsia="宋体" w:cs="宋体"/>
          <w:sz w:val="28"/>
        </w:rPr>
        <w:t>胺  □次</w:t>
      </w:r>
      <w:r>
        <w:rPr>
          <w:rFonts w:hint="eastAsia" w:ascii="宋体" w:hAnsi="宋体" w:eastAsia="宋体" w:cs="宋体"/>
          <w:spacing w:val="-3"/>
          <w:sz w:val="28"/>
        </w:rPr>
        <w:t>氯</w:t>
      </w:r>
      <w:r>
        <w:rPr>
          <w:rFonts w:hint="eastAsia" w:ascii="宋体" w:hAnsi="宋体" w:eastAsia="宋体" w:cs="宋体"/>
          <w:sz w:val="28"/>
        </w:rPr>
        <w:t>酸钠 □其它</w:t>
      </w:r>
      <w:r>
        <w:rPr>
          <w:rFonts w:hint="eastAsia" w:ascii="宋体" w:hAnsi="宋体" w:eastAsia="宋体" w:cs="宋体"/>
          <w:sz w:val="28"/>
          <w:u w:val="single"/>
        </w:rPr>
        <w:t xml:space="preserve"> </w:t>
      </w:r>
      <w:r>
        <w:rPr>
          <w:rFonts w:hint="eastAsia" w:ascii="宋体" w:hAnsi="宋体" w:eastAsia="宋体" w:cs="宋体"/>
          <w:sz w:val="28"/>
          <w:u w:val="single"/>
        </w:rPr>
        <w:tab/>
      </w:r>
      <w:r>
        <w:rPr>
          <w:rFonts w:hint="eastAsia" w:ascii="宋体" w:hAnsi="宋体" w:eastAsia="宋体" w:cs="宋体"/>
          <w:sz w:val="28"/>
        </w:rPr>
        <w:t>□不</w:t>
      </w:r>
      <w:r>
        <w:rPr>
          <w:rFonts w:hint="eastAsia" w:ascii="宋体" w:hAnsi="宋体" w:eastAsia="宋体" w:cs="宋体"/>
          <w:spacing w:val="-3"/>
          <w:sz w:val="28"/>
        </w:rPr>
        <w:t>消</w:t>
      </w:r>
      <w:r>
        <w:rPr>
          <w:rFonts w:hint="eastAsia" w:ascii="宋体" w:hAnsi="宋体" w:eastAsia="宋体" w:cs="宋体"/>
          <w:sz w:val="28"/>
        </w:rPr>
        <w:t>毒</w:t>
      </w:r>
    </w:p>
    <w:p>
      <w:pPr>
        <w:pStyle w:val="25"/>
        <w:numPr>
          <w:ilvl w:val="0"/>
          <w:numId w:val="3"/>
        </w:numPr>
        <w:tabs>
          <w:tab w:val="left" w:pos="577"/>
        </w:tabs>
        <w:spacing w:before="0" w:after="0" w:line="357" w:lineRule="exact"/>
        <w:ind w:left="576" w:right="0" w:hanging="349"/>
        <w:jc w:val="both"/>
        <w:rPr>
          <w:rFonts w:hint="eastAsia" w:ascii="宋体" w:hAnsi="宋体" w:eastAsia="宋体" w:cs="宋体"/>
          <w:sz w:val="28"/>
        </w:rPr>
      </w:pPr>
      <w:r>
        <w:rPr>
          <w:rFonts w:hint="eastAsia" w:ascii="宋体" w:hAnsi="宋体" w:eastAsia="宋体" w:cs="宋体"/>
          <w:spacing w:val="-3"/>
          <w:sz w:val="28"/>
        </w:rPr>
        <w:t>消毒设施使用情况：</w:t>
      </w:r>
      <w:r>
        <w:rPr>
          <w:rFonts w:hint="eastAsia" w:ascii="宋体" w:hAnsi="宋体" w:eastAsia="宋体" w:cs="宋体"/>
          <w:sz w:val="28"/>
        </w:rPr>
        <w:t>□</w:t>
      </w:r>
      <w:r>
        <w:rPr>
          <w:rFonts w:hint="eastAsia" w:ascii="宋体" w:hAnsi="宋体" w:eastAsia="宋体" w:cs="宋体"/>
          <w:spacing w:val="-2"/>
          <w:sz w:val="28"/>
        </w:rPr>
        <w:t>无消毒设备</w:t>
      </w:r>
      <w:r>
        <w:rPr>
          <w:rFonts w:hint="eastAsia" w:ascii="宋体" w:hAnsi="宋体" w:eastAsia="宋体" w:cs="宋体"/>
          <w:spacing w:val="21"/>
          <w:sz w:val="28"/>
        </w:rPr>
        <w:t xml:space="preserve"> </w:t>
      </w:r>
      <w:r>
        <w:rPr>
          <w:rFonts w:hint="eastAsia" w:ascii="宋体" w:hAnsi="宋体" w:eastAsia="宋体" w:cs="宋体"/>
          <w:sz w:val="28"/>
        </w:rPr>
        <w:t>□</w:t>
      </w:r>
      <w:r>
        <w:rPr>
          <w:rFonts w:hint="eastAsia" w:ascii="宋体" w:hAnsi="宋体" w:eastAsia="宋体" w:cs="宋体"/>
          <w:spacing w:val="-2"/>
          <w:sz w:val="28"/>
        </w:rPr>
        <w:t xml:space="preserve">按要求使用  </w:t>
      </w:r>
      <w:r>
        <w:rPr>
          <w:rFonts w:hint="eastAsia" w:ascii="宋体" w:hAnsi="宋体" w:eastAsia="宋体" w:cs="宋体"/>
          <w:sz w:val="28"/>
        </w:rPr>
        <w:t>□</w:t>
      </w:r>
      <w:r>
        <w:rPr>
          <w:rFonts w:hint="eastAsia" w:ascii="宋体" w:hAnsi="宋体" w:eastAsia="宋体" w:cs="宋体"/>
          <w:spacing w:val="-2"/>
          <w:sz w:val="28"/>
        </w:rPr>
        <w:t>偶尔使用</w:t>
      </w:r>
    </w:p>
    <w:p>
      <w:pPr>
        <w:spacing w:before="119"/>
        <w:ind w:left="648" w:right="0" w:firstLine="0"/>
        <w:jc w:val="left"/>
        <w:rPr>
          <w:rFonts w:hint="eastAsia" w:ascii="宋体" w:hAnsi="宋体" w:eastAsia="宋体" w:cs="宋体"/>
          <w:sz w:val="28"/>
        </w:rPr>
      </w:pPr>
      <w:r>
        <w:rPr>
          <w:rFonts w:hint="eastAsia" w:ascii="宋体" w:hAnsi="宋体" w:eastAsia="宋体" w:cs="宋体"/>
          <w:sz w:val="28"/>
        </w:rPr>
        <w:t>□不使用</w:t>
      </w:r>
    </w:p>
    <w:p>
      <w:pPr>
        <w:pStyle w:val="25"/>
        <w:numPr>
          <w:ilvl w:val="0"/>
          <w:numId w:val="3"/>
        </w:numPr>
        <w:tabs>
          <w:tab w:val="left" w:pos="650"/>
          <w:tab w:val="left" w:pos="4008"/>
          <w:tab w:val="left" w:pos="6276"/>
        </w:tabs>
        <w:spacing w:before="122" w:after="0" w:line="240" w:lineRule="auto"/>
        <w:ind w:left="650" w:right="0" w:hanging="422"/>
        <w:jc w:val="left"/>
        <w:rPr>
          <w:rFonts w:hint="eastAsia" w:ascii="宋体" w:hAnsi="宋体" w:eastAsia="宋体" w:cs="宋体"/>
          <w:sz w:val="28"/>
        </w:rPr>
      </w:pPr>
      <w:r>
        <w:rPr>
          <w:rFonts w:hint="eastAsia" w:ascii="宋体" w:hAnsi="宋体" w:eastAsia="宋体" w:cs="宋体"/>
          <w:spacing w:val="-3"/>
          <w:sz w:val="28"/>
        </w:rPr>
        <w:t>卫</w:t>
      </w:r>
      <w:r>
        <w:rPr>
          <w:rFonts w:hint="eastAsia" w:ascii="宋体" w:hAnsi="宋体" w:eastAsia="宋体" w:cs="宋体"/>
          <w:sz w:val="28"/>
        </w:rPr>
        <w:t>生许</w:t>
      </w:r>
      <w:r>
        <w:rPr>
          <w:rFonts w:hint="eastAsia" w:ascii="宋体" w:hAnsi="宋体" w:eastAsia="宋体" w:cs="宋体"/>
          <w:spacing w:val="-3"/>
          <w:sz w:val="28"/>
        </w:rPr>
        <w:t>可</w:t>
      </w:r>
      <w:r>
        <w:rPr>
          <w:rFonts w:hint="eastAsia" w:ascii="宋体" w:hAnsi="宋体" w:eastAsia="宋体" w:cs="宋体"/>
          <w:sz w:val="28"/>
        </w:rPr>
        <w:t>情况</w:t>
      </w:r>
      <w:r>
        <w:rPr>
          <w:rFonts w:hint="eastAsia" w:ascii="宋体" w:hAnsi="宋体" w:eastAsia="宋体" w:cs="宋体"/>
          <w:spacing w:val="-3"/>
          <w:sz w:val="28"/>
        </w:rPr>
        <w:t>（</w:t>
      </w:r>
      <w:r>
        <w:rPr>
          <w:rFonts w:hint="eastAsia" w:ascii="宋体" w:hAnsi="宋体" w:eastAsia="宋体" w:cs="宋体"/>
          <w:sz w:val="28"/>
        </w:rPr>
        <w:t>必填）：</w:t>
      </w:r>
      <w:r>
        <w:rPr>
          <w:rFonts w:hint="eastAsia" w:ascii="宋体" w:hAnsi="宋体" w:eastAsia="宋体" w:cs="宋体"/>
          <w:sz w:val="28"/>
        </w:rPr>
        <w:tab/>
      </w:r>
      <w:r>
        <w:rPr>
          <w:rFonts w:hint="eastAsia" w:ascii="宋体" w:hAnsi="宋体" w:eastAsia="宋体" w:cs="宋体"/>
          <w:sz w:val="28"/>
        </w:rPr>
        <w:t>□有</w:t>
      </w:r>
      <w:r>
        <w:rPr>
          <w:rFonts w:hint="eastAsia" w:ascii="宋体" w:hAnsi="宋体" w:eastAsia="宋体" w:cs="宋体"/>
          <w:spacing w:val="-3"/>
          <w:sz w:val="28"/>
        </w:rPr>
        <w:t>卫</w:t>
      </w:r>
      <w:r>
        <w:rPr>
          <w:rFonts w:hint="eastAsia" w:ascii="宋体" w:hAnsi="宋体" w:eastAsia="宋体" w:cs="宋体"/>
          <w:sz w:val="28"/>
        </w:rPr>
        <w:t>生许可</w:t>
      </w:r>
      <w:r>
        <w:rPr>
          <w:rFonts w:hint="eastAsia" w:ascii="宋体" w:hAnsi="宋体" w:eastAsia="宋体" w:cs="宋体"/>
          <w:sz w:val="28"/>
        </w:rPr>
        <w:tab/>
      </w:r>
      <w:r>
        <w:rPr>
          <w:rFonts w:hint="eastAsia" w:ascii="宋体" w:hAnsi="宋体" w:eastAsia="宋体" w:cs="宋体"/>
          <w:sz w:val="28"/>
        </w:rPr>
        <w:t>□无</w:t>
      </w:r>
      <w:r>
        <w:rPr>
          <w:rFonts w:hint="eastAsia" w:ascii="宋体" w:hAnsi="宋体" w:eastAsia="宋体" w:cs="宋体"/>
          <w:spacing w:val="-3"/>
          <w:sz w:val="28"/>
        </w:rPr>
        <w:t>卫</w:t>
      </w:r>
      <w:r>
        <w:rPr>
          <w:rFonts w:hint="eastAsia" w:ascii="宋体" w:hAnsi="宋体" w:eastAsia="宋体" w:cs="宋体"/>
          <w:sz w:val="28"/>
        </w:rPr>
        <w:t>生许可</w:t>
      </w:r>
    </w:p>
    <w:p>
      <w:pPr>
        <w:pStyle w:val="25"/>
        <w:numPr>
          <w:ilvl w:val="0"/>
          <w:numId w:val="3"/>
        </w:numPr>
        <w:tabs>
          <w:tab w:val="left" w:pos="650"/>
        </w:tabs>
        <w:spacing w:before="121" w:after="0" w:line="240" w:lineRule="auto"/>
        <w:ind w:left="650" w:right="0" w:hanging="422"/>
        <w:jc w:val="left"/>
        <w:rPr>
          <w:rFonts w:hint="eastAsia" w:ascii="宋体" w:hAnsi="宋体" w:eastAsia="宋体" w:cs="宋体"/>
          <w:sz w:val="28"/>
        </w:rPr>
      </w:pPr>
      <w:r>
        <w:rPr>
          <w:rFonts w:hint="eastAsia" w:ascii="宋体" w:hAnsi="宋体" w:eastAsia="宋体" w:cs="宋体"/>
          <w:spacing w:val="-2"/>
          <w:sz w:val="28"/>
        </w:rPr>
        <w:t>水厂信息</w:t>
      </w:r>
    </w:p>
    <w:p>
      <w:pPr>
        <w:tabs>
          <w:tab w:val="left" w:pos="3027"/>
          <w:tab w:val="left" w:pos="3867"/>
          <w:tab w:val="left" w:pos="4567"/>
          <w:tab w:val="left" w:pos="4637"/>
          <w:tab w:val="left" w:pos="7507"/>
          <w:tab w:val="left" w:pos="8347"/>
        </w:tabs>
        <w:spacing w:before="121" w:line="321" w:lineRule="auto"/>
        <w:ind w:left="648" w:right="776" w:firstLine="0"/>
        <w:jc w:val="left"/>
        <w:rPr>
          <w:rFonts w:hint="eastAsia" w:ascii="宋体" w:hAnsi="宋体" w:eastAsia="宋体" w:cs="宋体"/>
          <w:sz w:val="28"/>
        </w:rPr>
      </w:pPr>
      <w:r>
        <w:rPr>
          <w:rFonts w:hint="eastAsia" w:ascii="宋体" w:hAnsi="宋体" w:eastAsia="宋体" w:cs="宋体"/>
          <w:sz w:val="28"/>
        </w:rPr>
        <w:t>建</w:t>
      </w:r>
      <w:r>
        <w:rPr>
          <w:rFonts w:hint="eastAsia" w:ascii="宋体" w:hAnsi="宋体" w:eastAsia="宋体" w:cs="宋体"/>
          <w:spacing w:val="-3"/>
          <w:sz w:val="28"/>
        </w:rPr>
        <w:t>成</w:t>
      </w:r>
      <w:r>
        <w:rPr>
          <w:rFonts w:hint="eastAsia" w:ascii="宋体" w:hAnsi="宋体" w:eastAsia="宋体" w:cs="宋体"/>
          <w:sz w:val="28"/>
        </w:rPr>
        <w:t>时间</w:t>
      </w:r>
      <w:r>
        <w:rPr>
          <w:rFonts w:hint="eastAsia" w:ascii="宋体" w:hAnsi="宋体" w:eastAsia="宋体" w:cs="宋体"/>
          <w:spacing w:val="-3"/>
          <w:sz w:val="28"/>
        </w:rPr>
        <w:t>：</w:t>
      </w:r>
      <w:r>
        <w:rPr>
          <w:rFonts w:hint="eastAsia" w:ascii="宋体" w:hAnsi="宋体" w:eastAsia="宋体" w:cs="宋体"/>
          <w:spacing w:val="-3"/>
          <w:sz w:val="28"/>
          <w:u w:val="single"/>
        </w:rPr>
        <w:t xml:space="preserve"> </w:t>
      </w:r>
      <w:r>
        <w:rPr>
          <w:rFonts w:hint="eastAsia" w:ascii="宋体" w:hAnsi="宋体" w:eastAsia="宋体" w:cs="宋体"/>
          <w:spacing w:val="-3"/>
          <w:sz w:val="28"/>
          <w:u w:val="single"/>
        </w:rPr>
        <w:tab/>
      </w:r>
      <w:r>
        <w:rPr>
          <w:rFonts w:hint="eastAsia" w:ascii="宋体" w:hAnsi="宋体" w:eastAsia="宋体" w:cs="宋体"/>
          <w:sz w:val="28"/>
        </w:rPr>
        <w:t>年</w:t>
      </w:r>
      <w:r>
        <w:rPr>
          <w:rFonts w:hint="eastAsia" w:ascii="宋体" w:hAnsi="宋体" w:eastAsia="宋体" w:cs="宋体"/>
          <w:sz w:val="28"/>
          <w:u w:val="single"/>
        </w:rPr>
        <w:t xml:space="preserve"> </w:t>
      </w:r>
      <w:r>
        <w:rPr>
          <w:rFonts w:hint="eastAsia" w:ascii="宋体" w:hAnsi="宋体" w:eastAsia="宋体" w:cs="宋体"/>
          <w:sz w:val="28"/>
          <w:u w:val="single"/>
        </w:rPr>
        <w:tab/>
      </w:r>
      <w:r>
        <w:rPr>
          <w:rFonts w:hint="eastAsia" w:ascii="宋体" w:hAnsi="宋体" w:eastAsia="宋体" w:cs="宋体"/>
          <w:sz w:val="28"/>
        </w:rPr>
        <w:t>月</w:t>
      </w:r>
      <w:r>
        <w:rPr>
          <w:rFonts w:hint="eastAsia" w:ascii="宋体" w:hAnsi="宋体" w:eastAsia="宋体" w:cs="宋体"/>
          <w:sz w:val="28"/>
        </w:rPr>
        <w:tab/>
      </w:r>
      <w:r>
        <w:rPr>
          <w:rFonts w:hint="eastAsia" w:ascii="宋体" w:hAnsi="宋体" w:eastAsia="宋体" w:cs="宋体"/>
          <w:sz w:val="28"/>
        </w:rPr>
        <w:t>正</w:t>
      </w:r>
      <w:r>
        <w:rPr>
          <w:rFonts w:hint="eastAsia" w:ascii="宋体" w:hAnsi="宋体" w:eastAsia="宋体" w:cs="宋体"/>
          <w:spacing w:val="-3"/>
          <w:sz w:val="28"/>
        </w:rPr>
        <w:t>式</w:t>
      </w:r>
      <w:r>
        <w:rPr>
          <w:rFonts w:hint="eastAsia" w:ascii="宋体" w:hAnsi="宋体" w:eastAsia="宋体" w:cs="宋体"/>
          <w:sz w:val="28"/>
        </w:rPr>
        <w:t>运营</w:t>
      </w:r>
      <w:r>
        <w:rPr>
          <w:rFonts w:hint="eastAsia" w:ascii="宋体" w:hAnsi="宋体" w:eastAsia="宋体" w:cs="宋体"/>
          <w:spacing w:val="-3"/>
          <w:sz w:val="28"/>
        </w:rPr>
        <w:t>时</w:t>
      </w:r>
      <w:r>
        <w:rPr>
          <w:rFonts w:hint="eastAsia" w:ascii="宋体" w:hAnsi="宋体" w:eastAsia="宋体" w:cs="宋体"/>
          <w:sz w:val="28"/>
        </w:rPr>
        <w:t>间：</w:t>
      </w:r>
      <w:r>
        <w:rPr>
          <w:rFonts w:hint="eastAsia" w:ascii="宋体" w:hAnsi="宋体" w:eastAsia="宋体" w:cs="宋体"/>
          <w:sz w:val="28"/>
          <w:u w:val="single"/>
        </w:rPr>
        <w:t xml:space="preserve"> </w:t>
      </w:r>
      <w:r>
        <w:rPr>
          <w:rFonts w:hint="eastAsia" w:ascii="宋体" w:hAnsi="宋体" w:eastAsia="宋体" w:cs="宋体"/>
          <w:sz w:val="28"/>
          <w:u w:val="single"/>
        </w:rPr>
        <w:tab/>
      </w:r>
      <w:r>
        <w:rPr>
          <w:rFonts w:hint="eastAsia" w:ascii="宋体" w:hAnsi="宋体" w:eastAsia="宋体" w:cs="宋体"/>
          <w:sz w:val="28"/>
        </w:rPr>
        <w:t>年</w:t>
      </w:r>
      <w:r>
        <w:rPr>
          <w:rFonts w:hint="eastAsia" w:ascii="宋体" w:hAnsi="宋体" w:eastAsia="宋体" w:cs="宋体"/>
          <w:sz w:val="28"/>
          <w:u w:val="single"/>
        </w:rPr>
        <w:t xml:space="preserve"> </w:t>
      </w:r>
      <w:r>
        <w:rPr>
          <w:rFonts w:hint="eastAsia" w:ascii="宋体" w:hAnsi="宋体" w:eastAsia="宋体" w:cs="宋体"/>
          <w:sz w:val="28"/>
          <w:u w:val="single"/>
        </w:rPr>
        <w:tab/>
      </w:r>
      <w:r>
        <w:rPr>
          <w:rFonts w:hint="eastAsia" w:ascii="宋体" w:hAnsi="宋体" w:eastAsia="宋体" w:cs="宋体"/>
          <w:spacing w:val="-18"/>
          <w:sz w:val="28"/>
        </w:rPr>
        <w:t>月</w:t>
      </w:r>
      <w:r>
        <w:rPr>
          <w:rFonts w:hint="eastAsia" w:ascii="宋体" w:hAnsi="宋体" w:eastAsia="宋体" w:cs="宋体"/>
          <w:sz w:val="28"/>
        </w:rPr>
        <w:t>总</w:t>
      </w:r>
      <w:r>
        <w:rPr>
          <w:rFonts w:hint="eastAsia" w:ascii="宋体" w:hAnsi="宋体" w:eastAsia="宋体" w:cs="宋体"/>
          <w:spacing w:val="-3"/>
          <w:sz w:val="28"/>
        </w:rPr>
        <w:t>投</w:t>
      </w:r>
      <w:r>
        <w:rPr>
          <w:rFonts w:hint="eastAsia" w:ascii="宋体" w:hAnsi="宋体" w:eastAsia="宋体" w:cs="宋体"/>
          <w:sz w:val="28"/>
        </w:rPr>
        <w:t>资（</w:t>
      </w:r>
      <w:r>
        <w:rPr>
          <w:rFonts w:hint="eastAsia" w:ascii="宋体" w:hAnsi="宋体" w:eastAsia="宋体" w:cs="宋体"/>
          <w:spacing w:val="-3"/>
          <w:sz w:val="28"/>
        </w:rPr>
        <w:t>万</w:t>
      </w:r>
      <w:r>
        <w:rPr>
          <w:rFonts w:hint="eastAsia" w:ascii="宋体" w:hAnsi="宋体" w:eastAsia="宋体" w:cs="宋体"/>
          <w:sz w:val="28"/>
        </w:rPr>
        <w:t>元）：</w:t>
      </w:r>
      <w:r>
        <w:rPr>
          <w:rFonts w:hint="eastAsia" w:ascii="宋体" w:hAnsi="宋体" w:eastAsia="宋体" w:cs="宋体"/>
          <w:sz w:val="28"/>
          <w:u w:val="single"/>
        </w:rPr>
        <w:t xml:space="preserve"> </w:t>
      </w:r>
      <w:r>
        <w:rPr>
          <w:rFonts w:hint="eastAsia" w:ascii="宋体" w:hAnsi="宋体" w:eastAsia="宋体" w:cs="宋体"/>
          <w:sz w:val="28"/>
          <w:u w:val="single"/>
        </w:rPr>
        <w:tab/>
      </w:r>
      <w:r>
        <w:rPr>
          <w:rFonts w:hint="eastAsia" w:ascii="宋体" w:hAnsi="宋体" w:eastAsia="宋体" w:cs="宋体"/>
          <w:sz w:val="28"/>
          <w:u w:val="single"/>
        </w:rPr>
        <w:tab/>
      </w:r>
      <w:r>
        <w:rPr>
          <w:rFonts w:hint="eastAsia" w:ascii="宋体" w:hAnsi="宋体" w:eastAsia="宋体" w:cs="宋体"/>
          <w:sz w:val="28"/>
          <w:u w:val="single"/>
        </w:rPr>
        <w:tab/>
      </w:r>
      <w:r>
        <w:rPr>
          <w:rFonts w:hint="eastAsia" w:ascii="宋体" w:hAnsi="宋体" w:eastAsia="宋体" w:cs="宋体"/>
          <w:sz w:val="28"/>
          <w:u w:val="single"/>
        </w:rPr>
        <w:tab/>
      </w:r>
      <w:r>
        <w:rPr>
          <w:rFonts w:hint="eastAsia" w:ascii="宋体" w:hAnsi="宋体" w:eastAsia="宋体" w:cs="宋体"/>
          <w:sz w:val="28"/>
        </w:rPr>
        <w:t>其</w:t>
      </w:r>
      <w:r>
        <w:rPr>
          <w:rFonts w:hint="eastAsia" w:ascii="宋体" w:hAnsi="宋体" w:eastAsia="宋体" w:cs="宋体"/>
          <w:spacing w:val="-3"/>
          <w:sz w:val="28"/>
        </w:rPr>
        <w:t>中</w:t>
      </w:r>
      <w:r>
        <w:rPr>
          <w:rFonts w:hint="eastAsia" w:ascii="宋体" w:hAnsi="宋体" w:eastAsia="宋体" w:cs="宋体"/>
          <w:sz w:val="28"/>
        </w:rPr>
        <w:t>中央</w:t>
      </w:r>
      <w:r>
        <w:rPr>
          <w:rFonts w:hint="eastAsia" w:ascii="宋体" w:hAnsi="宋体" w:eastAsia="宋体" w:cs="宋体"/>
          <w:spacing w:val="-3"/>
          <w:sz w:val="28"/>
        </w:rPr>
        <w:t>投</w:t>
      </w:r>
      <w:r>
        <w:rPr>
          <w:rFonts w:hint="eastAsia" w:ascii="宋体" w:hAnsi="宋体" w:eastAsia="宋体" w:cs="宋体"/>
          <w:sz w:val="28"/>
        </w:rPr>
        <w:t>资（</w:t>
      </w:r>
      <w:r>
        <w:rPr>
          <w:rFonts w:hint="eastAsia" w:ascii="宋体" w:hAnsi="宋体" w:eastAsia="宋体" w:cs="宋体"/>
          <w:spacing w:val="-3"/>
          <w:sz w:val="28"/>
        </w:rPr>
        <w:t>万</w:t>
      </w:r>
      <w:r>
        <w:rPr>
          <w:rFonts w:hint="eastAsia" w:ascii="宋体" w:hAnsi="宋体" w:eastAsia="宋体" w:cs="宋体"/>
          <w:sz w:val="28"/>
        </w:rPr>
        <w:t>元）：</w:t>
      </w:r>
    </w:p>
    <w:p>
      <w:pPr>
        <w:tabs>
          <w:tab w:val="left" w:pos="3727"/>
        </w:tabs>
        <w:spacing w:before="0" w:line="357" w:lineRule="exact"/>
        <w:ind w:left="648" w:right="0" w:firstLine="0"/>
        <w:jc w:val="left"/>
        <w:rPr>
          <w:rFonts w:hint="eastAsia" w:ascii="宋体" w:hAnsi="宋体" w:eastAsia="宋体" w:cs="宋体"/>
          <w:sz w:val="28"/>
        </w:rPr>
      </w:pPr>
      <w:r>
        <w:rPr>
          <w:rFonts w:hint="eastAsia" w:ascii="宋体" w:hAnsi="宋体" w:eastAsia="宋体" w:cs="宋体"/>
          <w:sz w:val="28"/>
        </w:rPr>
        <w:t>供</w:t>
      </w:r>
      <w:r>
        <w:rPr>
          <w:rFonts w:hint="eastAsia" w:ascii="宋体" w:hAnsi="宋体" w:eastAsia="宋体" w:cs="宋体"/>
          <w:spacing w:val="-3"/>
          <w:sz w:val="28"/>
        </w:rPr>
        <w:t>水</w:t>
      </w:r>
      <w:r>
        <w:rPr>
          <w:rFonts w:hint="eastAsia" w:ascii="宋体" w:hAnsi="宋体" w:eastAsia="宋体" w:cs="宋体"/>
          <w:sz w:val="28"/>
        </w:rPr>
        <w:t>覆盖</w:t>
      </w:r>
      <w:r>
        <w:rPr>
          <w:rFonts w:hint="eastAsia" w:ascii="宋体" w:hAnsi="宋体" w:eastAsia="宋体" w:cs="宋体"/>
          <w:spacing w:val="-3"/>
          <w:sz w:val="28"/>
        </w:rPr>
        <w:t>人</w:t>
      </w:r>
      <w:r>
        <w:rPr>
          <w:rFonts w:hint="eastAsia" w:ascii="宋体" w:hAnsi="宋体" w:eastAsia="宋体" w:cs="宋体"/>
          <w:sz w:val="28"/>
        </w:rPr>
        <w:t>口数</w:t>
      </w:r>
      <w:r>
        <w:rPr>
          <w:rFonts w:hint="eastAsia" w:ascii="宋体" w:hAnsi="宋体" w:eastAsia="宋体" w:cs="宋体"/>
          <w:spacing w:val="-3"/>
          <w:sz w:val="28"/>
        </w:rPr>
        <w:t>：</w:t>
      </w:r>
      <w:r>
        <w:rPr>
          <w:rFonts w:hint="eastAsia" w:ascii="宋体" w:hAnsi="宋体" w:eastAsia="宋体" w:cs="宋体"/>
          <w:spacing w:val="-3"/>
          <w:sz w:val="28"/>
          <w:u w:val="single"/>
        </w:rPr>
        <w:t xml:space="preserve"> </w:t>
      </w:r>
      <w:r>
        <w:rPr>
          <w:rFonts w:hint="eastAsia" w:ascii="宋体" w:hAnsi="宋体" w:eastAsia="宋体" w:cs="宋体"/>
          <w:spacing w:val="-3"/>
          <w:sz w:val="28"/>
          <w:u w:val="single"/>
        </w:rPr>
        <w:tab/>
      </w:r>
      <w:r>
        <w:rPr>
          <w:rFonts w:hint="eastAsia" w:ascii="宋体" w:hAnsi="宋体" w:eastAsia="宋体" w:cs="宋体"/>
          <w:sz w:val="28"/>
        </w:rPr>
        <w:t>人</w:t>
      </w:r>
    </w:p>
    <w:p>
      <w:pPr>
        <w:tabs>
          <w:tab w:val="left" w:pos="6696"/>
        </w:tabs>
        <w:spacing w:before="122"/>
        <w:ind w:left="648" w:right="0" w:firstLine="0"/>
        <w:jc w:val="left"/>
        <w:rPr>
          <w:rFonts w:hint="eastAsia" w:ascii="宋体" w:hAnsi="宋体" w:eastAsia="宋体" w:cs="宋体"/>
          <w:sz w:val="28"/>
        </w:rPr>
      </w:pPr>
      <w:r>
        <w:rPr>
          <w:rFonts w:hint="eastAsia" w:ascii="宋体" w:hAnsi="宋体" w:eastAsia="宋体" w:cs="宋体"/>
          <w:sz w:val="28"/>
        </w:rPr>
        <w:t>水</w:t>
      </w:r>
      <w:r>
        <w:rPr>
          <w:rFonts w:hint="eastAsia" w:ascii="宋体" w:hAnsi="宋体" w:eastAsia="宋体" w:cs="宋体"/>
          <w:spacing w:val="-3"/>
          <w:sz w:val="28"/>
        </w:rPr>
        <w:t>厂</w:t>
      </w:r>
      <w:r>
        <w:rPr>
          <w:rFonts w:hint="eastAsia" w:ascii="宋体" w:hAnsi="宋体" w:eastAsia="宋体" w:cs="宋体"/>
          <w:sz w:val="28"/>
        </w:rPr>
        <w:t>水质</w:t>
      </w:r>
      <w:r>
        <w:rPr>
          <w:rFonts w:hint="eastAsia" w:ascii="宋体" w:hAnsi="宋体" w:eastAsia="宋体" w:cs="宋体"/>
          <w:spacing w:val="-3"/>
          <w:sz w:val="28"/>
        </w:rPr>
        <w:t>检</w:t>
      </w:r>
      <w:r>
        <w:rPr>
          <w:rFonts w:hint="eastAsia" w:ascii="宋体" w:hAnsi="宋体" w:eastAsia="宋体" w:cs="宋体"/>
          <w:sz w:val="28"/>
        </w:rPr>
        <w:t>验室</w:t>
      </w:r>
      <w:r>
        <w:rPr>
          <w:rFonts w:hint="eastAsia" w:ascii="宋体" w:hAnsi="宋体" w:eastAsia="宋体" w:cs="宋体"/>
          <w:spacing w:val="-3"/>
          <w:sz w:val="28"/>
        </w:rPr>
        <w:t>配</w:t>
      </w:r>
      <w:r>
        <w:rPr>
          <w:rFonts w:hint="eastAsia" w:ascii="宋体" w:hAnsi="宋体" w:eastAsia="宋体" w:cs="宋体"/>
          <w:sz w:val="28"/>
        </w:rPr>
        <w:t>置情</w:t>
      </w:r>
      <w:r>
        <w:rPr>
          <w:rFonts w:hint="eastAsia" w:ascii="宋体" w:hAnsi="宋体" w:eastAsia="宋体" w:cs="宋体"/>
          <w:spacing w:val="-3"/>
          <w:sz w:val="28"/>
        </w:rPr>
        <w:t>况</w:t>
      </w:r>
      <w:r>
        <w:rPr>
          <w:rFonts w:hint="eastAsia" w:ascii="宋体" w:hAnsi="宋体" w:eastAsia="宋体" w:cs="宋体"/>
          <w:sz w:val="28"/>
        </w:rPr>
        <w:t>（必</w:t>
      </w:r>
      <w:r>
        <w:rPr>
          <w:rFonts w:hint="eastAsia" w:ascii="宋体" w:hAnsi="宋体" w:eastAsia="宋体" w:cs="宋体"/>
          <w:spacing w:val="-3"/>
          <w:sz w:val="28"/>
        </w:rPr>
        <w:t>填</w:t>
      </w:r>
      <w:r>
        <w:rPr>
          <w:rFonts w:hint="eastAsia" w:ascii="宋体" w:hAnsi="宋体" w:eastAsia="宋体" w:cs="宋体"/>
          <w:sz w:val="28"/>
        </w:rPr>
        <w:t>）：□有</w:t>
      </w:r>
      <w:r>
        <w:rPr>
          <w:rFonts w:hint="eastAsia" w:ascii="宋体" w:hAnsi="宋体" w:eastAsia="宋体" w:cs="宋体"/>
          <w:spacing w:val="-3"/>
          <w:sz w:val="28"/>
        </w:rPr>
        <w:t>检</w:t>
      </w:r>
      <w:r>
        <w:rPr>
          <w:rFonts w:hint="eastAsia" w:ascii="宋体" w:hAnsi="宋体" w:eastAsia="宋体" w:cs="宋体"/>
          <w:sz w:val="28"/>
        </w:rPr>
        <w:t>验室</w:t>
      </w:r>
      <w:r>
        <w:rPr>
          <w:rFonts w:hint="eastAsia" w:ascii="宋体" w:hAnsi="宋体" w:eastAsia="宋体" w:cs="宋体"/>
          <w:sz w:val="28"/>
        </w:rPr>
        <w:tab/>
      </w:r>
      <w:r>
        <w:rPr>
          <w:rFonts w:hint="eastAsia" w:ascii="宋体" w:hAnsi="宋体" w:eastAsia="宋体" w:cs="宋体"/>
          <w:sz w:val="28"/>
        </w:rPr>
        <w:t>□无</w:t>
      </w:r>
      <w:r>
        <w:rPr>
          <w:rFonts w:hint="eastAsia" w:ascii="宋体" w:hAnsi="宋体" w:eastAsia="宋体" w:cs="宋体"/>
          <w:spacing w:val="-3"/>
          <w:sz w:val="28"/>
        </w:rPr>
        <w:t>检</w:t>
      </w:r>
      <w:r>
        <w:rPr>
          <w:rFonts w:hint="eastAsia" w:ascii="宋体" w:hAnsi="宋体" w:eastAsia="宋体" w:cs="宋体"/>
          <w:sz w:val="28"/>
        </w:rPr>
        <w:t>验室</w:t>
      </w:r>
    </w:p>
    <w:p>
      <w:pPr>
        <w:spacing w:before="121"/>
        <w:ind w:left="648" w:right="0" w:firstLine="0"/>
        <w:jc w:val="left"/>
        <w:rPr>
          <w:rFonts w:hint="eastAsia" w:ascii="宋体" w:hAnsi="宋体" w:eastAsia="宋体" w:cs="宋体"/>
          <w:sz w:val="28"/>
        </w:rPr>
      </w:pPr>
      <w:r>
        <w:rPr>
          <w:rFonts w:hint="eastAsia" w:ascii="宋体" w:hAnsi="宋体" w:eastAsia="宋体" w:cs="宋体"/>
          <w:sz w:val="28"/>
        </w:rPr>
        <w:t>（水质检测能力： □□□ 项）</w:t>
      </w:r>
    </w:p>
    <w:p>
      <w:pPr>
        <w:tabs>
          <w:tab w:val="left" w:pos="4574"/>
          <w:tab w:val="left" w:pos="4783"/>
        </w:tabs>
        <w:spacing w:before="121" w:line="321" w:lineRule="auto"/>
        <w:ind w:left="648" w:right="1461" w:firstLine="0"/>
        <w:jc w:val="left"/>
        <w:rPr>
          <w:rFonts w:hint="eastAsia" w:ascii="宋体" w:hAnsi="宋体" w:eastAsia="宋体" w:cs="宋体"/>
          <w:sz w:val="28"/>
        </w:rPr>
      </w:pPr>
      <w:r>
        <w:rPr>
          <w:rFonts w:hint="eastAsia" w:ascii="宋体" w:hAnsi="宋体" w:eastAsia="宋体" w:cs="宋体"/>
          <w:sz w:val="28"/>
        </w:rPr>
        <w:t>设</w:t>
      </w:r>
      <w:r>
        <w:rPr>
          <w:rFonts w:hint="eastAsia" w:ascii="宋体" w:hAnsi="宋体" w:eastAsia="宋体" w:cs="宋体"/>
          <w:spacing w:val="-3"/>
          <w:sz w:val="28"/>
        </w:rPr>
        <w:t>计</w:t>
      </w:r>
      <w:r>
        <w:rPr>
          <w:rFonts w:hint="eastAsia" w:ascii="宋体" w:hAnsi="宋体" w:eastAsia="宋体" w:cs="宋体"/>
          <w:sz w:val="28"/>
        </w:rPr>
        <w:t>供水</w:t>
      </w:r>
      <w:r>
        <w:rPr>
          <w:rFonts w:hint="eastAsia" w:ascii="宋体" w:hAnsi="宋体" w:eastAsia="宋体" w:cs="宋体"/>
          <w:spacing w:val="-3"/>
          <w:sz w:val="28"/>
        </w:rPr>
        <w:t>能</w:t>
      </w:r>
      <w:r>
        <w:rPr>
          <w:rFonts w:hint="eastAsia" w:ascii="宋体" w:hAnsi="宋体" w:eastAsia="宋体" w:cs="宋体"/>
          <w:sz w:val="28"/>
        </w:rPr>
        <w:t>力（</w:t>
      </w:r>
      <w:r>
        <w:rPr>
          <w:rFonts w:hint="eastAsia" w:ascii="宋体" w:hAnsi="宋体" w:eastAsia="宋体" w:cs="宋体"/>
          <w:spacing w:val="-3"/>
          <w:sz w:val="28"/>
        </w:rPr>
        <w:t>吨</w:t>
      </w:r>
      <w:r>
        <w:rPr>
          <w:rFonts w:hint="eastAsia" w:ascii="宋体" w:hAnsi="宋体" w:eastAsia="宋体" w:cs="宋体"/>
          <w:sz w:val="28"/>
        </w:rPr>
        <w:t>/日）：</w:t>
      </w:r>
      <w:r>
        <w:rPr>
          <w:rFonts w:hint="eastAsia" w:ascii="宋体" w:hAnsi="宋体" w:eastAsia="宋体" w:cs="宋体"/>
          <w:sz w:val="28"/>
          <w:u w:val="single"/>
        </w:rPr>
        <w:t xml:space="preserve"> </w:t>
      </w:r>
      <w:r>
        <w:rPr>
          <w:rFonts w:hint="eastAsia" w:ascii="宋体" w:hAnsi="宋体" w:eastAsia="宋体" w:cs="宋体"/>
          <w:sz w:val="28"/>
          <w:u w:val="single"/>
        </w:rPr>
        <w:tab/>
      </w:r>
      <w:r>
        <w:rPr>
          <w:rFonts w:hint="eastAsia" w:ascii="宋体" w:hAnsi="宋体" w:eastAsia="宋体" w:cs="宋体"/>
          <w:sz w:val="28"/>
        </w:rPr>
        <w:tab/>
      </w:r>
      <w:r>
        <w:rPr>
          <w:rFonts w:hint="eastAsia" w:ascii="宋体" w:hAnsi="宋体" w:eastAsia="宋体" w:cs="宋体"/>
          <w:spacing w:val="-1"/>
          <w:sz w:val="28"/>
        </w:rPr>
        <w:t>实</w:t>
      </w:r>
      <w:r>
        <w:rPr>
          <w:rFonts w:hint="eastAsia" w:ascii="宋体" w:hAnsi="宋体" w:eastAsia="宋体" w:cs="宋体"/>
          <w:spacing w:val="-3"/>
          <w:sz w:val="28"/>
        </w:rPr>
        <w:t>际</w:t>
      </w:r>
      <w:r>
        <w:rPr>
          <w:rFonts w:hint="eastAsia" w:ascii="宋体" w:hAnsi="宋体" w:eastAsia="宋体" w:cs="宋体"/>
          <w:spacing w:val="-1"/>
          <w:sz w:val="28"/>
        </w:rPr>
        <w:t>供水</w:t>
      </w:r>
      <w:r>
        <w:rPr>
          <w:rFonts w:hint="eastAsia" w:ascii="宋体" w:hAnsi="宋体" w:eastAsia="宋体" w:cs="宋体"/>
          <w:spacing w:val="-3"/>
          <w:sz w:val="28"/>
        </w:rPr>
        <w:t>能</w:t>
      </w:r>
      <w:r>
        <w:rPr>
          <w:rFonts w:hint="eastAsia" w:ascii="宋体" w:hAnsi="宋体" w:eastAsia="宋体" w:cs="宋体"/>
          <w:sz w:val="28"/>
        </w:rPr>
        <w:t>力（吨/日）： 供</w:t>
      </w:r>
      <w:r>
        <w:rPr>
          <w:rFonts w:hint="eastAsia" w:ascii="宋体" w:hAnsi="宋体" w:eastAsia="宋体" w:cs="宋体"/>
          <w:spacing w:val="-3"/>
          <w:sz w:val="28"/>
        </w:rPr>
        <w:t>水</w:t>
      </w:r>
      <w:r>
        <w:rPr>
          <w:rFonts w:hint="eastAsia" w:ascii="宋体" w:hAnsi="宋体" w:eastAsia="宋体" w:cs="宋体"/>
          <w:sz w:val="28"/>
        </w:rPr>
        <w:t>工程</w:t>
      </w:r>
      <w:r>
        <w:rPr>
          <w:rFonts w:hint="eastAsia" w:ascii="宋体" w:hAnsi="宋体" w:eastAsia="宋体" w:cs="宋体"/>
          <w:spacing w:val="-3"/>
          <w:sz w:val="28"/>
        </w:rPr>
        <w:t>解</w:t>
      </w:r>
      <w:r>
        <w:rPr>
          <w:rFonts w:hint="eastAsia" w:ascii="宋体" w:hAnsi="宋体" w:eastAsia="宋体" w:cs="宋体"/>
          <w:sz w:val="28"/>
        </w:rPr>
        <w:t>决的</w:t>
      </w:r>
      <w:r>
        <w:rPr>
          <w:rFonts w:hint="eastAsia" w:ascii="宋体" w:hAnsi="宋体" w:eastAsia="宋体" w:cs="宋体"/>
          <w:spacing w:val="-3"/>
          <w:sz w:val="28"/>
        </w:rPr>
        <w:t>主</w:t>
      </w:r>
      <w:r>
        <w:rPr>
          <w:rFonts w:hint="eastAsia" w:ascii="宋体" w:hAnsi="宋体" w:eastAsia="宋体" w:cs="宋体"/>
          <w:sz w:val="28"/>
        </w:rPr>
        <w:t>要问</w:t>
      </w:r>
      <w:r>
        <w:rPr>
          <w:rFonts w:hint="eastAsia" w:ascii="宋体" w:hAnsi="宋体" w:eastAsia="宋体" w:cs="宋体"/>
          <w:spacing w:val="-3"/>
          <w:sz w:val="28"/>
        </w:rPr>
        <w:t>题</w:t>
      </w:r>
      <w:r>
        <w:rPr>
          <w:rFonts w:hint="eastAsia" w:ascii="宋体" w:hAnsi="宋体" w:eastAsia="宋体" w:cs="宋体"/>
          <w:sz w:val="28"/>
        </w:rPr>
        <w:t>（可</w:t>
      </w:r>
      <w:r>
        <w:rPr>
          <w:rFonts w:hint="eastAsia" w:ascii="宋体" w:hAnsi="宋体" w:eastAsia="宋体" w:cs="宋体"/>
          <w:spacing w:val="-3"/>
          <w:sz w:val="28"/>
        </w:rPr>
        <w:t>以</w:t>
      </w:r>
      <w:r>
        <w:rPr>
          <w:rFonts w:hint="eastAsia" w:ascii="宋体" w:hAnsi="宋体" w:eastAsia="宋体" w:cs="宋体"/>
          <w:sz w:val="28"/>
        </w:rPr>
        <w:t>多选）：</w:t>
      </w:r>
    </w:p>
    <w:p>
      <w:pPr>
        <w:tabs>
          <w:tab w:val="left" w:pos="1656"/>
          <w:tab w:val="left" w:pos="2664"/>
          <w:tab w:val="left" w:pos="8633"/>
        </w:tabs>
        <w:spacing w:before="0" w:line="357" w:lineRule="exact"/>
        <w:ind w:left="648" w:right="0" w:firstLine="0"/>
        <w:jc w:val="left"/>
        <w:rPr>
          <w:rFonts w:hint="eastAsia" w:ascii="宋体" w:hAnsi="宋体" w:eastAsia="宋体" w:cs="宋体"/>
          <w:sz w:val="28"/>
        </w:rPr>
      </w:pPr>
      <w:r>
        <w:rPr>
          <w:rFonts w:hint="eastAsia" w:ascii="宋体" w:hAnsi="宋体" w:eastAsia="宋体" w:cs="宋体"/>
          <w:sz w:val="28"/>
        </w:rPr>
        <w:t>□高氟</w:t>
      </w:r>
      <w:r>
        <w:rPr>
          <w:rFonts w:hint="eastAsia" w:ascii="宋体" w:hAnsi="宋体" w:eastAsia="宋体" w:cs="宋体"/>
          <w:sz w:val="28"/>
        </w:rPr>
        <w:tab/>
      </w:r>
      <w:r>
        <w:rPr>
          <w:rFonts w:hint="eastAsia" w:ascii="宋体" w:hAnsi="宋体" w:eastAsia="宋体" w:cs="宋体"/>
          <w:sz w:val="28"/>
        </w:rPr>
        <w:t>□高砷</w:t>
      </w:r>
      <w:r>
        <w:rPr>
          <w:rFonts w:hint="eastAsia" w:ascii="宋体" w:hAnsi="宋体" w:eastAsia="宋体" w:cs="宋体"/>
          <w:sz w:val="28"/>
        </w:rPr>
        <w:tab/>
      </w:r>
      <w:r>
        <w:rPr>
          <w:rFonts w:hint="eastAsia" w:ascii="宋体" w:hAnsi="宋体" w:eastAsia="宋体" w:cs="宋体"/>
          <w:sz w:val="28"/>
        </w:rPr>
        <w:t>□苦</w:t>
      </w:r>
      <w:r>
        <w:rPr>
          <w:rFonts w:hint="eastAsia" w:ascii="宋体" w:hAnsi="宋体" w:eastAsia="宋体" w:cs="宋体"/>
          <w:spacing w:val="-3"/>
          <w:sz w:val="28"/>
        </w:rPr>
        <w:t>咸</w:t>
      </w:r>
      <w:r>
        <w:rPr>
          <w:rFonts w:hint="eastAsia" w:ascii="宋体" w:hAnsi="宋体" w:eastAsia="宋体" w:cs="宋体"/>
          <w:sz w:val="28"/>
        </w:rPr>
        <w:t>水</w:t>
      </w:r>
      <w:r>
        <w:rPr>
          <w:rFonts w:hint="eastAsia" w:ascii="宋体" w:hAnsi="宋体" w:eastAsia="宋体" w:cs="宋体"/>
          <w:spacing w:val="1"/>
          <w:sz w:val="28"/>
        </w:rPr>
        <w:t xml:space="preserve"> </w:t>
      </w:r>
      <w:r>
        <w:rPr>
          <w:rFonts w:hint="eastAsia" w:ascii="宋体" w:hAnsi="宋体" w:eastAsia="宋体" w:cs="宋体"/>
          <w:sz w:val="28"/>
        </w:rPr>
        <w:t>□缺水</w:t>
      </w:r>
      <w:r>
        <w:rPr>
          <w:rFonts w:hint="eastAsia" w:ascii="宋体" w:hAnsi="宋体" w:eastAsia="宋体" w:cs="宋体"/>
          <w:spacing w:val="-2"/>
          <w:sz w:val="28"/>
        </w:rPr>
        <w:t xml:space="preserve"> </w:t>
      </w:r>
      <w:r>
        <w:rPr>
          <w:rFonts w:hint="eastAsia" w:ascii="宋体" w:hAnsi="宋体" w:eastAsia="宋体" w:cs="宋体"/>
          <w:sz w:val="28"/>
        </w:rPr>
        <w:t>□污</w:t>
      </w:r>
      <w:r>
        <w:rPr>
          <w:rFonts w:hint="eastAsia" w:ascii="宋体" w:hAnsi="宋体" w:eastAsia="宋体" w:cs="宋体"/>
          <w:spacing w:val="-3"/>
          <w:sz w:val="28"/>
        </w:rPr>
        <w:t>染</w:t>
      </w:r>
      <w:r>
        <w:rPr>
          <w:rFonts w:hint="eastAsia" w:ascii="宋体" w:hAnsi="宋体" w:eastAsia="宋体" w:cs="宋体"/>
          <w:sz w:val="28"/>
        </w:rPr>
        <w:t>水（</w:t>
      </w:r>
      <w:r>
        <w:rPr>
          <w:rFonts w:hint="eastAsia" w:ascii="宋体" w:hAnsi="宋体" w:eastAsia="宋体" w:cs="宋体"/>
          <w:spacing w:val="-3"/>
          <w:sz w:val="28"/>
        </w:rPr>
        <w:t>主</w:t>
      </w:r>
      <w:r>
        <w:rPr>
          <w:rFonts w:hint="eastAsia" w:ascii="宋体" w:hAnsi="宋体" w:eastAsia="宋体" w:cs="宋体"/>
          <w:sz w:val="28"/>
        </w:rPr>
        <w:t>要污</w:t>
      </w:r>
      <w:r>
        <w:rPr>
          <w:rFonts w:hint="eastAsia" w:ascii="宋体" w:hAnsi="宋体" w:eastAsia="宋体" w:cs="宋体"/>
          <w:spacing w:val="-3"/>
          <w:sz w:val="28"/>
        </w:rPr>
        <w:t>染</w:t>
      </w:r>
      <w:r>
        <w:rPr>
          <w:rFonts w:hint="eastAsia" w:ascii="宋体" w:hAnsi="宋体" w:eastAsia="宋体" w:cs="宋体"/>
          <w:sz w:val="28"/>
        </w:rPr>
        <w:t>物</w:t>
      </w:r>
      <w:r>
        <w:rPr>
          <w:rFonts w:hint="eastAsia" w:ascii="宋体" w:hAnsi="宋体" w:eastAsia="宋体" w:cs="宋体"/>
          <w:sz w:val="28"/>
          <w:u w:val="single"/>
        </w:rPr>
        <w:t xml:space="preserve"> </w:t>
      </w:r>
      <w:r>
        <w:rPr>
          <w:rFonts w:hint="eastAsia" w:ascii="宋体" w:hAnsi="宋体" w:eastAsia="宋体" w:cs="宋体"/>
          <w:sz w:val="28"/>
          <w:u w:val="single"/>
        </w:rPr>
        <w:tab/>
      </w:r>
      <w:r>
        <w:rPr>
          <w:rFonts w:hint="eastAsia" w:ascii="宋体" w:hAnsi="宋体" w:eastAsia="宋体" w:cs="宋体"/>
          <w:sz w:val="28"/>
        </w:rPr>
        <w:t>）</w:t>
      </w:r>
    </w:p>
    <w:p>
      <w:pPr>
        <w:pStyle w:val="25"/>
        <w:numPr>
          <w:ilvl w:val="0"/>
          <w:numId w:val="3"/>
        </w:numPr>
        <w:tabs>
          <w:tab w:val="left" w:pos="577"/>
        </w:tabs>
        <w:spacing w:before="121" w:after="0" w:line="321" w:lineRule="auto"/>
        <w:ind w:left="648" w:right="4346" w:hanging="420"/>
        <w:jc w:val="left"/>
        <w:rPr>
          <w:rFonts w:hint="eastAsia" w:ascii="宋体" w:hAnsi="宋体" w:eastAsia="宋体" w:cs="宋体"/>
          <w:sz w:val="28"/>
        </w:rPr>
      </w:pPr>
      <w:r>
        <w:rPr>
          <w:rFonts w:hint="eastAsia" w:ascii="宋体" w:hAnsi="宋体" w:eastAsia="宋体" w:cs="宋体"/>
          <w:spacing w:val="-3"/>
          <w:sz w:val="28"/>
        </w:rPr>
        <w:t>农村学校基本情况</w:t>
      </w:r>
      <w:r>
        <w:rPr>
          <w:rFonts w:hint="eastAsia" w:ascii="宋体" w:hAnsi="宋体" w:eastAsia="宋体" w:cs="宋体"/>
          <w:sz w:val="28"/>
        </w:rPr>
        <w:t>（</w:t>
      </w:r>
      <w:r>
        <w:rPr>
          <w:rFonts w:hint="eastAsia" w:ascii="宋体" w:hAnsi="宋体" w:eastAsia="宋体" w:cs="宋体"/>
          <w:spacing w:val="-3"/>
          <w:sz w:val="28"/>
        </w:rPr>
        <w:t>仅学校填写</w:t>
      </w:r>
      <w:r>
        <w:rPr>
          <w:rFonts w:hint="eastAsia" w:ascii="宋体" w:hAnsi="宋体" w:eastAsia="宋体" w:cs="宋体"/>
          <w:sz w:val="28"/>
        </w:rPr>
        <w:t xml:space="preserve">）： </w:t>
      </w:r>
      <w:r>
        <w:rPr>
          <w:rFonts w:hint="eastAsia" w:ascii="宋体" w:hAnsi="宋体" w:eastAsia="宋体" w:cs="宋体"/>
          <w:spacing w:val="-2"/>
          <w:sz w:val="28"/>
        </w:rPr>
        <w:t>学校名称：</w:t>
      </w:r>
    </w:p>
    <w:p>
      <w:pPr>
        <w:tabs>
          <w:tab w:val="left" w:pos="4457"/>
        </w:tabs>
        <w:spacing w:before="0" w:line="357" w:lineRule="exact"/>
        <w:ind w:left="648" w:right="0" w:firstLine="0"/>
        <w:jc w:val="left"/>
        <w:rPr>
          <w:rFonts w:hint="eastAsia" w:ascii="宋体" w:hAnsi="宋体" w:eastAsia="宋体" w:cs="宋体"/>
          <w:sz w:val="28"/>
        </w:rPr>
      </w:pPr>
      <w:r>
        <w:rPr>
          <w:rFonts w:hint="eastAsia" w:ascii="宋体" w:hAnsi="宋体" w:eastAsia="宋体" w:cs="宋体"/>
          <w:sz w:val="28"/>
        </w:rPr>
        <w:t>工</w:t>
      </w:r>
      <w:r>
        <w:rPr>
          <w:rFonts w:hint="eastAsia" w:ascii="宋体" w:hAnsi="宋体" w:eastAsia="宋体" w:cs="宋体"/>
          <w:spacing w:val="-3"/>
          <w:sz w:val="28"/>
        </w:rPr>
        <w:t>程</w:t>
      </w:r>
      <w:r>
        <w:rPr>
          <w:rFonts w:hint="eastAsia" w:ascii="宋体" w:hAnsi="宋体" w:eastAsia="宋体" w:cs="宋体"/>
          <w:sz w:val="28"/>
        </w:rPr>
        <w:t>类型</w:t>
      </w:r>
      <w:r>
        <w:rPr>
          <w:rFonts w:hint="eastAsia" w:ascii="宋体" w:hAnsi="宋体" w:eastAsia="宋体" w:cs="宋体"/>
          <w:spacing w:val="-3"/>
          <w:sz w:val="28"/>
        </w:rPr>
        <w:t>：□</w:t>
      </w:r>
      <w:r>
        <w:rPr>
          <w:rFonts w:hint="eastAsia" w:ascii="宋体" w:hAnsi="宋体" w:eastAsia="宋体" w:cs="宋体"/>
          <w:sz w:val="28"/>
        </w:rPr>
        <w:t>饮</w:t>
      </w:r>
      <w:r>
        <w:rPr>
          <w:rFonts w:hint="eastAsia" w:ascii="宋体" w:hAnsi="宋体" w:eastAsia="宋体" w:cs="宋体"/>
          <w:spacing w:val="-3"/>
          <w:sz w:val="28"/>
        </w:rPr>
        <w:t>水</w:t>
      </w:r>
      <w:r>
        <w:rPr>
          <w:rFonts w:hint="eastAsia" w:ascii="宋体" w:hAnsi="宋体" w:eastAsia="宋体" w:cs="宋体"/>
          <w:sz w:val="28"/>
        </w:rPr>
        <w:t>安全</w:t>
      </w:r>
      <w:r>
        <w:rPr>
          <w:rFonts w:hint="eastAsia" w:ascii="宋体" w:hAnsi="宋体" w:eastAsia="宋体" w:cs="宋体"/>
          <w:spacing w:val="-3"/>
          <w:sz w:val="28"/>
        </w:rPr>
        <w:t>工</w:t>
      </w:r>
      <w:r>
        <w:rPr>
          <w:rFonts w:hint="eastAsia" w:ascii="宋体" w:hAnsi="宋体" w:eastAsia="宋体" w:cs="宋体"/>
          <w:sz w:val="28"/>
        </w:rPr>
        <w:t>程</w:t>
      </w:r>
      <w:r>
        <w:rPr>
          <w:rFonts w:hint="eastAsia" w:ascii="宋体" w:hAnsi="宋体" w:eastAsia="宋体" w:cs="宋体"/>
          <w:sz w:val="28"/>
        </w:rPr>
        <w:tab/>
      </w:r>
      <w:r>
        <w:rPr>
          <w:rFonts w:hint="eastAsia" w:ascii="宋体" w:hAnsi="宋体" w:eastAsia="宋体" w:cs="宋体"/>
          <w:sz w:val="28"/>
        </w:rPr>
        <w:t>□自</w:t>
      </w:r>
      <w:r>
        <w:rPr>
          <w:rFonts w:hint="eastAsia" w:ascii="宋体" w:hAnsi="宋体" w:eastAsia="宋体" w:cs="宋体"/>
          <w:spacing w:val="-3"/>
          <w:sz w:val="28"/>
        </w:rPr>
        <w:t>建</w:t>
      </w:r>
      <w:r>
        <w:rPr>
          <w:rFonts w:hint="eastAsia" w:ascii="宋体" w:hAnsi="宋体" w:eastAsia="宋体" w:cs="宋体"/>
          <w:sz w:val="28"/>
        </w:rPr>
        <w:t>设施</w:t>
      </w:r>
      <w:r>
        <w:rPr>
          <w:rFonts w:hint="eastAsia" w:ascii="宋体" w:hAnsi="宋体" w:eastAsia="宋体" w:cs="宋体"/>
          <w:spacing w:val="-3"/>
          <w:sz w:val="28"/>
        </w:rPr>
        <w:t>供</w:t>
      </w:r>
      <w:r>
        <w:rPr>
          <w:rFonts w:hint="eastAsia" w:ascii="宋体" w:hAnsi="宋体" w:eastAsia="宋体" w:cs="宋体"/>
          <w:sz w:val="28"/>
        </w:rPr>
        <w:t>水</w:t>
      </w:r>
    </w:p>
    <w:p>
      <w:pPr>
        <w:tabs>
          <w:tab w:val="left" w:pos="3521"/>
          <w:tab w:val="left" w:pos="4531"/>
          <w:tab w:val="left" w:pos="4642"/>
          <w:tab w:val="left" w:pos="5791"/>
          <w:tab w:val="left" w:pos="6939"/>
        </w:tabs>
        <w:spacing w:before="122" w:line="321" w:lineRule="auto"/>
        <w:ind w:left="691" w:right="1173" w:firstLine="0"/>
        <w:jc w:val="left"/>
        <w:rPr>
          <w:rFonts w:hint="eastAsia" w:ascii="宋体" w:hAnsi="宋体" w:eastAsia="宋体" w:cs="宋体"/>
          <w:sz w:val="28"/>
        </w:rPr>
      </w:pPr>
      <w:r>
        <w:rPr>
          <w:rFonts w:hint="eastAsia" w:ascii="宋体" w:hAnsi="宋体" w:eastAsia="宋体" w:cs="宋体"/>
          <w:sz w:val="28"/>
        </w:rPr>
        <w:t>学</w:t>
      </w:r>
      <w:r>
        <w:rPr>
          <w:rFonts w:hint="eastAsia" w:ascii="宋体" w:hAnsi="宋体" w:eastAsia="宋体" w:cs="宋体"/>
          <w:spacing w:val="-3"/>
          <w:sz w:val="28"/>
        </w:rPr>
        <w:t>校</w:t>
      </w:r>
      <w:r>
        <w:rPr>
          <w:rFonts w:hint="eastAsia" w:ascii="宋体" w:hAnsi="宋体" w:eastAsia="宋体" w:cs="宋体"/>
          <w:sz w:val="28"/>
        </w:rPr>
        <w:t>类别</w:t>
      </w:r>
      <w:r>
        <w:rPr>
          <w:rFonts w:hint="eastAsia" w:ascii="宋体" w:hAnsi="宋体" w:eastAsia="宋体" w:cs="宋体"/>
          <w:spacing w:val="-3"/>
          <w:sz w:val="28"/>
        </w:rPr>
        <w:t>（</w:t>
      </w:r>
      <w:r>
        <w:rPr>
          <w:rFonts w:hint="eastAsia" w:ascii="宋体" w:hAnsi="宋体" w:eastAsia="宋体" w:cs="宋体"/>
          <w:sz w:val="28"/>
        </w:rPr>
        <w:t>可多</w:t>
      </w:r>
      <w:r>
        <w:rPr>
          <w:rFonts w:hint="eastAsia" w:ascii="宋体" w:hAnsi="宋体" w:eastAsia="宋体" w:cs="宋体"/>
          <w:spacing w:val="-3"/>
          <w:sz w:val="28"/>
        </w:rPr>
        <w:t>选</w:t>
      </w:r>
      <w:r>
        <w:rPr>
          <w:rFonts w:hint="eastAsia" w:ascii="宋体" w:hAnsi="宋体" w:eastAsia="宋体" w:cs="宋体"/>
          <w:sz w:val="28"/>
        </w:rPr>
        <w:t>）：□小学</w:t>
      </w:r>
      <w:r>
        <w:rPr>
          <w:rFonts w:hint="eastAsia" w:ascii="宋体" w:hAnsi="宋体" w:eastAsia="宋体" w:cs="宋体"/>
          <w:sz w:val="28"/>
        </w:rPr>
        <w:tab/>
      </w:r>
      <w:r>
        <w:rPr>
          <w:rFonts w:hint="eastAsia" w:ascii="宋体" w:hAnsi="宋体" w:eastAsia="宋体" w:cs="宋体"/>
          <w:sz w:val="28"/>
        </w:rPr>
        <w:tab/>
      </w:r>
      <w:r>
        <w:rPr>
          <w:rFonts w:hint="eastAsia" w:ascii="宋体" w:hAnsi="宋体" w:eastAsia="宋体" w:cs="宋体"/>
          <w:sz w:val="28"/>
        </w:rPr>
        <w:t>□初中</w:t>
      </w:r>
      <w:r>
        <w:rPr>
          <w:rFonts w:hint="eastAsia" w:ascii="宋体" w:hAnsi="宋体" w:eastAsia="宋体" w:cs="宋体"/>
          <w:sz w:val="28"/>
        </w:rPr>
        <w:tab/>
      </w:r>
      <w:r>
        <w:rPr>
          <w:rFonts w:hint="eastAsia" w:ascii="宋体" w:hAnsi="宋体" w:eastAsia="宋体" w:cs="宋体"/>
          <w:sz w:val="28"/>
        </w:rPr>
        <w:t>□高中</w:t>
      </w:r>
      <w:r>
        <w:rPr>
          <w:rFonts w:hint="eastAsia" w:ascii="宋体" w:hAnsi="宋体" w:eastAsia="宋体" w:cs="宋体"/>
          <w:sz w:val="28"/>
        </w:rPr>
        <w:tab/>
      </w:r>
      <w:r>
        <w:rPr>
          <w:rFonts w:hint="eastAsia" w:ascii="宋体" w:hAnsi="宋体" w:eastAsia="宋体" w:cs="宋体"/>
          <w:sz w:val="28"/>
        </w:rPr>
        <w:t>□高</w:t>
      </w:r>
      <w:r>
        <w:rPr>
          <w:rFonts w:hint="eastAsia" w:ascii="宋体" w:hAnsi="宋体" w:eastAsia="宋体" w:cs="宋体"/>
          <w:spacing w:val="-3"/>
          <w:sz w:val="28"/>
        </w:rPr>
        <w:t>中</w:t>
      </w:r>
      <w:r>
        <w:rPr>
          <w:rFonts w:hint="eastAsia" w:ascii="宋体" w:hAnsi="宋体" w:eastAsia="宋体" w:cs="宋体"/>
          <w:sz w:val="28"/>
        </w:rPr>
        <w:t>以</w:t>
      </w:r>
      <w:r>
        <w:rPr>
          <w:rFonts w:hint="eastAsia" w:ascii="宋体" w:hAnsi="宋体" w:eastAsia="宋体" w:cs="宋体"/>
          <w:spacing w:val="-15"/>
          <w:sz w:val="28"/>
        </w:rPr>
        <w:t>上</w:t>
      </w:r>
      <w:r>
        <w:rPr>
          <w:rFonts w:hint="eastAsia" w:ascii="宋体" w:hAnsi="宋体" w:eastAsia="宋体" w:cs="宋体"/>
          <w:sz w:val="28"/>
        </w:rPr>
        <w:t>办</w:t>
      </w:r>
      <w:r>
        <w:rPr>
          <w:rFonts w:hint="eastAsia" w:ascii="宋体" w:hAnsi="宋体" w:eastAsia="宋体" w:cs="宋体"/>
          <w:spacing w:val="-3"/>
          <w:sz w:val="28"/>
        </w:rPr>
        <w:t>学</w:t>
      </w:r>
      <w:r>
        <w:rPr>
          <w:rFonts w:hint="eastAsia" w:ascii="宋体" w:hAnsi="宋体" w:eastAsia="宋体" w:cs="宋体"/>
          <w:sz w:val="28"/>
        </w:rPr>
        <w:t>性质：</w:t>
      </w:r>
      <w:r>
        <w:rPr>
          <w:rFonts w:hint="eastAsia" w:ascii="宋体" w:hAnsi="宋体" w:eastAsia="宋体" w:cs="宋体"/>
          <w:spacing w:val="-1"/>
          <w:sz w:val="28"/>
        </w:rPr>
        <w:t xml:space="preserve"> </w:t>
      </w:r>
      <w:r>
        <w:rPr>
          <w:rFonts w:hint="eastAsia" w:ascii="宋体" w:hAnsi="宋体" w:eastAsia="宋体" w:cs="宋体"/>
          <w:sz w:val="28"/>
        </w:rPr>
        <w:t>□公办</w:t>
      </w:r>
      <w:r>
        <w:rPr>
          <w:rFonts w:hint="eastAsia" w:ascii="宋体" w:hAnsi="宋体" w:eastAsia="宋体" w:cs="宋体"/>
          <w:sz w:val="28"/>
        </w:rPr>
        <w:tab/>
      </w:r>
      <w:r>
        <w:rPr>
          <w:rFonts w:hint="eastAsia" w:ascii="宋体" w:hAnsi="宋体" w:eastAsia="宋体" w:cs="宋体"/>
          <w:sz w:val="28"/>
        </w:rPr>
        <w:t>□民办</w:t>
      </w:r>
      <w:r>
        <w:rPr>
          <w:rFonts w:hint="eastAsia" w:ascii="宋体" w:hAnsi="宋体" w:eastAsia="宋体" w:cs="宋体"/>
          <w:sz w:val="28"/>
        </w:rPr>
        <w:tab/>
      </w:r>
      <w:r>
        <w:rPr>
          <w:rFonts w:hint="eastAsia" w:ascii="宋体" w:hAnsi="宋体" w:eastAsia="宋体" w:cs="宋体"/>
          <w:sz w:val="28"/>
        </w:rPr>
        <w:t>□其他</w:t>
      </w:r>
    </w:p>
    <w:p>
      <w:pPr>
        <w:tabs>
          <w:tab w:val="left" w:pos="2859"/>
          <w:tab w:val="left" w:pos="5880"/>
          <w:tab w:val="left" w:pos="6439"/>
          <w:tab w:val="left" w:pos="8791"/>
        </w:tabs>
        <w:spacing w:before="0" w:line="321" w:lineRule="auto"/>
        <w:ind w:left="228" w:right="332" w:firstLine="420"/>
        <w:jc w:val="left"/>
        <w:rPr>
          <w:rFonts w:hint="eastAsia" w:ascii="宋体" w:hAnsi="宋体" w:eastAsia="宋体" w:cs="宋体"/>
          <w:sz w:val="28"/>
        </w:rPr>
      </w:pPr>
      <w:r>
        <w:rPr>
          <w:rFonts w:hint="eastAsia" w:ascii="宋体" w:hAnsi="宋体" w:eastAsia="宋体" w:cs="宋体"/>
          <w:sz w:val="28"/>
        </w:rPr>
        <w:t>学</w:t>
      </w:r>
      <w:r>
        <w:rPr>
          <w:rFonts w:hint="eastAsia" w:ascii="宋体" w:hAnsi="宋体" w:eastAsia="宋体" w:cs="宋体"/>
          <w:spacing w:val="-3"/>
          <w:sz w:val="28"/>
        </w:rPr>
        <w:t>生</w:t>
      </w:r>
      <w:r>
        <w:rPr>
          <w:rFonts w:hint="eastAsia" w:ascii="宋体" w:hAnsi="宋体" w:eastAsia="宋体" w:cs="宋体"/>
          <w:sz w:val="28"/>
        </w:rPr>
        <w:t>总</w:t>
      </w:r>
      <w:r>
        <w:rPr>
          <w:rFonts w:hint="eastAsia" w:ascii="宋体" w:hAnsi="宋体" w:eastAsia="宋体" w:cs="宋体"/>
          <w:spacing w:val="-3"/>
          <w:sz w:val="28"/>
        </w:rPr>
        <w:t>数</w:t>
      </w:r>
      <w:r>
        <w:rPr>
          <w:rFonts w:hint="eastAsia" w:ascii="宋体" w:hAnsi="宋体" w:eastAsia="宋体" w:cs="宋体"/>
          <w:spacing w:val="-30"/>
          <w:sz w:val="28"/>
        </w:rPr>
        <w:t>：</w:t>
      </w:r>
      <w:r>
        <w:rPr>
          <w:rFonts w:hint="eastAsia" w:ascii="宋体" w:hAnsi="宋体" w:eastAsia="宋体" w:cs="宋体"/>
          <w:spacing w:val="-30"/>
          <w:sz w:val="28"/>
          <w:u w:val="single"/>
        </w:rPr>
        <w:t xml:space="preserve"> </w:t>
      </w:r>
      <w:r>
        <w:rPr>
          <w:rFonts w:hint="eastAsia" w:ascii="宋体" w:hAnsi="宋体" w:eastAsia="宋体" w:cs="宋体"/>
          <w:spacing w:val="-30"/>
          <w:sz w:val="28"/>
          <w:u w:val="single"/>
        </w:rPr>
        <w:tab/>
      </w:r>
      <w:r>
        <w:rPr>
          <w:rFonts w:hint="eastAsia" w:ascii="宋体" w:hAnsi="宋体" w:eastAsia="宋体" w:cs="宋体"/>
          <w:sz w:val="28"/>
        </w:rPr>
        <w:t>人</w:t>
      </w:r>
      <w:r>
        <w:rPr>
          <w:rFonts w:hint="eastAsia" w:ascii="宋体" w:hAnsi="宋体" w:eastAsia="宋体" w:cs="宋体"/>
          <w:spacing w:val="-32"/>
          <w:sz w:val="28"/>
        </w:rPr>
        <w:t>，</w:t>
      </w:r>
      <w:r>
        <w:rPr>
          <w:rFonts w:hint="eastAsia" w:ascii="宋体" w:hAnsi="宋体" w:eastAsia="宋体" w:cs="宋体"/>
          <w:sz w:val="28"/>
        </w:rPr>
        <w:t>住</w:t>
      </w:r>
      <w:r>
        <w:rPr>
          <w:rFonts w:hint="eastAsia" w:ascii="宋体" w:hAnsi="宋体" w:eastAsia="宋体" w:cs="宋体"/>
          <w:spacing w:val="-3"/>
          <w:sz w:val="28"/>
        </w:rPr>
        <w:t>宿</w:t>
      </w:r>
      <w:r>
        <w:rPr>
          <w:rFonts w:hint="eastAsia" w:ascii="宋体" w:hAnsi="宋体" w:eastAsia="宋体" w:cs="宋体"/>
          <w:sz w:val="28"/>
        </w:rPr>
        <w:t>学生</w:t>
      </w:r>
      <w:r>
        <w:rPr>
          <w:rFonts w:hint="eastAsia" w:ascii="宋体" w:hAnsi="宋体" w:eastAsia="宋体" w:cs="宋体"/>
          <w:spacing w:val="-3"/>
          <w:sz w:val="28"/>
        </w:rPr>
        <w:t>数</w:t>
      </w:r>
      <w:r>
        <w:rPr>
          <w:rFonts w:hint="eastAsia" w:ascii="宋体" w:hAnsi="宋体" w:eastAsia="宋体" w:cs="宋体"/>
          <w:spacing w:val="-30"/>
          <w:sz w:val="28"/>
        </w:rPr>
        <w:t>：</w:t>
      </w:r>
      <w:r>
        <w:rPr>
          <w:rFonts w:hint="eastAsia" w:ascii="宋体" w:hAnsi="宋体" w:eastAsia="宋体" w:cs="宋体"/>
          <w:spacing w:val="-30"/>
          <w:sz w:val="28"/>
          <w:u w:val="single"/>
        </w:rPr>
        <w:t xml:space="preserve"> </w:t>
      </w:r>
      <w:r>
        <w:rPr>
          <w:rFonts w:hint="eastAsia" w:ascii="宋体" w:hAnsi="宋体" w:eastAsia="宋体" w:cs="宋体"/>
          <w:spacing w:val="-30"/>
          <w:sz w:val="28"/>
          <w:u w:val="single"/>
        </w:rPr>
        <w:tab/>
      </w:r>
      <w:r>
        <w:rPr>
          <w:rFonts w:hint="eastAsia" w:ascii="宋体" w:hAnsi="宋体" w:eastAsia="宋体" w:cs="宋体"/>
          <w:sz w:val="28"/>
        </w:rPr>
        <w:t>人</w:t>
      </w:r>
      <w:r>
        <w:rPr>
          <w:rFonts w:hint="eastAsia" w:ascii="宋体" w:hAnsi="宋体" w:eastAsia="宋体" w:cs="宋体"/>
          <w:sz w:val="28"/>
        </w:rPr>
        <w:tab/>
      </w:r>
      <w:r>
        <w:rPr>
          <w:rFonts w:hint="eastAsia" w:ascii="宋体" w:hAnsi="宋体" w:eastAsia="宋体" w:cs="宋体"/>
          <w:sz w:val="28"/>
        </w:rPr>
        <w:t>教</w:t>
      </w:r>
      <w:r>
        <w:rPr>
          <w:rFonts w:hint="eastAsia" w:ascii="宋体" w:hAnsi="宋体" w:eastAsia="宋体" w:cs="宋体"/>
          <w:spacing w:val="-3"/>
          <w:sz w:val="28"/>
        </w:rPr>
        <w:t>职</w:t>
      </w:r>
      <w:r>
        <w:rPr>
          <w:rFonts w:hint="eastAsia" w:ascii="宋体" w:hAnsi="宋体" w:eastAsia="宋体" w:cs="宋体"/>
          <w:sz w:val="28"/>
        </w:rPr>
        <w:t>员工数</w:t>
      </w:r>
      <w:r>
        <w:rPr>
          <w:rFonts w:hint="eastAsia" w:ascii="宋体" w:hAnsi="宋体" w:eastAsia="宋体" w:cs="宋体"/>
          <w:spacing w:val="-32"/>
          <w:sz w:val="28"/>
        </w:rPr>
        <w:t>：</w:t>
      </w:r>
      <w:r>
        <w:rPr>
          <w:rFonts w:hint="eastAsia" w:ascii="宋体" w:hAnsi="宋体" w:eastAsia="宋体" w:cs="宋体"/>
          <w:spacing w:val="-32"/>
          <w:sz w:val="28"/>
          <w:u w:val="single"/>
        </w:rPr>
        <w:t xml:space="preserve"> </w:t>
      </w:r>
      <w:r>
        <w:rPr>
          <w:rFonts w:hint="eastAsia" w:ascii="宋体" w:hAnsi="宋体" w:eastAsia="宋体" w:cs="宋体"/>
          <w:spacing w:val="-32"/>
          <w:sz w:val="28"/>
          <w:u w:val="single"/>
        </w:rPr>
        <w:tab/>
      </w:r>
      <w:r>
        <w:rPr>
          <w:rFonts w:hint="eastAsia" w:ascii="宋体" w:hAnsi="宋体" w:eastAsia="宋体" w:cs="宋体"/>
          <w:spacing w:val="-18"/>
          <w:sz w:val="28"/>
        </w:rPr>
        <w:t>人</w:t>
      </w:r>
      <w:r>
        <w:rPr>
          <w:rFonts w:hint="eastAsia" w:ascii="宋体" w:hAnsi="宋体" w:eastAsia="宋体" w:cs="宋体"/>
          <w:sz w:val="28"/>
        </w:rPr>
        <w:t>二</w:t>
      </w:r>
      <w:r>
        <w:rPr>
          <w:rFonts w:hint="eastAsia" w:ascii="宋体" w:hAnsi="宋体" w:eastAsia="宋体" w:cs="宋体"/>
          <w:spacing w:val="-3"/>
          <w:sz w:val="28"/>
        </w:rPr>
        <w:t>、</w:t>
      </w:r>
      <w:r>
        <w:rPr>
          <w:rFonts w:hint="eastAsia" w:ascii="宋体" w:hAnsi="宋体" w:eastAsia="宋体" w:cs="宋体"/>
          <w:sz w:val="28"/>
        </w:rPr>
        <w:t>水质</w:t>
      </w:r>
      <w:r>
        <w:rPr>
          <w:rFonts w:hint="eastAsia" w:ascii="宋体" w:hAnsi="宋体" w:eastAsia="宋体" w:cs="宋体"/>
          <w:spacing w:val="-3"/>
          <w:sz w:val="28"/>
        </w:rPr>
        <w:t>检</w:t>
      </w:r>
      <w:r>
        <w:rPr>
          <w:rFonts w:hint="eastAsia" w:ascii="宋体" w:hAnsi="宋体" w:eastAsia="宋体" w:cs="宋体"/>
          <w:sz w:val="28"/>
        </w:rPr>
        <w:t>测结果</w:t>
      </w:r>
    </w:p>
    <w:p>
      <w:pPr>
        <w:spacing w:after="0" w:line="321" w:lineRule="auto"/>
        <w:jc w:val="left"/>
        <w:rPr>
          <w:rFonts w:hint="eastAsia" w:ascii="宋体" w:hAnsi="宋体" w:eastAsia="宋体" w:cs="宋体"/>
          <w:sz w:val="28"/>
        </w:rPr>
        <w:sectPr>
          <w:footerReference r:id="rId10" w:type="default"/>
          <w:pgSz w:w="11910" w:h="16840"/>
          <w:pgMar w:top="1580" w:right="1140" w:bottom="1780" w:left="1360" w:header="0" w:footer="1598" w:gutter="0"/>
          <w:pgNumType w:fmt="decimal"/>
          <w:cols w:space="720" w:num="1"/>
        </w:sectPr>
      </w:pPr>
    </w:p>
    <w:p>
      <w:pPr>
        <w:spacing w:before="0" w:line="240" w:lineRule="auto"/>
        <w:rPr>
          <w:rFonts w:hint="default" w:ascii="Times New Roman" w:hAnsi="Times New Roman" w:cs="Times New Roman"/>
          <w:sz w:val="20"/>
        </w:rPr>
      </w:pPr>
    </w:p>
    <w:p>
      <w:pPr>
        <w:spacing w:before="8" w:line="240" w:lineRule="auto"/>
        <w:rPr>
          <w:rFonts w:hint="default" w:ascii="Times New Roman" w:hAnsi="Times New Roman" w:cs="Times New Roman"/>
          <w:sz w:val="21"/>
        </w:rPr>
      </w:pPr>
    </w:p>
    <w:p>
      <w:pPr>
        <w:tabs>
          <w:tab w:val="left" w:pos="3617"/>
        </w:tabs>
        <w:spacing w:before="71"/>
        <w:ind w:right="0" w:firstLine="560" w:firstLineChars="200"/>
        <w:jc w:val="left"/>
        <w:rPr>
          <w:rFonts w:hint="default" w:ascii="Times New Roman" w:hAnsi="Times New Roman" w:cs="Times New Roman"/>
          <w:sz w:val="28"/>
        </w:rPr>
      </w:pPr>
      <w:r>
        <w:rPr>
          <w:rFonts w:hint="default" w:ascii="Times New Roman" w:hAnsi="Times New Roman" w:cs="Times New Roman"/>
          <w:sz w:val="28"/>
        </w:rPr>
        <w:t>水</w:t>
      </w:r>
      <w:r>
        <w:rPr>
          <w:rFonts w:hint="default" w:ascii="Times New Roman" w:hAnsi="Times New Roman" w:cs="Times New Roman"/>
          <w:spacing w:val="-3"/>
          <w:sz w:val="28"/>
        </w:rPr>
        <w:t>期</w:t>
      </w:r>
      <w:r>
        <w:rPr>
          <w:rFonts w:hint="default" w:ascii="Times New Roman" w:hAnsi="Times New Roman" w:cs="Times New Roman"/>
          <w:sz w:val="28"/>
        </w:rPr>
        <w:t>类型</w:t>
      </w:r>
      <w:r>
        <w:rPr>
          <w:rFonts w:hint="default" w:ascii="Times New Roman" w:hAnsi="Times New Roman" w:cs="Times New Roman"/>
          <w:spacing w:val="-3"/>
          <w:sz w:val="28"/>
        </w:rPr>
        <w:t>：</w:t>
      </w:r>
      <w:r>
        <w:rPr>
          <w:rFonts w:hint="eastAsia" w:ascii="宋体" w:hAnsi="宋体" w:eastAsia="宋体" w:cs="宋体"/>
          <w:sz w:val="28"/>
        </w:rPr>
        <w:t>□</w:t>
      </w:r>
      <w:r>
        <w:rPr>
          <w:rFonts w:hint="default" w:ascii="Times New Roman" w:hAnsi="Times New Roman" w:cs="Times New Roman"/>
          <w:sz w:val="28"/>
        </w:rPr>
        <w:t>丰</w:t>
      </w:r>
      <w:r>
        <w:rPr>
          <w:rFonts w:hint="default" w:ascii="Times New Roman" w:hAnsi="Times New Roman" w:cs="Times New Roman"/>
          <w:spacing w:val="-3"/>
          <w:sz w:val="28"/>
        </w:rPr>
        <w:t>水</w:t>
      </w:r>
      <w:r>
        <w:rPr>
          <w:rFonts w:hint="default" w:ascii="Times New Roman" w:hAnsi="Times New Roman" w:cs="Times New Roman"/>
          <w:sz w:val="28"/>
        </w:rPr>
        <w:t>期</w:t>
      </w:r>
      <w:r>
        <w:rPr>
          <w:rFonts w:hint="default" w:ascii="Times New Roman" w:hAnsi="Times New Roman" w:cs="Times New Roman"/>
          <w:sz w:val="28"/>
        </w:rPr>
        <w:tab/>
      </w:r>
      <w:r>
        <w:rPr>
          <w:rFonts w:hint="eastAsia" w:ascii="宋体" w:hAnsi="宋体" w:eastAsia="宋体" w:cs="宋体"/>
          <w:sz w:val="28"/>
        </w:rPr>
        <w:t>□</w:t>
      </w:r>
      <w:r>
        <w:rPr>
          <w:rFonts w:hint="default" w:ascii="Times New Roman" w:hAnsi="Times New Roman" w:cs="Times New Roman"/>
          <w:sz w:val="28"/>
        </w:rPr>
        <w:t>枯</w:t>
      </w:r>
      <w:r>
        <w:rPr>
          <w:rFonts w:hint="default" w:ascii="Times New Roman" w:hAnsi="Times New Roman" w:cs="Times New Roman"/>
          <w:spacing w:val="-3"/>
          <w:sz w:val="28"/>
        </w:rPr>
        <w:t>水</w:t>
      </w:r>
      <w:r>
        <w:rPr>
          <w:rFonts w:hint="default" w:ascii="Times New Roman" w:hAnsi="Times New Roman" w:cs="Times New Roman"/>
          <w:sz w:val="28"/>
        </w:rPr>
        <w:t>期</w:t>
      </w:r>
    </w:p>
    <w:p>
      <w:pPr>
        <w:tabs>
          <w:tab w:val="left" w:pos="4759"/>
        </w:tabs>
        <w:spacing w:before="121"/>
        <w:ind w:right="0" w:firstLine="560" w:firstLineChars="200"/>
        <w:jc w:val="left"/>
        <w:rPr>
          <w:rFonts w:hint="default" w:ascii="Times New Roman" w:hAnsi="Times New Roman" w:cs="Times New Roman"/>
          <w:sz w:val="28"/>
        </w:rPr>
      </w:pPr>
      <w:r>
        <w:rPr>
          <w:rFonts w:hint="default" w:ascii="Times New Roman" w:hAnsi="Times New Roman" w:cs="Times New Roman"/>
          <w:sz w:val="28"/>
        </w:rPr>
        <w:t>检</w:t>
      </w:r>
      <w:r>
        <w:rPr>
          <w:rFonts w:hint="default" w:ascii="Times New Roman" w:hAnsi="Times New Roman" w:cs="Times New Roman"/>
          <w:spacing w:val="-3"/>
          <w:sz w:val="28"/>
        </w:rPr>
        <w:t>测</w:t>
      </w:r>
      <w:r>
        <w:rPr>
          <w:rFonts w:hint="default" w:ascii="Times New Roman" w:hAnsi="Times New Roman" w:cs="Times New Roman"/>
          <w:sz w:val="28"/>
        </w:rPr>
        <w:t>类型</w:t>
      </w:r>
      <w:r>
        <w:rPr>
          <w:rFonts w:hint="default" w:ascii="Times New Roman" w:hAnsi="Times New Roman" w:cs="Times New Roman"/>
          <w:spacing w:val="-30"/>
          <w:sz w:val="28"/>
        </w:rPr>
        <w:t>：</w:t>
      </w:r>
      <w:r>
        <w:rPr>
          <w:rFonts w:hint="eastAsia" w:ascii="宋体" w:hAnsi="宋体" w:eastAsia="宋体" w:cs="宋体"/>
          <w:sz w:val="28"/>
        </w:rPr>
        <w:t>□</w:t>
      </w:r>
      <w:r>
        <w:rPr>
          <w:rFonts w:hint="default" w:ascii="Times New Roman" w:hAnsi="Times New Roman" w:cs="Times New Roman"/>
          <w:sz w:val="28"/>
        </w:rPr>
        <w:t>常</w:t>
      </w:r>
      <w:r>
        <w:rPr>
          <w:rFonts w:hint="default" w:ascii="Times New Roman" w:hAnsi="Times New Roman" w:cs="Times New Roman"/>
          <w:spacing w:val="-3"/>
          <w:sz w:val="28"/>
        </w:rPr>
        <w:t>规</w:t>
      </w:r>
      <w:r>
        <w:rPr>
          <w:rFonts w:hint="default" w:ascii="Times New Roman" w:hAnsi="Times New Roman" w:cs="Times New Roman"/>
          <w:sz w:val="28"/>
        </w:rPr>
        <w:t>指标</w:t>
      </w:r>
      <w:r>
        <w:rPr>
          <w:rFonts w:hint="default" w:ascii="Times New Roman" w:hAnsi="Times New Roman" w:cs="Times New Roman"/>
          <w:spacing w:val="-3"/>
          <w:sz w:val="28"/>
        </w:rPr>
        <w:t>和</w:t>
      </w:r>
      <w:r>
        <w:rPr>
          <w:rFonts w:hint="default" w:ascii="Times New Roman" w:hAnsi="Times New Roman" w:cs="Times New Roman"/>
          <w:sz w:val="28"/>
        </w:rPr>
        <w:t>氨氮</w:t>
      </w:r>
      <w:r>
        <w:rPr>
          <w:rFonts w:hint="default" w:ascii="Times New Roman" w:hAnsi="Times New Roman" w:cs="Times New Roman"/>
          <w:sz w:val="28"/>
        </w:rPr>
        <w:tab/>
      </w:r>
      <w:r>
        <w:rPr>
          <w:rFonts w:hint="eastAsia" w:ascii="宋体" w:hAnsi="宋体" w:eastAsia="宋体" w:cs="宋体"/>
          <w:sz w:val="28"/>
        </w:rPr>
        <w:t>□</w:t>
      </w:r>
      <w:r>
        <w:rPr>
          <w:rFonts w:hint="default" w:ascii="Times New Roman" w:hAnsi="Times New Roman" w:cs="Times New Roman"/>
          <w:sz w:val="28"/>
        </w:rPr>
        <w:t>常</w:t>
      </w:r>
      <w:r>
        <w:rPr>
          <w:rFonts w:hint="default" w:ascii="Times New Roman" w:hAnsi="Times New Roman" w:cs="Times New Roman"/>
          <w:spacing w:val="-3"/>
          <w:sz w:val="28"/>
        </w:rPr>
        <w:t>规</w:t>
      </w:r>
      <w:r>
        <w:rPr>
          <w:rFonts w:hint="default" w:ascii="Times New Roman" w:hAnsi="Times New Roman" w:cs="Times New Roman"/>
          <w:sz w:val="28"/>
        </w:rPr>
        <w:t>指</w:t>
      </w:r>
      <w:r>
        <w:rPr>
          <w:rFonts w:hint="default" w:ascii="Times New Roman" w:hAnsi="Times New Roman" w:cs="Times New Roman"/>
          <w:spacing w:val="-3"/>
          <w:sz w:val="28"/>
        </w:rPr>
        <w:t>标</w:t>
      </w:r>
      <w:r>
        <w:rPr>
          <w:rFonts w:hint="default" w:ascii="Times New Roman" w:hAnsi="Times New Roman" w:cs="Times New Roman"/>
          <w:spacing w:val="-58"/>
          <w:sz w:val="28"/>
        </w:rPr>
        <w:t>、</w:t>
      </w:r>
      <w:r>
        <w:rPr>
          <w:rFonts w:hint="default" w:ascii="Times New Roman" w:hAnsi="Times New Roman" w:cs="Times New Roman"/>
          <w:sz w:val="28"/>
        </w:rPr>
        <w:t>氨</w:t>
      </w:r>
      <w:r>
        <w:rPr>
          <w:rFonts w:hint="default" w:ascii="Times New Roman" w:hAnsi="Times New Roman" w:cs="Times New Roman"/>
          <w:spacing w:val="-3"/>
          <w:sz w:val="28"/>
        </w:rPr>
        <w:t>氮</w:t>
      </w:r>
      <w:r>
        <w:rPr>
          <w:rFonts w:hint="default" w:ascii="Times New Roman" w:hAnsi="Times New Roman" w:cs="Times New Roman"/>
          <w:sz w:val="28"/>
        </w:rPr>
        <w:t>和高</w:t>
      </w:r>
      <w:r>
        <w:rPr>
          <w:rFonts w:hint="default" w:ascii="Times New Roman" w:hAnsi="Times New Roman" w:cs="Times New Roman"/>
          <w:spacing w:val="-3"/>
          <w:sz w:val="28"/>
        </w:rPr>
        <w:t>风</w:t>
      </w:r>
      <w:r>
        <w:rPr>
          <w:rFonts w:hint="default" w:ascii="Times New Roman" w:hAnsi="Times New Roman" w:cs="Times New Roman"/>
          <w:sz w:val="28"/>
        </w:rPr>
        <w:t>险指标</w:t>
      </w:r>
      <w:r>
        <w:rPr>
          <w:rFonts w:hint="default" w:ascii="Times New Roman" w:hAnsi="Times New Roman" w:cs="Times New Roman"/>
          <w:spacing w:val="-3"/>
          <w:sz w:val="28"/>
        </w:rPr>
        <w:t>分</w:t>
      </w:r>
      <w:r>
        <w:rPr>
          <w:rFonts w:hint="default" w:ascii="Times New Roman" w:hAnsi="Times New Roman" w:cs="Times New Roman"/>
          <w:sz w:val="28"/>
        </w:rPr>
        <w:t>析</w:t>
      </w:r>
    </w:p>
    <w:p>
      <w:pPr>
        <w:spacing w:before="121"/>
        <w:ind w:right="0" w:firstLine="560" w:firstLineChars="200"/>
        <w:jc w:val="left"/>
        <w:rPr>
          <w:rFonts w:hint="default" w:ascii="Times New Roman" w:hAnsi="Times New Roman" w:cs="Times New Roman"/>
          <w:sz w:val="28"/>
        </w:rPr>
      </w:pPr>
      <w:r>
        <w:rPr>
          <w:rFonts w:hint="default" w:ascii="Times New Roman" w:hAnsi="Times New Roman" w:eastAsia="Times New Roman" w:cs="Times New Roman"/>
          <w:sz w:val="28"/>
        </w:rPr>
        <w:sym w:font="Wingdings 2" w:char="00A3"/>
      </w:r>
      <w:r>
        <w:rPr>
          <w:rFonts w:hint="default" w:ascii="Times New Roman" w:hAnsi="Times New Roman" w:cs="Times New Roman"/>
          <w:sz w:val="28"/>
        </w:rPr>
        <w:t>全分析</w:t>
      </w:r>
    </w:p>
    <w:p>
      <w:pPr>
        <w:tabs>
          <w:tab w:val="left" w:pos="2467"/>
          <w:tab w:val="left" w:pos="3027"/>
          <w:tab w:val="left" w:pos="3588"/>
          <w:tab w:val="left" w:pos="5127"/>
          <w:tab w:val="left" w:pos="7087"/>
          <w:tab w:val="left" w:pos="7647"/>
          <w:tab w:val="left" w:pos="8208"/>
        </w:tabs>
        <w:spacing w:before="122" w:after="17"/>
        <w:ind w:left="507" w:right="0" w:firstLine="0"/>
        <w:jc w:val="left"/>
        <w:rPr>
          <w:rFonts w:hint="default" w:ascii="Times New Roman" w:hAnsi="Times New Roman" w:cs="Times New Roman"/>
          <w:sz w:val="28"/>
        </w:rPr>
      </w:pPr>
      <w:r>
        <w:rPr>
          <w:rFonts w:hint="default" w:ascii="Times New Roman" w:hAnsi="Times New Roman" w:cs="Times New Roman"/>
          <w:sz w:val="28"/>
        </w:rPr>
        <w:t>采</w:t>
      </w:r>
      <w:r>
        <w:rPr>
          <w:rFonts w:hint="default" w:ascii="Times New Roman" w:hAnsi="Times New Roman" w:cs="Times New Roman"/>
          <w:spacing w:val="-3"/>
          <w:sz w:val="28"/>
        </w:rPr>
        <w:t>样</w:t>
      </w:r>
      <w:r>
        <w:rPr>
          <w:rFonts w:hint="default" w:ascii="Times New Roman" w:hAnsi="Times New Roman" w:cs="Times New Roman"/>
          <w:sz w:val="28"/>
        </w:rPr>
        <w:t>日期：</w:t>
      </w:r>
      <w:r>
        <w:rPr>
          <w:rFonts w:hint="default" w:ascii="Times New Roman" w:hAnsi="Times New Roman" w:cs="Times New Roman"/>
          <w:sz w:val="28"/>
        </w:rPr>
        <w:tab/>
      </w:r>
      <w:r>
        <w:rPr>
          <w:rFonts w:hint="default" w:ascii="Times New Roman" w:hAnsi="Times New Roman" w:cs="Times New Roman"/>
          <w:sz w:val="28"/>
        </w:rPr>
        <w:t>年</w:t>
      </w:r>
      <w:r>
        <w:rPr>
          <w:rFonts w:hint="default" w:ascii="Times New Roman" w:hAnsi="Times New Roman" w:cs="Times New Roman"/>
          <w:sz w:val="28"/>
        </w:rPr>
        <w:tab/>
      </w:r>
      <w:r>
        <w:rPr>
          <w:rFonts w:hint="default" w:ascii="Times New Roman" w:hAnsi="Times New Roman" w:cs="Times New Roman"/>
          <w:sz w:val="28"/>
        </w:rPr>
        <w:t>月</w:t>
      </w:r>
      <w:r>
        <w:rPr>
          <w:rFonts w:hint="default" w:ascii="Times New Roman" w:hAnsi="Times New Roman" w:cs="Times New Roman"/>
          <w:sz w:val="28"/>
        </w:rPr>
        <w:tab/>
      </w:r>
      <w:r>
        <w:rPr>
          <w:rFonts w:hint="default" w:ascii="Times New Roman" w:hAnsi="Times New Roman" w:cs="Times New Roman"/>
          <w:sz w:val="28"/>
        </w:rPr>
        <w:t>日</w:t>
      </w:r>
      <w:r>
        <w:rPr>
          <w:rFonts w:hint="default" w:ascii="Times New Roman" w:hAnsi="Times New Roman" w:cs="Times New Roman"/>
          <w:sz w:val="28"/>
        </w:rPr>
        <w:tab/>
      </w:r>
      <w:r>
        <w:rPr>
          <w:rFonts w:hint="default" w:ascii="Times New Roman" w:hAnsi="Times New Roman" w:cs="Times New Roman"/>
          <w:sz w:val="28"/>
        </w:rPr>
        <w:t>检</w:t>
      </w:r>
      <w:r>
        <w:rPr>
          <w:rFonts w:hint="default" w:ascii="Times New Roman" w:hAnsi="Times New Roman" w:cs="Times New Roman"/>
          <w:spacing w:val="-3"/>
          <w:sz w:val="28"/>
        </w:rPr>
        <w:t>测</w:t>
      </w:r>
      <w:r>
        <w:rPr>
          <w:rFonts w:hint="default" w:ascii="Times New Roman" w:hAnsi="Times New Roman" w:cs="Times New Roman"/>
          <w:sz w:val="28"/>
        </w:rPr>
        <w:t>日期：</w:t>
      </w:r>
      <w:r>
        <w:rPr>
          <w:rFonts w:hint="default" w:ascii="Times New Roman" w:hAnsi="Times New Roman" w:cs="Times New Roman"/>
          <w:sz w:val="28"/>
        </w:rPr>
        <w:tab/>
      </w:r>
      <w:r>
        <w:rPr>
          <w:rFonts w:hint="default" w:ascii="Times New Roman" w:hAnsi="Times New Roman" w:cs="Times New Roman"/>
          <w:sz w:val="28"/>
        </w:rPr>
        <w:t>年</w:t>
      </w:r>
      <w:r>
        <w:rPr>
          <w:rFonts w:hint="default" w:ascii="Times New Roman" w:hAnsi="Times New Roman" w:cs="Times New Roman"/>
          <w:sz w:val="28"/>
        </w:rPr>
        <w:tab/>
      </w:r>
      <w:r>
        <w:rPr>
          <w:rFonts w:hint="default" w:ascii="Times New Roman" w:hAnsi="Times New Roman" w:cs="Times New Roman"/>
          <w:sz w:val="28"/>
        </w:rPr>
        <w:t>月</w:t>
      </w:r>
      <w:r>
        <w:rPr>
          <w:rFonts w:hint="default" w:ascii="Times New Roman" w:hAnsi="Times New Roman" w:cs="Times New Roman"/>
          <w:sz w:val="28"/>
        </w:rPr>
        <w:tab/>
      </w:r>
      <w:r>
        <w:rPr>
          <w:rFonts w:hint="default" w:ascii="Times New Roman" w:hAnsi="Times New Roman" w:cs="Times New Roman"/>
          <w:sz w:val="28"/>
        </w:rPr>
        <w:t>日</w:t>
      </w:r>
    </w:p>
    <w:tbl>
      <w:tblPr>
        <w:tblStyle w:val="24"/>
        <w:tblW w:w="8330" w:type="dxa"/>
        <w:tblInd w:w="4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5261"/>
        <w:gridCol w:w="2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17" w:type="dxa"/>
            <w:vAlign w:val="top"/>
          </w:tcPr>
          <w:p>
            <w:pPr>
              <w:pStyle w:val="27"/>
              <w:spacing w:before="3"/>
              <w:ind w:left="108"/>
              <w:jc w:val="left"/>
              <w:rPr>
                <w:rFonts w:hint="eastAsia" w:ascii="仿宋" w:hAnsi="仿宋" w:eastAsia="仿宋" w:cs="仿宋"/>
                <w:sz w:val="24"/>
              </w:rPr>
            </w:pPr>
            <w:r>
              <w:rPr>
                <w:rFonts w:hint="eastAsia" w:ascii="仿宋" w:hAnsi="仿宋" w:eastAsia="仿宋" w:cs="仿宋"/>
                <w:sz w:val="24"/>
              </w:rPr>
              <w:t>序号</w:t>
            </w:r>
          </w:p>
        </w:tc>
        <w:tc>
          <w:tcPr>
            <w:tcW w:w="5261" w:type="dxa"/>
            <w:vAlign w:val="top"/>
          </w:tcPr>
          <w:p>
            <w:pPr>
              <w:pStyle w:val="27"/>
              <w:spacing w:before="3"/>
              <w:ind w:left="107"/>
              <w:jc w:val="left"/>
              <w:rPr>
                <w:rFonts w:hint="eastAsia" w:ascii="仿宋" w:hAnsi="仿宋" w:eastAsia="仿宋" w:cs="仿宋"/>
                <w:sz w:val="24"/>
              </w:rPr>
            </w:pPr>
            <w:r>
              <w:rPr>
                <w:rFonts w:hint="eastAsia" w:ascii="仿宋" w:hAnsi="仿宋" w:eastAsia="仿宋" w:cs="仿宋"/>
                <w:sz w:val="24"/>
              </w:rPr>
              <w:t>检测指标</w:t>
            </w:r>
          </w:p>
        </w:tc>
        <w:tc>
          <w:tcPr>
            <w:tcW w:w="2252" w:type="dxa"/>
            <w:vAlign w:val="top"/>
          </w:tcPr>
          <w:p>
            <w:pPr>
              <w:pStyle w:val="27"/>
              <w:spacing w:before="3"/>
              <w:ind w:left="107"/>
              <w:jc w:val="left"/>
              <w:rPr>
                <w:rFonts w:hint="eastAsia" w:ascii="仿宋" w:hAnsi="仿宋" w:eastAsia="仿宋" w:cs="仿宋"/>
                <w:sz w:val="24"/>
              </w:rPr>
            </w:pPr>
            <w:r>
              <w:rPr>
                <w:rFonts w:hint="eastAsia" w:ascii="仿宋" w:hAnsi="仿宋" w:eastAsia="仿宋" w:cs="仿宋"/>
                <w:sz w:val="24"/>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17" w:type="dxa"/>
            <w:vAlign w:val="top"/>
          </w:tcPr>
          <w:p>
            <w:pPr>
              <w:pStyle w:val="27"/>
              <w:spacing w:line="275" w:lineRule="exact"/>
              <w:ind w:left="108"/>
              <w:jc w:val="left"/>
              <w:rPr>
                <w:rFonts w:hint="eastAsia" w:ascii="仿宋" w:hAnsi="仿宋" w:eastAsia="仿宋" w:cs="仿宋"/>
                <w:sz w:val="24"/>
              </w:rPr>
            </w:pPr>
            <w:r>
              <w:rPr>
                <w:rFonts w:hint="eastAsia" w:ascii="仿宋" w:hAnsi="仿宋" w:eastAsia="仿宋" w:cs="仿宋"/>
                <w:sz w:val="24"/>
              </w:rPr>
              <w:t>1</w:t>
            </w:r>
          </w:p>
        </w:tc>
        <w:tc>
          <w:tcPr>
            <w:tcW w:w="5261" w:type="dxa"/>
            <w:vAlign w:val="top"/>
          </w:tcPr>
          <w:p>
            <w:pPr>
              <w:pStyle w:val="27"/>
              <w:spacing w:before="2"/>
              <w:ind w:left="107"/>
              <w:jc w:val="left"/>
              <w:rPr>
                <w:rFonts w:hint="eastAsia" w:ascii="仿宋" w:hAnsi="仿宋" w:eastAsia="仿宋" w:cs="仿宋"/>
                <w:sz w:val="24"/>
              </w:rPr>
            </w:pPr>
            <w:r>
              <w:rPr>
                <w:rFonts w:hint="eastAsia" w:ascii="仿宋" w:hAnsi="仿宋" w:eastAsia="仿宋" w:cs="仿宋"/>
                <w:sz w:val="24"/>
              </w:rPr>
              <w:t>总大肠菌群/(MPN/100mL 或 CFU/100mL)</w:t>
            </w:r>
          </w:p>
        </w:tc>
        <w:tc>
          <w:tcPr>
            <w:tcW w:w="2252" w:type="dxa"/>
            <w:vAlign w:val="top"/>
          </w:tcPr>
          <w:p>
            <w:pPr>
              <w:pStyle w:val="27"/>
              <w:jc w:val="left"/>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817" w:type="dxa"/>
            <w:vAlign w:val="top"/>
          </w:tcPr>
          <w:p>
            <w:pPr>
              <w:pStyle w:val="27"/>
              <w:ind w:left="108"/>
              <w:jc w:val="left"/>
              <w:rPr>
                <w:rFonts w:hint="eastAsia" w:ascii="仿宋" w:hAnsi="仿宋" w:eastAsia="仿宋" w:cs="仿宋"/>
                <w:sz w:val="24"/>
              </w:rPr>
            </w:pPr>
            <w:r>
              <w:rPr>
                <w:rFonts w:hint="eastAsia" w:ascii="仿宋" w:hAnsi="仿宋" w:eastAsia="仿宋" w:cs="仿宋"/>
                <w:sz w:val="24"/>
              </w:rPr>
              <w:t>2</w:t>
            </w:r>
          </w:p>
        </w:tc>
        <w:tc>
          <w:tcPr>
            <w:tcW w:w="5261" w:type="dxa"/>
            <w:vAlign w:val="top"/>
          </w:tcPr>
          <w:p>
            <w:pPr>
              <w:pStyle w:val="27"/>
              <w:spacing w:before="1"/>
              <w:ind w:left="107"/>
              <w:jc w:val="left"/>
              <w:rPr>
                <w:rFonts w:hint="eastAsia" w:ascii="仿宋" w:hAnsi="仿宋" w:eastAsia="仿宋" w:cs="仿宋"/>
                <w:sz w:val="24"/>
              </w:rPr>
            </w:pPr>
            <w:r>
              <w:rPr>
                <w:rFonts w:hint="eastAsia" w:ascii="仿宋" w:hAnsi="仿宋" w:eastAsia="仿宋" w:cs="仿宋"/>
                <w:sz w:val="24"/>
              </w:rPr>
              <w:t>耐热大肠菌群/(MPN/100mL 或 CFU/100mL)</w:t>
            </w:r>
          </w:p>
        </w:tc>
        <w:tc>
          <w:tcPr>
            <w:tcW w:w="2252" w:type="dxa"/>
            <w:vAlign w:val="top"/>
          </w:tcPr>
          <w:p>
            <w:pPr>
              <w:pStyle w:val="27"/>
              <w:jc w:val="left"/>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17" w:type="dxa"/>
            <w:vAlign w:val="top"/>
          </w:tcPr>
          <w:p>
            <w:pPr>
              <w:pStyle w:val="27"/>
              <w:ind w:left="108"/>
              <w:jc w:val="left"/>
              <w:rPr>
                <w:rFonts w:hint="eastAsia" w:ascii="仿宋" w:hAnsi="仿宋" w:eastAsia="仿宋" w:cs="仿宋"/>
                <w:sz w:val="24"/>
              </w:rPr>
            </w:pPr>
            <w:r>
              <w:rPr>
                <w:rFonts w:hint="eastAsia" w:ascii="仿宋" w:hAnsi="仿宋" w:eastAsia="仿宋" w:cs="仿宋"/>
                <w:sz w:val="24"/>
              </w:rPr>
              <w:t>3</w:t>
            </w:r>
          </w:p>
        </w:tc>
        <w:tc>
          <w:tcPr>
            <w:tcW w:w="5261" w:type="dxa"/>
            <w:vAlign w:val="top"/>
          </w:tcPr>
          <w:p>
            <w:pPr>
              <w:pStyle w:val="27"/>
              <w:spacing w:before="1"/>
              <w:ind w:left="107"/>
              <w:jc w:val="left"/>
              <w:rPr>
                <w:rFonts w:hint="eastAsia" w:ascii="仿宋" w:hAnsi="仿宋" w:eastAsia="仿宋" w:cs="仿宋"/>
                <w:sz w:val="24"/>
              </w:rPr>
            </w:pPr>
            <w:r>
              <w:rPr>
                <w:rFonts w:hint="eastAsia" w:ascii="仿宋" w:hAnsi="仿宋" w:eastAsia="仿宋" w:cs="仿宋"/>
                <w:sz w:val="24"/>
              </w:rPr>
              <w:t>大肠埃希氏菌/(MPN/100mL 或 CFU/100mL)</w:t>
            </w:r>
          </w:p>
        </w:tc>
        <w:tc>
          <w:tcPr>
            <w:tcW w:w="2252" w:type="dxa"/>
            <w:vAlign w:val="top"/>
          </w:tcPr>
          <w:p>
            <w:pPr>
              <w:pStyle w:val="27"/>
              <w:jc w:val="left"/>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817" w:type="dxa"/>
            <w:vAlign w:val="center"/>
          </w:tcPr>
          <w:p>
            <w:pPr>
              <w:pStyle w:val="27"/>
              <w:spacing w:line="276" w:lineRule="exact"/>
              <w:ind w:left="168"/>
              <w:jc w:val="center"/>
              <w:rPr>
                <w:rFonts w:hint="eastAsia" w:ascii="仿宋" w:hAnsi="仿宋" w:eastAsia="仿宋" w:cs="仿宋"/>
                <w:sz w:val="24"/>
              </w:rPr>
            </w:pPr>
            <w:r>
              <w:rPr>
                <w:rFonts w:hint="eastAsia" w:ascii="仿宋" w:hAnsi="仿宋" w:eastAsia="仿宋" w:cs="仿宋"/>
                <w:sz w:val="24"/>
              </w:rPr>
              <w:t>……</w:t>
            </w:r>
          </w:p>
        </w:tc>
        <w:tc>
          <w:tcPr>
            <w:tcW w:w="5261" w:type="dxa"/>
            <w:vAlign w:val="center"/>
          </w:tcPr>
          <w:p>
            <w:pPr>
              <w:pStyle w:val="27"/>
              <w:spacing w:line="276" w:lineRule="exact"/>
              <w:ind w:left="2369" w:right="2361"/>
              <w:jc w:val="center"/>
              <w:rPr>
                <w:rFonts w:hint="eastAsia" w:ascii="仿宋" w:hAnsi="仿宋" w:eastAsia="仿宋" w:cs="仿宋"/>
                <w:sz w:val="24"/>
              </w:rPr>
            </w:pPr>
            <w:r>
              <w:rPr>
                <w:rFonts w:hint="eastAsia" w:ascii="仿宋" w:hAnsi="仿宋" w:eastAsia="仿宋" w:cs="仿宋"/>
                <w:sz w:val="24"/>
              </w:rPr>
              <w:t>……</w:t>
            </w:r>
          </w:p>
        </w:tc>
        <w:tc>
          <w:tcPr>
            <w:tcW w:w="2252" w:type="dxa"/>
            <w:vAlign w:val="center"/>
          </w:tcPr>
          <w:p>
            <w:pPr>
              <w:pStyle w:val="27"/>
              <w:spacing w:line="276" w:lineRule="exact"/>
              <w:ind w:left="864" w:right="857"/>
              <w:jc w:val="center"/>
              <w:rPr>
                <w:rFonts w:hint="eastAsia" w:ascii="仿宋" w:hAnsi="仿宋" w:eastAsia="仿宋" w:cs="仿宋"/>
                <w:sz w:val="24"/>
              </w:rPr>
            </w:pPr>
            <w:r>
              <w:rPr>
                <w:rFonts w:hint="eastAsia" w:ascii="仿宋" w:hAnsi="仿宋" w:eastAsia="仿宋" w:cs="仿宋"/>
                <w:sz w:val="24"/>
              </w:rPr>
              <w:t>……</w:t>
            </w:r>
          </w:p>
        </w:tc>
      </w:tr>
    </w:tbl>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b w:val="0"/>
          <w:bCs/>
          <w:color w:val="auto"/>
          <w:sz w:val="32"/>
          <w:szCs w:val="32"/>
        </w:rPr>
        <w:t>附件</w:t>
      </w:r>
      <w:r>
        <w:rPr>
          <w:rFonts w:hint="default" w:ascii="Times New Roman" w:hAnsi="Times New Roman" w:eastAsia="方正黑体_GBK" w:cs="Times New Roman"/>
          <w:b w:val="0"/>
          <w:bCs/>
          <w:color w:val="auto"/>
          <w:sz w:val="32"/>
          <w:szCs w:val="32"/>
          <w:lang w:val="en-US" w:eastAsia="zh-CN"/>
        </w:rPr>
        <w:t>5</w:t>
      </w:r>
      <w:r>
        <w:rPr>
          <w:rFonts w:hint="default" w:ascii="Times New Roman" w:hAnsi="Times New Roman" w:eastAsia="方正黑体_GBK" w:cs="Times New Roman"/>
          <w:b w:val="0"/>
          <w:bCs/>
          <w:color w:val="auto"/>
          <w:sz w:val="32"/>
          <w:szCs w:val="32"/>
        </w:rPr>
        <w:t xml:space="preserve"> </w:t>
      </w:r>
    </w:p>
    <w:p>
      <w:pPr>
        <w:pStyle w:val="4"/>
        <w:numPr>
          <w:ilvl w:val="0"/>
          <w:numId w:val="0"/>
        </w:numPr>
        <w:spacing w:before="54" w:line="240" w:lineRule="auto"/>
        <w:ind w:leftChars="0" w:firstLine="440" w:firstLineChars="10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农村饮用水水质监测点</w:t>
      </w:r>
    </w:p>
    <w:tbl>
      <w:tblPr>
        <w:tblStyle w:val="24"/>
        <w:tblpPr w:leftFromText="180" w:rightFromText="180" w:vertAnchor="text" w:horzAnchor="page" w:tblpX="1400" w:tblpY="553"/>
        <w:tblOverlap w:val="never"/>
        <w:tblW w:w="9205" w:type="dxa"/>
        <w:jc w:val="center"/>
        <w:tblInd w:w="0" w:type="dxa"/>
        <w:tblLayout w:type="fixed"/>
        <w:tblCellMar>
          <w:top w:w="0" w:type="dxa"/>
          <w:left w:w="108" w:type="dxa"/>
          <w:bottom w:w="0" w:type="dxa"/>
          <w:right w:w="108" w:type="dxa"/>
        </w:tblCellMar>
      </w:tblPr>
      <w:tblGrid>
        <w:gridCol w:w="1555"/>
        <w:gridCol w:w="4665"/>
        <w:gridCol w:w="2985"/>
      </w:tblGrid>
      <w:tr>
        <w:tblPrEx>
          <w:tblLayout w:type="fixed"/>
          <w:tblCellMar>
            <w:top w:w="0" w:type="dxa"/>
            <w:left w:w="108" w:type="dxa"/>
            <w:bottom w:w="0" w:type="dxa"/>
            <w:right w:w="108" w:type="dxa"/>
          </w:tblCellMar>
        </w:tblPrEx>
        <w:trPr>
          <w:trHeight w:val="851" w:hRule="exac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所在镇</w:t>
            </w:r>
          </w:p>
        </w:tc>
        <w:tc>
          <w:tcPr>
            <w:tcW w:w="466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lang w:eastAsia="zh-CN"/>
              </w:rPr>
              <w:t>监测</w:t>
            </w:r>
            <w:r>
              <w:rPr>
                <w:rFonts w:hint="eastAsia" w:ascii="仿宋" w:hAnsi="仿宋" w:eastAsia="仿宋" w:cs="仿宋"/>
                <w:color w:val="auto"/>
                <w:kern w:val="1"/>
                <w:sz w:val="24"/>
                <w:szCs w:val="24"/>
              </w:rPr>
              <w:t>农饮工程名称</w:t>
            </w:r>
          </w:p>
        </w:tc>
        <w:tc>
          <w:tcPr>
            <w:tcW w:w="2985"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学校</w:t>
            </w:r>
            <w:r>
              <w:rPr>
                <w:rFonts w:hint="eastAsia" w:ascii="仿宋" w:hAnsi="仿宋" w:eastAsia="仿宋" w:cs="仿宋"/>
                <w:color w:val="auto"/>
                <w:kern w:val="1"/>
                <w:sz w:val="24"/>
                <w:szCs w:val="24"/>
                <w:lang w:eastAsia="zh-CN"/>
              </w:rPr>
              <w:t>监测点</w:t>
            </w:r>
          </w:p>
        </w:tc>
      </w:tr>
      <w:tr>
        <w:tblPrEx>
          <w:tblLayout w:type="fixed"/>
          <w:tblCellMar>
            <w:top w:w="0" w:type="dxa"/>
            <w:left w:w="108" w:type="dxa"/>
            <w:bottom w:w="0" w:type="dxa"/>
            <w:right w:w="108" w:type="dxa"/>
          </w:tblCellMar>
        </w:tblPrEx>
        <w:trPr>
          <w:trHeight w:val="1096" w:hRule="exac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金刀峡镇</w:t>
            </w:r>
          </w:p>
        </w:tc>
        <w:tc>
          <w:tcPr>
            <w:tcW w:w="4665" w:type="dxa"/>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重庆市碚江水务有限公司偏岩水厂</w:t>
            </w:r>
          </w:p>
          <w:p>
            <w:pPr>
              <w:spacing w:line="240" w:lineRule="auto"/>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北碚区金刀峡镇响水村饮水安全工程</w:t>
            </w:r>
          </w:p>
        </w:tc>
        <w:tc>
          <w:tcPr>
            <w:tcW w:w="2985" w:type="dxa"/>
            <w:tcBorders>
              <w:top w:val="single" w:color="000000" w:sz="4" w:space="0"/>
              <w:left w:val="single" w:color="auto" w:sz="4" w:space="0"/>
              <w:bottom w:val="single" w:color="000000" w:sz="4" w:space="0"/>
              <w:right w:val="single" w:color="000000" w:sz="4" w:space="0"/>
            </w:tcBorders>
            <w:vAlign w:val="center"/>
          </w:tcPr>
          <w:p>
            <w:pPr>
              <w:spacing w:line="560" w:lineRule="exact"/>
              <w:ind w:left="315"/>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金刀峡中心校</w:t>
            </w:r>
          </w:p>
        </w:tc>
      </w:tr>
      <w:tr>
        <w:tblPrEx>
          <w:tblLayout w:type="fixed"/>
          <w:tblCellMar>
            <w:top w:w="0" w:type="dxa"/>
            <w:left w:w="108" w:type="dxa"/>
            <w:bottom w:w="0" w:type="dxa"/>
            <w:right w:w="108" w:type="dxa"/>
          </w:tblCellMar>
        </w:tblPrEx>
        <w:trPr>
          <w:trHeight w:val="1130" w:hRule="exac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柳荫镇</w:t>
            </w:r>
          </w:p>
        </w:tc>
        <w:tc>
          <w:tcPr>
            <w:tcW w:w="4665" w:type="dxa"/>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重庆市碚江水务有限公司江东水厂</w:t>
            </w:r>
          </w:p>
          <w:p>
            <w:pPr>
              <w:spacing w:line="240" w:lineRule="auto"/>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北碚区柳荫镇西河村饮水安全工程</w:t>
            </w:r>
          </w:p>
        </w:tc>
        <w:tc>
          <w:tcPr>
            <w:tcW w:w="2985"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北碚区柳荫小学</w:t>
            </w:r>
          </w:p>
        </w:tc>
      </w:tr>
      <w:tr>
        <w:tblPrEx>
          <w:tblLayout w:type="fixed"/>
          <w:tblCellMar>
            <w:top w:w="0" w:type="dxa"/>
            <w:left w:w="108" w:type="dxa"/>
            <w:bottom w:w="0" w:type="dxa"/>
            <w:right w:w="108" w:type="dxa"/>
          </w:tblCellMar>
        </w:tblPrEx>
        <w:trPr>
          <w:trHeight w:val="851" w:hRule="exac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静观镇</w:t>
            </w:r>
          </w:p>
        </w:tc>
        <w:tc>
          <w:tcPr>
            <w:tcW w:w="4665" w:type="dxa"/>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lang w:eastAsia="zh-CN"/>
              </w:rPr>
              <w:t>重庆市碚江水务有限公司江东水厂陡梯村管网延伸</w:t>
            </w:r>
          </w:p>
        </w:tc>
        <w:tc>
          <w:tcPr>
            <w:tcW w:w="2985"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w:t>
            </w:r>
          </w:p>
        </w:tc>
      </w:tr>
      <w:tr>
        <w:tblPrEx>
          <w:tblLayout w:type="fixed"/>
          <w:tblCellMar>
            <w:top w:w="0" w:type="dxa"/>
            <w:left w:w="108" w:type="dxa"/>
            <w:bottom w:w="0" w:type="dxa"/>
            <w:right w:w="108" w:type="dxa"/>
          </w:tblCellMar>
        </w:tblPrEx>
        <w:trPr>
          <w:trHeight w:val="851" w:hRule="exac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三圣镇</w:t>
            </w:r>
          </w:p>
        </w:tc>
        <w:tc>
          <w:tcPr>
            <w:tcW w:w="4665" w:type="dxa"/>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eastAsia" w:ascii="仿宋" w:hAnsi="仿宋" w:eastAsia="仿宋" w:cs="仿宋"/>
                <w:color w:val="auto"/>
                <w:kern w:val="1"/>
                <w:sz w:val="24"/>
                <w:szCs w:val="24"/>
                <w:lang w:eastAsia="zh-CN"/>
              </w:rPr>
            </w:pPr>
            <w:r>
              <w:rPr>
                <w:rFonts w:hint="eastAsia" w:ascii="仿宋" w:hAnsi="仿宋" w:eastAsia="仿宋" w:cs="仿宋"/>
                <w:color w:val="auto"/>
                <w:kern w:val="1"/>
                <w:sz w:val="24"/>
                <w:szCs w:val="24"/>
                <w:lang w:eastAsia="zh-CN"/>
              </w:rPr>
              <w:t>重庆市碚江水务有限公司江东水厂德圣村管网延伸</w:t>
            </w:r>
          </w:p>
          <w:p>
            <w:pPr>
              <w:spacing w:line="240" w:lineRule="auto"/>
              <w:jc w:val="center"/>
              <w:rPr>
                <w:rFonts w:hint="eastAsia" w:ascii="仿宋" w:hAnsi="仿宋" w:eastAsia="仿宋" w:cs="仿宋"/>
                <w:color w:val="auto"/>
                <w:kern w:val="1"/>
                <w:sz w:val="24"/>
                <w:szCs w:val="24"/>
              </w:rPr>
            </w:pPr>
          </w:p>
        </w:tc>
        <w:tc>
          <w:tcPr>
            <w:tcW w:w="2985"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lang w:eastAsia="zh-CN"/>
              </w:rPr>
              <w:t>重庆市北碚区石坝小学</w:t>
            </w:r>
          </w:p>
        </w:tc>
      </w:tr>
      <w:tr>
        <w:tblPrEx>
          <w:tblLayout w:type="fixed"/>
          <w:tblCellMar>
            <w:top w:w="0" w:type="dxa"/>
            <w:left w:w="108" w:type="dxa"/>
            <w:bottom w:w="0" w:type="dxa"/>
            <w:right w:w="108" w:type="dxa"/>
          </w:tblCellMar>
        </w:tblPrEx>
        <w:trPr>
          <w:trHeight w:val="1098" w:hRule="exac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童家溪镇</w:t>
            </w:r>
          </w:p>
        </w:tc>
        <w:tc>
          <w:tcPr>
            <w:tcW w:w="4665" w:type="dxa"/>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eastAsia" w:ascii="仿宋" w:hAnsi="仿宋" w:eastAsia="仿宋" w:cs="仿宋"/>
                <w:color w:val="auto"/>
                <w:kern w:val="1"/>
                <w:sz w:val="24"/>
                <w:szCs w:val="24"/>
                <w:lang w:eastAsia="zh-CN"/>
              </w:rPr>
            </w:pPr>
            <w:r>
              <w:rPr>
                <w:rFonts w:hint="eastAsia" w:ascii="仿宋" w:hAnsi="仿宋" w:eastAsia="仿宋" w:cs="仿宋"/>
                <w:color w:val="auto"/>
                <w:kern w:val="1"/>
                <w:sz w:val="24"/>
                <w:szCs w:val="24"/>
                <w:lang w:eastAsia="zh-CN"/>
              </w:rPr>
              <w:t>北碚区蔡同水务有限公司建设村管网延伸</w:t>
            </w:r>
          </w:p>
        </w:tc>
        <w:tc>
          <w:tcPr>
            <w:tcW w:w="2985"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w:t>
            </w:r>
          </w:p>
        </w:tc>
      </w:tr>
      <w:tr>
        <w:tblPrEx>
          <w:tblLayout w:type="fixed"/>
          <w:tblCellMar>
            <w:top w:w="0" w:type="dxa"/>
            <w:left w:w="108" w:type="dxa"/>
            <w:bottom w:w="0" w:type="dxa"/>
            <w:right w:w="108" w:type="dxa"/>
          </w:tblCellMar>
        </w:tblPrEx>
        <w:trPr>
          <w:trHeight w:val="1071" w:hRule="exac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施家梁镇</w:t>
            </w:r>
          </w:p>
        </w:tc>
        <w:tc>
          <w:tcPr>
            <w:tcW w:w="4665" w:type="dxa"/>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lang w:eastAsia="zh-CN"/>
              </w:rPr>
              <w:t>北碚区蔡同水务有限公司施家村管网延伸</w:t>
            </w:r>
          </w:p>
        </w:tc>
        <w:tc>
          <w:tcPr>
            <w:tcW w:w="2985"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w:t>
            </w:r>
          </w:p>
        </w:tc>
      </w:tr>
      <w:tr>
        <w:tblPrEx>
          <w:tblLayout w:type="fixed"/>
          <w:tblCellMar>
            <w:top w:w="0" w:type="dxa"/>
            <w:left w:w="108" w:type="dxa"/>
            <w:bottom w:w="0" w:type="dxa"/>
            <w:right w:w="108" w:type="dxa"/>
          </w:tblCellMar>
        </w:tblPrEx>
        <w:trPr>
          <w:trHeight w:val="1181" w:hRule="exac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天府镇</w:t>
            </w:r>
          </w:p>
        </w:tc>
        <w:tc>
          <w:tcPr>
            <w:tcW w:w="4665" w:type="dxa"/>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北碚区天府镇中心村饮水安全工程</w:t>
            </w:r>
          </w:p>
          <w:p>
            <w:pPr>
              <w:spacing w:line="240" w:lineRule="auto"/>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北碚区天府镇水口山供水工程</w:t>
            </w:r>
          </w:p>
        </w:tc>
        <w:tc>
          <w:tcPr>
            <w:tcW w:w="2985"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w:t>
            </w:r>
          </w:p>
        </w:tc>
      </w:tr>
      <w:tr>
        <w:tblPrEx>
          <w:tblLayout w:type="fixed"/>
          <w:tblCellMar>
            <w:top w:w="0" w:type="dxa"/>
            <w:left w:w="108" w:type="dxa"/>
            <w:bottom w:w="0" w:type="dxa"/>
            <w:right w:w="108" w:type="dxa"/>
          </w:tblCellMar>
        </w:tblPrEx>
        <w:trPr>
          <w:trHeight w:val="1070" w:hRule="exac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澄江镇</w:t>
            </w:r>
          </w:p>
        </w:tc>
        <w:tc>
          <w:tcPr>
            <w:tcW w:w="4665" w:type="dxa"/>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重庆市碚江水务有限公司澄江水厂</w:t>
            </w:r>
          </w:p>
          <w:p>
            <w:pPr>
              <w:spacing w:line="240" w:lineRule="auto"/>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北碚区澄江镇五一村饮水安全工程</w:t>
            </w:r>
          </w:p>
          <w:p>
            <w:pPr>
              <w:spacing w:line="240" w:lineRule="auto"/>
              <w:jc w:val="center"/>
              <w:rPr>
                <w:rFonts w:hint="eastAsia" w:ascii="仿宋" w:hAnsi="仿宋" w:eastAsia="仿宋" w:cs="仿宋"/>
                <w:color w:val="auto"/>
                <w:kern w:val="1"/>
                <w:sz w:val="24"/>
                <w:szCs w:val="24"/>
                <w:lang w:eastAsia="zh-CN"/>
              </w:rPr>
            </w:pPr>
            <w:r>
              <w:rPr>
                <w:rFonts w:hint="eastAsia" w:ascii="仿宋" w:hAnsi="仿宋" w:eastAsia="仿宋" w:cs="仿宋"/>
                <w:color w:val="auto"/>
                <w:kern w:val="1"/>
                <w:sz w:val="24"/>
                <w:szCs w:val="24"/>
                <w:lang w:eastAsia="zh-CN"/>
              </w:rPr>
              <w:t>北碚区澄江镇”母亲水窖“供水工程</w:t>
            </w:r>
          </w:p>
        </w:tc>
        <w:tc>
          <w:tcPr>
            <w:tcW w:w="2985"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北碚区澄江镇希望小学校</w:t>
            </w:r>
          </w:p>
        </w:tc>
      </w:tr>
    </w:tbl>
    <w:p>
      <w:pPr>
        <w:spacing w:line="560" w:lineRule="exact"/>
        <w:jc w:val="center"/>
        <w:rPr>
          <w:rFonts w:hint="default" w:ascii="Times New Roman" w:hAnsi="Times New Roman" w:eastAsia="方正小标宋_GBK" w:cs="Times New Roman"/>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lang w:eastAsia="zh-CN"/>
        </w:rPr>
      </w:pPr>
      <w:r>
        <w:rPr>
          <w:rFonts w:hint="default" w:ascii="Times New Roman" w:hAnsi="Times New Roman" w:eastAsia="方正黑体_GBK" w:cs="Times New Roman"/>
          <w:b w:val="0"/>
          <w:bCs/>
          <w:color w:val="auto"/>
          <w:sz w:val="32"/>
          <w:szCs w:val="32"/>
        </w:rPr>
        <w:br w:type="page"/>
      </w:r>
      <w:r>
        <w:rPr>
          <w:rFonts w:hint="default" w:ascii="Times New Roman" w:hAnsi="Times New Roman" w:eastAsia="方正黑体_GBK" w:cs="Times New Roman"/>
          <w:b w:val="0"/>
          <w:bCs/>
          <w:color w:val="auto"/>
          <w:sz w:val="32"/>
          <w:szCs w:val="32"/>
        </w:rPr>
        <w:t>附件</w:t>
      </w:r>
      <w:r>
        <w:rPr>
          <w:rFonts w:hint="default" w:ascii="Times New Roman" w:hAnsi="Times New Roman" w:eastAsia="方正黑体_GBK" w:cs="Times New Roman"/>
          <w:b w:val="0"/>
          <w:bCs/>
          <w:color w:val="auto"/>
          <w:sz w:val="32"/>
          <w:szCs w:val="32"/>
          <w:lang w:val="en-US" w:eastAsia="zh-CN"/>
        </w:rPr>
        <w:t>6</w:t>
      </w:r>
    </w:p>
    <w:p>
      <w:pPr>
        <w:pStyle w:val="4"/>
        <w:numPr>
          <w:ilvl w:val="0"/>
          <w:numId w:val="0"/>
        </w:numPr>
        <w:spacing w:before="54" w:line="240" w:lineRule="auto"/>
        <w:ind w:leftChars="0" w:firstLine="440" w:firstLineChars="10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城市饮用水水质监测点</w:t>
      </w:r>
    </w:p>
    <w:tbl>
      <w:tblPr>
        <w:tblStyle w:val="24"/>
        <w:tblpPr w:leftFromText="180" w:rightFromText="180" w:vertAnchor="text" w:horzAnchor="page" w:tblpX="1849" w:tblpY="538"/>
        <w:tblOverlap w:val="never"/>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4329"/>
        <w:gridCol w:w="803"/>
        <w:gridCol w:w="795"/>
        <w:gridCol w:w="867"/>
        <w:gridCol w:w="18"/>
        <w:gridCol w:w="1120"/>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trPr>
        <w:tc>
          <w:tcPr>
            <w:tcW w:w="741" w:type="dxa"/>
            <w:vMerge w:val="restart"/>
            <w:vAlign w:val="center"/>
          </w:tcPr>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供水类型</w:t>
            </w:r>
          </w:p>
        </w:tc>
        <w:tc>
          <w:tcPr>
            <w:tcW w:w="4329" w:type="dxa"/>
            <w:vMerge w:val="restart"/>
            <w:vAlign w:val="center"/>
          </w:tcPr>
          <w:p>
            <w:pPr>
              <w:widowControl/>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被监测单位</w:t>
            </w:r>
          </w:p>
        </w:tc>
        <w:tc>
          <w:tcPr>
            <w:tcW w:w="2465" w:type="dxa"/>
            <w:gridSpan w:val="3"/>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12"/>
                <w:sz w:val="24"/>
                <w:szCs w:val="24"/>
              </w:rPr>
              <w:t>监测点类别及数量</w:t>
            </w:r>
          </w:p>
        </w:tc>
        <w:tc>
          <w:tcPr>
            <w:tcW w:w="1138" w:type="dxa"/>
            <w:gridSpan w:val="2"/>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jc w:val="center"/>
              <w:rPr>
                <w:rFonts w:hint="eastAsia" w:ascii="仿宋" w:hAnsi="仿宋" w:eastAsia="仿宋" w:cs="仿宋"/>
                <w:color w:val="auto"/>
                <w:spacing w:val="-12"/>
                <w:sz w:val="24"/>
                <w:szCs w:val="24"/>
              </w:rPr>
            </w:pPr>
          </w:p>
        </w:tc>
        <w:tc>
          <w:tcPr>
            <w:tcW w:w="4329" w:type="dxa"/>
            <w:vMerge w:val="continue"/>
            <w:vAlign w:val="center"/>
          </w:tcPr>
          <w:p>
            <w:pPr>
              <w:jc w:val="center"/>
              <w:rPr>
                <w:rFonts w:hint="eastAsia" w:ascii="仿宋" w:hAnsi="仿宋" w:eastAsia="仿宋" w:cs="仿宋"/>
                <w:color w:val="auto"/>
                <w:spacing w:val="-12"/>
                <w:sz w:val="24"/>
                <w:szCs w:val="24"/>
              </w:rPr>
            </w:pPr>
          </w:p>
        </w:tc>
        <w:tc>
          <w:tcPr>
            <w:tcW w:w="803" w:type="dxa"/>
            <w:vAlign w:val="center"/>
          </w:tcPr>
          <w:p>
            <w:pPr>
              <w:widowControl/>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二次供水</w:t>
            </w:r>
          </w:p>
        </w:tc>
        <w:tc>
          <w:tcPr>
            <w:tcW w:w="795" w:type="dxa"/>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12"/>
                <w:sz w:val="24"/>
                <w:szCs w:val="24"/>
              </w:rPr>
              <w:t>出厂水</w:t>
            </w:r>
          </w:p>
        </w:tc>
        <w:tc>
          <w:tcPr>
            <w:tcW w:w="885" w:type="dxa"/>
            <w:gridSpan w:val="2"/>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12"/>
                <w:sz w:val="24"/>
                <w:szCs w:val="24"/>
              </w:rPr>
              <w:t>末梢水</w:t>
            </w:r>
          </w:p>
        </w:tc>
        <w:tc>
          <w:tcPr>
            <w:tcW w:w="1138" w:type="dxa"/>
            <w:gridSpan w:val="2"/>
            <w:vAlign w:val="center"/>
          </w:tcPr>
          <w:p>
            <w:pPr>
              <w:jc w:val="center"/>
              <w:rPr>
                <w:rFonts w:hint="eastAsia" w:ascii="仿宋" w:hAnsi="仿宋" w:eastAsia="仿宋" w:cs="仿宋"/>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restart"/>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市政供水</w:t>
            </w:r>
          </w:p>
        </w:tc>
        <w:tc>
          <w:tcPr>
            <w:tcW w:w="4329" w:type="dxa"/>
            <w:vAlign w:val="center"/>
          </w:tcPr>
          <w:p>
            <w:pPr>
              <w:widowControl/>
              <w:jc w:val="center"/>
              <w:rPr>
                <w:rFonts w:hint="eastAsia" w:ascii="仿宋" w:hAnsi="仿宋" w:eastAsia="仿宋" w:cs="仿宋"/>
                <w:color w:val="auto"/>
                <w:spacing w:val="-18"/>
                <w:sz w:val="24"/>
                <w:szCs w:val="24"/>
              </w:rPr>
            </w:pPr>
            <w:r>
              <w:rPr>
                <w:rFonts w:hint="eastAsia" w:ascii="仿宋" w:hAnsi="仿宋" w:eastAsia="仿宋" w:cs="仿宋"/>
                <w:color w:val="auto"/>
                <w:spacing w:val="-18"/>
                <w:sz w:val="24"/>
                <w:szCs w:val="24"/>
              </w:rPr>
              <w:t>重庆市自来水有限公司北碚水厂</w:t>
            </w:r>
          </w:p>
        </w:tc>
        <w:tc>
          <w:tcPr>
            <w:tcW w:w="803" w:type="dxa"/>
            <w:vAlign w:val="center"/>
          </w:tcPr>
          <w:p>
            <w:pPr>
              <w:widowControl/>
              <w:jc w:val="center"/>
              <w:rPr>
                <w:rFonts w:hint="eastAsia" w:ascii="仿宋" w:hAnsi="仿宋" w:eastAsia="仿宋" w:cs="仿宋"/>
                <w:color w:val="auto"/>
                <w:spacing w:val="-12"/>
                <w:sz w:val="24"/>
                <w:szCs w:val="24"/>
              </w:rPr>
            </w:pPr>
          </w:p>
        </w:tc>
        <w:tc>
          <w:tcPr>
            <w:tcW w:w="795" w:type="dxa"/>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12"/>
                <w:sz w:val="24"/>
                <w:szCs w:val="24"/>
              </w:rPr>
              <w:t>1</w:t>
            </w:r>
          </w:p>
        </w:tc>
        <w:tc>
          <w:tcPr>
            <w:tcW w:w="885" w:type="dxa"/>
            <w:gridSpan w:val="2"/>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12"/>
                <w:sz w:val="24"/>
                <w:szCs w:val="24"/>
              </w:rPr>
              <w:t>10</w:t>
            </w:r>
          </w:p>
        </w:tc>
        <w:tc>
          <w:tcPr>
            <w:tcW w:w="1138" w:type="dxa"/>
            <w:gridSpan w:val="2"/>
            <w:vAlign w:val="center"/>
          </w:tcPr>
          <w:p>
            <w:pPr>
              <w:widowControl/>
              <w:jc w:val="center"/>
              <w:rPr>
                <w:rFonts w:hint="eastAsia" w:ascii="仿宋" w:hAnsi="仿宋" w:eastAsia="仿宋" w:cs="仿宋"/>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jc w:val="center"/>
              <w:rPr>
                <w:rFonts w:hint="eastAsia" w:ascii="仿宋" w:hAnsi="仿宋" w:eastAsia="仿宋" w:cs="仿宋"/>
                <w:color w:val="auto"/>
                <w:spacing w:val="-12"/>
                <w:sz w:val="24"/>
                <w:szCs w:val="24"/>
              </w:rPr>
            </w:pPr>
          </w:p>
        </w:tc>
        <w:tc>
          <w:tcPr>
            <w:tcW w:w="4329" w:type="dxa"/>
            <w:vAlign w:val="center"/>
          </w:tcPr>
          <w:p>
            <w:pPr>
              <w:widowControl/>
              <w:jc w:val="center"/>
              <w:rPr>
                <w:rFonts w:hint="eastAsia" w:ascii="仿宋" w:hAnsi="仿宋" w:eastAsia="仿宋" w:cs="仿宋"/>
                <w:color w:val="auto"/>
                <w:spacing w:val="-18"/>
                <w:sz w:val="24"/>
                <w:szCs w:val="24"/>
              </w:rPr>
            </w:pPr>
            <w:r>
              <w:rPr>
                <w:rFonts w:hint="eastAsia" w:ascii="仿宋" w:hAnsi="仿宋" w:eastAsia="仿宋" w:cs="仿宋"/>
                <w:color w:val="auto"/>
                <w:spacing w:val="-18"/>
                <w:sz w:val="24"/>
                <w:szCs w:val="24"/>
              </w:rPr>
              <w:t>重庆市自来水有限公司井口水厂</w:t>
            </w:r>
          </w:p>
        </w:tc>
        <w:tc>
          <w:tcPr>
            <w:tcW w:w="803" w:type="dxa"/>
            <w:vAlign w:val="center"/>
          </w:tcPr>
          <w:p>
            <w:pPr>
              <w:widowControl/>
              <w:jc w:val="center"/>
              <w:rPr>
                <w:rFonts w:hint="eastAsia" w:ascii="仿宋" w:hAnsi="仿宋" w:eastAsia="仿宋" w:cs="仿宋"/>
                <w:color w:val="auto"/>
                <w:spacing w:val="-12"/>
                <w:sz w:val="24"/>
                <w:szCs w:val="24"/>
              </w:rPr>
            </w:pPr>
          </w:p>
        </w:tc>
        <w:tc>
          <w:tcPr>
            <w:tcW w:w="795" w:type="dxa"/>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12"/>
                <w:sz w:val="24"/>
                <w:szCs w:val="24"/>
              </w:rPr>
              <w:t>1</w:t>
            </w:r>
          </w:p>
        </w:tc>
        <w:tc>
          <w:tcPr>
            <w:tcW w:w="885" w:type="dxa"/>
            <w:gridSpan w:val="2"/>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12"/>
                <w:sz w:val="24"/>
                <w:szCs w:val="24"/>
              </w:rPr>
              <w:t>1</w:t>
            </w:r>
          </w:p>
        </w:tc>
        <w:tc>
          <w:tcPr>
            <w:tcW w:w="1138" w:type="dxa"/>
            <w:gridSpan w:val="2"/>
            <w:vAlign w:val="center"/>
          </w:tcPr>
          <w:p>
            <w:pPr>
              <w:jc w:val="center"/>
              <w:rPr>
                <w:rFonts w:hint="eastAsia" w:ascii="仿宋" w:hAnsi="仿宋" w:eastAsia="仿宋" w:cs="仿宋"/>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restart"/>
            <w:vAlign w:val="center"/>
          </w:tcPr>
          <w:p>
            <w:pPr>
              <w:widowControl/>
              <w:spacing w:line="320" w:lineRule="exact"/>
              <w:jc w:val="center"/>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自建集中式供水</w:t>
            </w:r>
          </w:p>
        </w:tc>
        <w:tc>
          <w:tcPr>
            <w:tcW w:w="4329" w:type="dxa"/>
            <w:vAlign w:val="center"/>
          </w:tcPr>
          <w:p>
            <w:pPr>
              <w:widowControl/>
              <w:jc w:val="center"/>
              <w:rPr>
                <w:rFonts w:hint="eastAsia" w:ascii="仿宋" w:hAnsi="仿宋" w:eastAsia="仿宋" w:cs="仿宋"/>
                <w:color w:val="auto"/>
                <w:spacing w:val="-18"/>
                <w:sz w:val="24"/>
                <w:szCs w:val="24"/>
              </w:rPr>
            </w:pPr>
            <w:r>
              <w:rPr>
                <w:rFonts w:hint="eastAsia" w:ascii="仿宋" w:hAnsi="仿宋" w:eastAsia="仿宋" w:cs="仿宋"/>
                <w:color w:val="auto"/>
                <w:spacing w:val="-18"/>
                <w:sz w:val="24"/>
                <w:szCs w:val="24"/>
              </w:rPr>
              <w:t>重庆市碚江水务有限公司槽上水厂</w:t>
            </w:r>
          </w:p>
        </w:tc>
        <w:tc>
          <w:tcPr>
            <w:tcW w:w="803" w:type="dxa"/>
            <w:vAlign w:val="center"/>
          </w:tcPr>
          <w:p>
            <w:pPr>
              <w:widowControl/>
              <w:jc w:val="center"/>
              <w:rPr>
                <w:rFonts w:hint="eastAsia" w:ascii="仿宋" w:hAnsi="仿宋" w:eastAsia="仿宋" w:cs="仿宋"/>
                <w:color w:val="auto"/>
                <w:spacing w:val="-18"/>
                <w:sz w:val="24"/>
                <w:szCs w:val="24"/>
              </w:rPr>
            </w:pPr>
          </w:p>
        </w:tc>
        <w:tc>
          <w:tcPr>
            <w:tcW w:w="795" w:type="dxa"/>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12"/>
                <w:sz w:val="24"/>
                <w:szCs w:val="24"/>
              </w:rPr>
              <w:t>1</w:t>
            </w:r>
          </w:p>
        </w:tc>
        <w:tc>
          <w:tcPr>
            <w:tcW w:w="885" w:type="dxa"/>
            <w:gridSpan w:val="2"/>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12"/>
                <w:sz w:val="24"/>
                <w:szCs w:val="24"/>
              </w:rPr>
              <w:t>1</w:t>
            </w:r>
          </w:p>
        </w:tc>
        <w:tc>
          <w:tcPr>
            <w:tcW w:w="1138" w:type="dxa"/>
            <w:gridSpan w:val="2"/>
            <w:vAlign w:val="center"/>
          </w:tcPr>
          <w:p>
            <w:pPr>
              <w:widowControl/>
              <w:jc w:val="center"/>
              <w:rPr>
                <w:rFonts w:hint="eastAsia" w:ascii="仿宋" w:hAnsi="仿宋" w:eastAsia="仿宋" w:cs="仿宋"/>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jc w:val="center"/>
              <w:rPr>
                <w:rFonts w:hint="eastAsia" w:ascii="仿宋" w:hAnsi="仿宋" w:eastAsia="仿宋" w:cs="仿宋"/>
                <w:color w:val="auto"/>
                <w:spacing w:val="-12"/>
                <w:sz w:val="24"/>
                <w:szCs w:val="24"/>
              </w:rPr>
            </w:pPr>
          </w:p>
        </w:tc>
        <w:tc>
          <w:tcPr>
            <w:tcW w:w="4329" w:type="dxa"/>
            <w:vAlign w:val="center"/>
          </w:tcPr>
          <w:p>
            <w:pPr>
              <w:widowControl/>
              <w:jc w:val="center"/>
              <w:rPr>
                <w:rFonts w:hint="eastAsia" w:ascii="仿宋" w:hAnsi="仿宋" w:eastAsia="仿宋" w:cs="仿宋"/>
                <w:color w:val="auto"/>
                <w:spacing w:val="-18"/>
                <w:sz w:val="24"/>
                <w:szCs w:val="24"/>
              </w:rPr>
            </w:pPr>
            <w:r>
              <w:rPr>
                <w:rFonts w:hint="eastAsia" w:ascii="仿宋" w:hAnsi="仿宋" w:eastAsia="仿宋" w:cs="仿宋"/>
                <w:color w:val="auto"/>
                <w:spacing w:val="-18"/>
                <w:sz w:val="24"/>
                <w:szCs w:val="24"/>
              </w:rPr>
              <w:t>重庆市碚江水务有限公司</w:t>
            </w:r>
            <w:r>
              <w:rPr>
                <w:rFonts w:hint="eastAsia" w:ascii="仿宋" w:hAnsi="仿宋" w:eastAsia="仿宋" w:cs="仿宋"/>
                <w:color w:val="auto"/>
                <w:spacing w:val="-18"/>
                <w:sz w:val="24"/>
                <w:szCs w:val="24"/>
                <w:lang w:eastAsia="zh-CN"/>
              </w:rPr>
              <w:t>天府</w:t>
            </w:r>
            <w:r>
              <w:rPr>
                <w:rFonts w:hint="eastAsia" w:ascii="仿宋" w:hAnsi="仿宋" w:eastAsia="仿宋" w:cs="仿宋"/>
                <w:color w:val="auto"/>
                <w:spacing w:val="-18"/>
                <w:sz w:val="24"/>
                <w:szCs w:val="24"/>
              </w:rPr>
              <w:t>水厂</w:t>
            </w:r>
          </w:p>
        </w:tc>
        <w:tc>
          <w:tcPr>
            <w:tcW w:w="803" w:type="dxa"/>
            <w:vAlign w:val="center"/>
          </w:tcPr>
          <w:p>
            <w:pPr>
              <w:widowControl/>
              <w:jc w:val="center"/>
              <w:rPr>
                <w:rFonts w:hint="eastAsia" w:ascii="仿宋" w:hAnsi="仿宋" w:eastAsia="仿宋" w:cs="仿宋"/>
                <w:color w:val="auto"/>
                <w:spacing w:val="-18"/>
                <w:sz w:val="24"/>
                <w:szCs w:val="24"/>
              </w:rPr>
            </w:pPr>
          </w:p>
        </w:tc>
        <w:tc>
          <w:tcPr>
            <w:tcW w:w="795" w:type="dxa"/>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12"/>
                <w:sz w:val="24"/>
                <w:szCs w:val="24"/>
              </w:rPr>
              <w:t>1</w:t>
            </w:r>
          </w:p>
        </w:tc>
        <w:tc>
          <w:tcPr>
            <w:tcW w:w="885" w:type="dxa"/>
            <w:gridSpan w:val="2"/>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12"/>
                <w:sz w:val="24"/>
                <w:szCs w:val="24"/>
              </w:rPr>
              <w:t>1</w:t>
            </w:r>
          </w:p>
        </w:tc>
        <w:tc>
          <w:tcPr>
            <w:tcW w:w="1138" w:type="dxa"/>
            <w:gridSpan w:val="2"/>
            <w:vAlign w:val="center"/>
          </w:tcPr>
          <w:p>
            <w:pPr>
              <w:widowControl/>
              <w:jc w:val="center"/>
              <w:rPr>
                <w:rFonts w:hint="eastAsia" w:ascii="仿宋" w:hAnsi="仿宋" w:eastAsia="仿宋" w:cs="仿宋"/>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jc w:val="center"/>
              <w:rPr>
                <w:rFonts w:hint="eastAsia" w:ascii="仿宋" w:hAnsi="仿宋" w:eastAsia="仿宋" w:cs="仿宋"/>
                <w:color w:val="auto"/>
                <w:spacing w:val="-12"/>
                <w:sz w:val="24"/>
                <w:szCs w:val="24"/>
              </w:rPr>
            </w:pPr>
          </w:p>
        </w:tc>
        <w:tc>
          <w:tcPr>
            <w:tcW w:w="4329" w:type="dxa"/>
            <w:vAlign w:val="center"/>
          </w:tcPr>
          <w:p>
            <w:pPr>
              <w:widowControl/>
              <w:jc w:val="center"/>
              <w:rPr>
                <w:rFonts w:hint="eastAsia" w:ascii="仿宋" w:hAnsi="仿宋" w:eastAsia="仿宋" w:cs="仿宋"/>
                <w:color w:val="auto"/>
                <w:spacing w:val="-18"/>
                <w:sz w:val="24"/>
                <w:szCs w:val="24"/>
              </w:rPr>
            </w:pPr>
            <w:r>
              <w:rPr>
                <w:rFonts w:hint="eastAsia" w:ascii="仿宋" w:hAnsi="仿宋" w:eastAsia="仿宋" w:cs="仿宋"/>
                <w:color w:val="auto"/>
                <w:spacing w:val="-18"/>
                <w:sz w:val="24"/>
                <w:szCs w:val="24"/>
              </w:rPr>
              <w:t>北大医药重庆大新药业股份有限公司</w:t>
            </w:r>
          </w:p>
        </w:tc>
        <w:tc>
          <w:tcPr>
            <w:tcW w:w="803" w:type="dxa"/>
            <w:vAlign w:val="center"/>
          </w:tcPr>
          <w:p>
            <w:pPr>
              <w:widowControl/>
              <w:jc w:val="center"/>
              <w:rPr>
                <w:rFonts w:hint="eastAsia" w:ascii="仿宋" w:hAnsi="仿宋" w:eastAsia="仿宋" w:cs="仿宋"/>
                <w:color w:val="auto"/>
                <w:spacing w:val="-18"/>
                <w:sz w:val="24"/>
                <w:szCs w:val="24"/>
              </w:rPr>
            </w:pPr>
          </w:p>
        </w:tc>
        <w:tc>
          <w:tcPr>
            <w:tcW w:w="795" w:type="dxa"/>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12"/>
                <w:sz w:val="24"/>
                <w:szCs w:val="24"/>
              </w:rPr>
              <w:t>1</w:t>
            </w:r>
          </w:p>
        </w:tc>
        <w:tc>
          <w:tcPr>
            <w:tcW w:w="885" w:type="dxa"/>
            <w:gridSpan w:val="2"/>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12"/>
                <w:sz w:val="24"/>
                <w:szCs w:val="24"/>
              </w:rPr>
              <w:t>1</w:t>
            </w:r>
          </w:p>
        </w:tc>
        <w:tc>
          <w:tcPr>
            <w:tcW w:w="1138" w:type="dxa"/>
            <w:gridSpan w:val="2"/>
            <w:vAlign w:val="center"/>
          </w:tcPr>
          <w:p>
            <w:pPr>
              <w:widowControl/>
              <w:jc w:val="center"/>
              <w:rPr>
                <w:rFonts w:hint="eastAsia" w:ascii="仿宋" w:hAnsi="仿宋" w:eastAsia="仿宋" w:cs="仿宋"/>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jc w:val="center"/>
              <w:rPr>
                <w:rFonts w:hint="eastAsia" w:ascii="仿宋" w:hAnsi="仿宋" w:eastAsia="仿宋" w:cs="仿宋"/>
                <w:color w:val="auto"/>
                <w:spacing w:val="-12"/>
                <w:sz w:val="24"/>
                <w:szCs w:val="24"/>
              </w:rPr>
            </w:pPr>
          </w:p>
        </w:tc>
        <w:tc>
          <w:tcPr>
            <w:tcW w:w="4329" w:type="dxa"/>
            <w:vAlign w:val="center"/>
          </w:tcPr>
          <w:p>
            <w:pPr>
              <w:widowControl/>
              <w:jc w:val="center"/>
              <w:rPr>
                <w:rFonts w:hint="eastAsia" w:ascii="仿宋" w:hAnsi="仿宋" w:eastAsia="仿宋" w:cs="仿宋"/>
                <w:color w:val="auto"/>
                <w:spacing w:val="-18"/>
                <w:sz w:val="24"/>
                <w:szCs w:val="24"/>
              </w:rPr>
            </w:pPr>
            <w:r>
              <w:rPr>
                <w:rFonts w:hint="eastAsia" w:ascii="仿宋" w:hAnsi="仿宋" w:eastAsia="仿宋" w:cs="仿宋"/>
                <w:color w:val="auto"/>
                <w:spacing w:val="-18"/>
                <w:sz w:val="24"/>
                <w:szCs w:val="24"/>
              </w:rPr>
              <w:t>重庆市涌泉水务有限公司</w:t>
            </w:r>
          </w:p>
        </w:tc>
        <w:tc>
          <w:tcPr>
            <w:tcW w:w="803" w:type="dxa"/>
            <w:vAlign w:val="center"/>
          </w:tcPr>
          <w:p>
            <w:pPr>
              <w:widowControl/>
              <w:jc w:val="center"/>
              <w:rPr>
                <w:rFonts w:hint="eastAsia" w:ascii="仿宋" w:hAnsi="仿宋" w:eastAsia="仿宋" w:cs="仿宋"/>
                <w:color w:val="auto"/>
                <w:spacing w:val="-18"/>
                <w:sz w:val="24"/>
                <w:szCs w:val="24"/>
              </w:rPr>
            </w:pPr>
          </w:p>
        </w:tc>
        <w:tc>
          <w:tcPr>
            <w:tcW w:w="795" w:type="dxa"/>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12"/>
                <w:sz w:val="24"/>
                <w:szCs w:val="24"/>
              </w:rPr>
              <w:t>1</w:t>
            </w:r>
          </w:p>
        </w:tc>
        <w:tc>
          <w:tcPr>
            <w:tcW w:w="885" w:type="dxa"/>
            <w:gridSpan w:val="2"/>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12"/>
                <w:sz w:val="24"/>
                <w:szCs w:val="24"/>
              </w:rPr>
              <w:t>1</w:t>
            </w:r>
          </w:p>
        </w:tc>
        <w:tc>
          <w:tcPr>
            <w:tcW w:w="1138" w:type="dxa"/>
            <w:gridSpan w:val="2"/>
            <w:vAlign w:val="center"/>
          </w:tcPr>
          <w:p>
            <w:pPr>
              <w:widowControl/>
              <w:jc w:val="center"/>
              <w:rPr>
                <w:rFonts w:hint="eastAsia" w:ascii="仿宋" w:hAnsi="仿宋" w:eastAsia="仿宋" w:cs="仿宋"/>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jc w:val="center"/>
              <w:rPr>
                <w:rFonts w:hint="eastAsia" w:ascii="仿宋" w:hAnsi="仿宋" w:eastAsia="仿宋" w:cs="仿宋"/>
                <w:color w:val="auto"/>
                <w:spacing w:val="-12"/>
                <w:sz w:val="24"/>
                <w:szCs w:val="24"/>
              </w:rPr>
            </w:pPr>
          </w:p>
        </w:tc>
        <w:tc>
          <w:tcPr>
            <w:tcW w:w="4329" w:type="dxa"/>
            <w:vAlign w:val="center"/>
          </w:tcPr>
          <w:p>
            <w:pPr>
              <w:widowControl/>
              <w:jc w:val="center"/>
              <w:rPr>
                <w:rFonts w:hint="eastAsia" w:ascii="仿宋" w:hAnsi="仿宋" w:eastAsia="仿宋" w:cs="仿宋"/>
                <w:color w:val="auto"/>
                <w:spacing w:val="-18"/>
                <w:sz w:val="24"/>
                <w:szCs w:val="24"/>
              </w:rPr>
            </w:pPr>
            <w:r>
              <w:rPr>
                <w:rFonts w:hint="eastAsia" w:ascii="仿宋" w:hAnsi="仿宋" w:eastAsia="仿宋" w:cs="仿宋"/>
                <w:color w:val="auto"/>
                <w:spacing w:val="-18"/>
                <w:sz w:val="24"/>
                <w:szCs w:val="24"/>
              </w:rPr>
              <w:t>重庆市北碚区复兴大树自来水厂</w:t>
            </w:r>
          </w:p>
        </w:tc>
        <w:tc>
          <w:tcPr>
            <w:tcW w:w="803" w:type="dxa"/>
            <w:vAlign w:val="center"/>
          </w:tcPr>
          <w:p>
            <w:pPr>
              <w:widowControl/>
              <w:jc w:val="center"/>
              <w:rPr>
                <w:rFonts w:hint="eastAsia" w:ascii="仿宋" w:hAnsi="仿宋" w:eastAsia="仿宋" w:cs="仿宋"/>
                <w:color w:val="auto"/>
                <w:spacing w:val="-18"/>
                <w:sz w:val="24"/>
                <w:szCs w:val="24"/>
              </w:rPr>
            </w:pPr>
          </w:p>
        </w:tc>
        <w:tc>
          <w:tcPr>
            <w:tcW w:w="795" w:type="dxa"/>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12"/>
                <w:sz w:val="24"/>
                <w:szCs w:val="24"/>
              </w:rPr>
              <w:t>1</w:t>
            </w:r>
          </w:p>
        </w:tc>
        <w:tc>
          <w:tcPr>
            <w:tcW w:w="885" w:type="dxa"/>
            <w:gridSpan w:val="2"/>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12"/>
                <w:sz w:val="24"/>
                <w:szCs w:val="24"/>
              </w:rPr>
              <w:t>1</w:t>
            </w:r>
          </w:p>
        </w:tc>
        <w:tc>
          <w:tcPr>
            <w:tcW w:w="1138" w:type="dxa"/>
            <w:gridSpan w:val="2"/>
            <w:vAlign w:val="center"/>
          </w:tcPr>
          <w:p>
            <w:pPr>
              <w:widowControl/>
              <w:jc w:val="center"/>
              <w:rPr>
                <w:rFonts w:hint="eastAsia" w:ascii="仿宋" w:hAnsi="仿宋" w:eastAsia="仿宋" w:cs="仿宋"/>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jc w:val="center"/>
              <w:rPr>
                <w:rFonts w:hint="eastAsia" w:ascii="仿宋" w:hAnsi="仿宋" w:eastAsia="仿宋" w:cs="仿宋"/>
                <w:color w:val="auto"/>
                <w:spacing w:val="-12"/>
                <w:sz w:val="24"/>
                <w:szCs w:val="24"/>
              </w:rPr>
            </w:pPr>
          </w:p>
        </w:tc>
        <w:tc>
          <w:tcPr>
            <w:tcW w:w="4329" w:type="dxa"/>
            <w:vAlign w:val="center"/>
          </w:tcPr>
          <w:p>
            <w:pPr>
              <w:widowControl/>
              <w:jc w:val="center"/>
              <w:rPr>
                <w:rFonts w:hint="eastAsia" w:ascii="仿宋" w:hAnsi="仿宋" w:eastAsia="仿宋" w:cs="仿宋"/>
                <w:color w:val="auto"/>
                <w:spacing w:val="-18"/>
                <w:sz w:val="24"/>
                <w:szCs w:val="24"/>
              </w:rPr>
            </w:pPr>
            <w:r>
              <w:rPr>
                <w:rFonts w:hint="eastAsia" w:ascii="仿宋" w:hAnsi="仿宋" w:eastAsia="仿宋" w:cs="仿宋"/>
                <w:color w:val="auto"/>
                <w:spacing w:val="-18"/>
                <w:sz w:val="24"/>
                <w:szCs w:val="24"/>
              </w:rPr>
              <w:t>重庆江东水务有限公司</w:t>
            </w:r>
          </w:p>
        </w:tc>
        <w:tc>
          <w:tcPr>
            <w:tcW w:w="803" w:type="dxa"/>
            <w:vAlign w:val="center"/>
          </w:tcPr>
          <w:p>
            <w:pPr>
              <w:widowControl/>
              <w:jc w:val="center"/>
              <w:rPr>
                <w:rFonts w:hint="eastAsia" w:ascii="仿宋" w:hAnsi="仿宋" w:eastAsia="仿宋" w:cs="仿宋"/>
                <w:color w:val="auto"/>
                <w:spacing w:val="-18"/>
                <w:sz w:val="24"/>
                <w:szCs w:val="24"/>
              </w:rPr>
            </w:pPr>
          </w:p>
        </w:tc>
        <w:tc>
          <w:tcPr>
            <w:tcW w:w="795" w:type="dxa"/>
            <w:vAlign w:val="center"/>
          </w:tcPr>
          <w:p>
            <w:pPr>
              <w:widowControl/>
              <w:jc w:val="center"/>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1</w:t>
            </w:r>
          </w:p>
        </w:tc>
        <w:tc>
          <w:tcPr>
            <w:tcW w:w="885" w:type="dxa"/>
            <w:gridSpan w:val="2"/>
            <w:vAlign w:val="center"/>
          </w:tcPr>
          <w:p>
            <w:pPr>
              <w:widowControl/>
              <w:jc w:val="center"/>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1</w:t>
            </w:r>
          </w:p>
        </w:tc>
        <w:tc>
          <w:tcPr>
            <w:tcW w:w="1138" w:type="dxa"/>
            <w:gridSpan w:val="2"/>
            <w:vAlign w:val="center"/>
          </w:tcPr>
          <w:p>
            <w:pPr>
              <w:widowControl/>
              <w:jc w:val="center"/>
              <w:rPr>
                <w:rFonts w:hint="eastAsia" w:ascii="仿宋" w:hAnsi="仿宋" w:eastAsia="仿宋" w:cs="仿宋"/>
                <w:color w:val="auto"/>
                <w:spacing w:val="-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jc w:val="center"/>
              <w:rPr>
                <w:rFonts w:hint="eastAsia" w:ascii="仿宋" w:hAnsi="仿宋" w:eastAsia="仿宋" w:cs="仿宋"/>
                <w:color w:val="auto"/>
                <w:spacing w:val="-9"/>
                <w:sz w:val="24"/>
                <w:szCs w:val="24"/>
              </w:rPr>
            </w:pPr>
          </w:p>
        </w:tc>
        <w:tc>
          <w:tcPr>
            <w:tcW w:w="4329" w:type="dxa"/>
            <w:vAlign w:val="center"/>
          </w:tcPr>
          <w:p>
            <w:pPr>
              <w:widowControl/>
              <w:jc w:val="center"/>
              <w:rPr>
                <w:rFonts w:hint="eastAsia" w:ascii="仿宋" w:hAnsi="仿宋" w:eastAsia="仿宋" w:cs="仿宋"/>
                <w:color w:val="auto"/>
                <w:spacing w:val="-18"/>
                <w:sz w:val="24"/>
                <w:szCs w:val="24"/>
              </w:rPr>
            </w:pPr>
            <w:r>
              <w:rPr>
                <w:rFonts w:hint="eastAsia" w:ascii="仿宋" w:hAnsi="仿宋" w:eastAsia="仿宋" w:cs="仿宋"/>
                <w:color w:val="auto"/>
                <w:spacing w:val="-18"/>
                <w:sz w:val="24"/>
                <w:szCs w:val="24"/>
              </w:rPr>
              <w:t>重庆市北碚区嘉禾水务有限公司</w:t>
            </w:r>
          </w:p>
        </w:tc>
        <w:tc>
          <w:tcPr>
            <w:tcW w:w="803" w:type="dxa"/>
            <w:vAlign w:val="center"/>
          </w:tcPr>
          <w:p>
            <w:pPr>
              <w:widowControl/>
              <w:jc w:val="center"/>
              <w:rPr>
                <w:rFonts w:hint="eastAsia" w:ascii="仿宋" w:hAnsi="仿宋" w:eastAsia="仿宋" w:cs="仿宋"/>
                <w:color w:val="auto"/>
                <w:spacing w:val="-18"/>
                <w:sz w:val="24"/>
                <w:szCs w:val="24"/>
              </w:rPr>
            </w:pPr>
          </w:p>
        </w:tc>
        <w:tc>
          <w:tcPr>
            <w:tcW w:w="795" w:type="dxa"/>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9"/>
                <w:sz w:val="24"/>
                <w:szCs w:val="24"/>
              </w:rPr>
              <w:t>1</w:t>
            </w:r>
          </w:p>
        </w:tc>
        <w:tc>
          <w:tcPr>
            <w:tcW w:w="885" w:type="dxa"/>
            <w:gridSpan w:val="2"/>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9"/>
                <w:sz w:val="24"/>
                <w:szCs w:val="24"/>
              </w:rPr>
              <w:t>1</w:t>
            </w:r>
          </w:p>
        </w:tc>
        <w:tc>
          <w:tcPr>
            <w:tcW w:w="1138" w:type="dxa"/>
            <w:gridSpan w:val="2"/>
            <w:vAlign w:val="center"/>
          </w:tcPr>
          <w:p>
            <w:pPr>
              <w:widowControl/>
              <w:jc w:val="center"/>
              <w:rPr>
                <w:rFonts w:hint="eastAsia" w:ascii="仿宋" w:hAnsi="仿宋" w:eastAsia="仿宋" w:cs="仿宋"/>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jc w:val="center"/>
              <w:rPr>
                <w:rFonts w:hint="eastAsia" w:ascii="仿宋" w:hAnsi="仿宋" w:eastAsia="仿宋" w:cs="仿宋"/>
                <w:color w:val="auto"/>
                <w:spacing w:val="-12"/>
                <w:sz w:val="24"/>
                <w:szCs w:val="24"/>
              </w:rPr>
            </w:pPr>
          </w:p>
        </w:tc>
        <w:tc>
          <w:tcPr>
            <w:tcW w:w="4329" w:type="dxa"/>
            <w:vAlign w:val="center"/>
          </w:tcPr>
          <w:p>
            <w:pPr>
              <w:widowControl/>
              <w:jc w:val="center"/>
              <w:rPr>
                <w:rFonts w:hint="eastAsia" w:ascii="仿宋" w:hAnsi="仿宋" w:eastAsia="仿宋" w:cs="仿宋"/>
                <w:color w:val="auto"/>
                <w:spacing w:val="-18"/>
                <w:sz w:val="24"/>
                <w:szCs w:val="24"/>
              </w:rPr>
            </w:pPr>
            <w:r>
              <w:rPr>
                <w:rFonts w:hint="eastAsia" w:ascii="仿宋" w:hAnsi="仿宋" w:eastAsia="仿宋" w:cs="仿宋"/>
                <w:color w:val="auto"/>
                <w:spacing w:val="-18"/>
                <w:sz w:val="24"/>
                <w:szCs w:val="24"/>
              </w:rPr>
              <w:t>重庆市西山坪园艺场</w:t>
            </w:r>
          </w:p>
        </w:tc>
        <w:tc>
          <w:tcPr>
            <w:tcW w:w="803" w:type="dxa"/>
            <w:vAlign w:val="center"/>
          </w:tcPr>
          <w:p>
            <w:pPr>
              <w:widowControl/>
              <w:jc w:val="center"/>
              <w:rPr>
                <w:rFonts w:hint="eastAsia" w:ascii="仿宋" w:hAnsi="仿宋" w:eastAsia="仿宋" w:cs="仿宋"/>
                <w:color w:val="auto"/>
                <w:spacing w:val="-18"/>
                <w:sz w:val="24"/>
                <w:szCs w:val="24"/>
              </w:rPr>
            </w:pPr>
          </w:p>
        </w:tc>
        <w:tc>
          <w:tcPr>
            <w:tcW w:w="795" w:type="dxa"/>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9"/>
                <w:sz w:val="24"/>
                <w:szCs w:val="24"/>
              </w:rPr>
              <w:t>1</w:t>
            </w:r>
          </w:p>
        </w:tc>
        <w:tc>
          <w:tcPr>
            <w:tcW w:w="885" w:type="dxa"/>
            <w:gridSpan w:val="2"/>
            <w:vAlign w:val="center"/>
          </w:tcPr>
          <w:p>
            <w:pPr>
              <w:widowControl/>
              <w:jc w:val="center"/>
              <w:rPr>
                <w:rFonts w:hint="eastAsia" w:ascii="仿宋" w:hAnsi="仿宋" w:eastAsia="仿宋" w:cs="仿宋"/>
                <w:color w:val="auto"/>
                <w:spacing w:val="-12"/>
                <w:sz w:val="24"/>
                <w:szCs w:val="24"/>
              </w:rPr>
            </w:pPr>
            <w:r>
              <w:rPr>
                <w:rFonts w:hint="eastAsia" w:ascii="仿宋" w:hAnsi="仿宋" w:eastAsia="仿宋" w:cs="仿宋"/>
                <w:color w:val="auto"/>
                <w:spacing w:val="-9"/>
                <w:sz w:val="24"/>
                <w:szCs w:val="24"/>
              </w:rPr>
              <w:t>1</w:t>
            </w:r>
          </w:p>
        </w:tc>
        <w:tc>
          <w:tcPr>
            <w:tcW w:w="1138" w:type="dxa"/>
            <w:gridSpan w:val="2"/>
            <w:vAlign w:val="center"/>
          </w:tcPr>
          <w:p>
            <w:pPr>
              <w:widowControl/>
              <w:jc w:val="center"/>
              <w:rPr>
                <w:rFonts w:hint="eastAsia" w:ascii="仿宋" w:hAnsi="仿宋" w:eastAsia="仿宋" w:cs="仿宋"/>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restart"/>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二次供水</w:t>
            </w:r>
          </w:p>
        </w:tc>
        <w:tc>
          <w:tcPr>
            <w:tcW w:w="4329" w:type="dxa"/>
            <w:vAlign w:val="center"/>
          </w:tcPr>
          <w:p>
            <w:pPr>
              <w:widowControl/>
              <w:jc w:val="center"/>
              <w:rPr>
                <w:rFonts w:hint="eastAsia" w:ascii="仿宋" w:hAnsi="仿宋" w:eastAsia="仿宋" w:cs="仿宋"/>
                <w:color w:val="auto"/>
                <w:spacing w:val="-18"/>
                <w:sz w:val="24"/>
                <w:szCs w:val="24"/>
              </w:rPr>
            </w:pPr>
            <w:r>
              <w:rPr>
                <w:rFonts w:hint="eastAsia" w:ascii="仿宋" w:hAnsi="仿宋" w:eastAsia="仿宋" w:cs="仿宋"/>
                <w:color w:val="auto"/>
                <w:spacing w:val="-18"/>
                <w:sz w:val="24"/>
                <w:szCs w:val="24"/>
                <w:lang w:val="en-US" w:eastAsia="zh-CN"/>
              </w:rPr>
              <w:t>重庆市二次供水有限责任公司（缙云大道99号）</w:t>
            </w:r>
          </w:p>
        </w:tc>
        <w:tc>
          <w:tcPr>
            <w:tcW w:w="803" w:type="dxa"/>
            <w:vAlign w:val="center"/>
          </w:tcPr>
          <w:p>
            <w:pPr>
              <w:widowControl/>
              <w:jc w:val="center"/>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1</w:t>
            </w:r>
          </w:p>
        </w:tc>
        <w:tc>
          <w:tcPr>
            <w:tcW w:w="795" w:type="dxa"/>
            <w:vAlign w:val="center"/>
          </w:tcPr>
          <w:p>
            <w:pPr>
              <w:widowControl/>
              <w:jc w:val="center"/>
              <w:rPr>
                <w:rFonts w:hint="eastAsia" w:ascii="仿宋" w:hAnsi="仿宋" w:eastAsia="仿宋" w:cs="仿宋"/>
                <w:color w:val="auto"/>
                <w:spacing w:val="-12"/>
                <w:sz w:val="24"/>
                <w:szCs w:val="24"/>
              </w:rPr>
            </w:pPr>
          </w:p>
        </w:tc>
        <w:tc>
          <w:tcPr>
            <w:tcW w:w="885" w:type="dxa"/>
            <w:gridSpan w:val="2"/>
            <w:vAlign w:val="center"/>
          </w:tcPr>
          <w:p>
            <w:pPr>
              <w:widowControl/>
              <w:jc w:val="center"/>
              <w:rPr>
                <w:rFonts w:hint="eastAsia" w:ascii="仿宋" w:hAnsi="仿宋" w:eastAsia="仿宋" w:cs="仿宋"/>
                <w:color w:val="auto"/>
                <w:spacing w:val="-12"/>
                <w:sz w:val="24"/>
                <w:szCs w:val="24"/>
              </w:rPr>
            </w:pPr>
          </w:p>
        </w:tc>
        <w:tc>
          <w:tcPr>
            <w:tcW w:w="1138" w:type="dxa"/>
            <w:gridSpan w:val="2"/>
            <w:vAlign w:val="center"/>
          </w:tcPr>
          <w:p>
            <w:pPr>
              <w:widowControl/>
              <w:jc w:val="center"/>
              <w:rPr>
                <w:rFonts w:hint="eastAsia" w:ascii="仿宋" w:hAnsi="仿宋" w:eastAsia="仿宋" w:cs="仿宋"/>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widowControl/>
              <w:jc w:val="center"/>
              <w:rPr>
                <w:rFonts w:hint="eastAsia" w:ascii="仿宋" w:hAnsi="仿宋" w:eastAsia="仿宋" w:cs="仿宋"/>
                <w:color w:val="auto"/>
                <w:sz w:val="24"/>
                <w:szCs w:val="24"/>
              </w:rPr>
            </w:pPr>
          </w:p>
        </w:tc>
        <w:tc>
          <w:tcPr>
            <w:tcW w:w="4329" w:type="dxa"/>
            <w:vAlign w:val="center"/>
          </w:tcPr>
          <w:p>
            <w:pPr>
              <w:widowControl/>
              <w:jc w:val="center"/>
              <w:rPr>
                <w:rFonts w:hint="eastAsia" w:ascii="仿宋" w:hAnsi="仿宋" w:eastAsia="仿宋" w:cs="仿宋"/>
                <w:color w:val="auto"/>
                <w:spacing w:val="-18"/>
                <w:sz w:val="24"/>
                <w:szCs w:val="24"/>
              </w:rPr>
            </w:pPr>
            <w:r>
              <w:rPr>
                <w:rFonts w:hint="eastAsia" w:ascii="仿宋" w:hAnsi="仿宋" w:eastAsia="仿宋" w:cs="仿宋"/>
                <w:color w:val="auto"/>
                <w:spacing w:val="-18"/>
                <w:sz w:val="24"/>
                <w:szCs w:val="24"/>
                <w:lang w:val="en-US" w:eastAsia="zh-CN"/>
              </w:rPr>
              <w:t>重庆市二次供水有限责任公司（金华路369号）</w:t>
            </w:r>
          </w:p>
        </w:tc>
        <w:tc>
          <w:tcPr>
            <w:tcW w:w="803" w:type="dxa"/>
            <w:vAlign w:val="center"/>
          </w:tcPr>
          <w:p>
            <w:pPr>
              <w:widowControl/>
              <w:jc w:val="center"/>
              <w:rPr>
                <w:rFonts w:hint="eastAsia" w:ascii="仿宋" w:hAnsi="仿宋" w:eastAsia="仿宋" w:cs="仿宋"/>
                <w:color w:val="auto"/>
                <w:spacing w:val="-9"/>
                <w:sz w:val="24"/>
                <w:szCs w:val="24"/>
                <w:lang w:val="en-US" w:eastAsia="zh-CN"/>
              </w:rPr>
            </w:pPr>
            <w:r>
              <w:rPr>
                <w:rFonts w:hint="eastAsia" w:ascii="仿宋" w:hAnsi="仿宋" w:eastAsia="仿宋" w:cs="仿宋"/>
                <w:color w:val="auto"/>
                <w:spacing w:val="-9"/>
                <w:sz w:val="24"/>
                <w:szCs w:val="24"/>
                <w:lang w:val="en-US" w:eastAsia="zh-CN"/>
              </w:rPr>
              <w:t>1</w:t>
            </w:r>
          </w:p>
        </w:tc>
        <w:tc>
          <w:tcPr>
            <w:tcW w:w="795" w:type="dxa"/>
            <w:vAlign w:val="center"/>
          </w:tcPr>
          <w:p>
            <w:pPr>
              <w:widowControl/>
              <w:jc w:val="center"/>
              <w:rPr>
                <w:rFonts w:hint="eastAsia" w:ascii="仿宋" w:hAnsi="仿宋" w:eastAsia="仿宋" w:cs="仿宋"/>
                <w:color w:val="auto"/>
                <w:spacing w:val="-12"/>
                <w:sz w:val="24"/>
                <w:szCs w:val="24"/>
              </w:rPr>
            </w:pPr>
          </w:p>
        </w:tc>
        <w:tc>
          <w:tcPr>
            <w:tcW w:w="885" w:type="dxa"/>
            <w:gridSpan w:val="2"/>
            <w:vAlign w:val="center"/>
          </w:tcPr>
          <w:p>
            <w:pPr>
              <w:widowControl/>
              <w:jc w:val="center"/>
              <w:rPr>
                <w:rFonts w:hint="eastAsia" w:ascii="仿宋" w:hAnsi="仿宋" w:eastAsia="仿宋" w:cs="仿宋"/>
                <w:color w:val="auto"/>
                <w:spacing w:val="-12"/>
                <w:sz w:val="24"/>
                <w:szCs w:val="24"/>
              </w:rPr>
            </w:pPr>
          </w:p>
        </w:tc>
        <w:tc>
          <w:tcPr>
            <w:tcW w:w="1138" w:type="dxa"/>
            <w:gridSpan w:val="2"/>
            <w:vAlign w:val="center"/>
          </w:tcPr>
          <w:p>
            <w:pPr>
              <w:widowControl/>
              <w:jc w:val="center"/>
              <w:rPr>
                <w:rFonts w:hint="eastAsia" w:ascii="仿宋" w:hAnsi="仿宋" w:eastAsia="仿宋" w:cs="仿宋"/>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widowControl/>
              <w:jc w:val="center"/>
              <w:rPr>
                <w:rFonts w:hint="eastAsia" w:ascii="仿宋" w:hAnsi="仿宋" w:eastAsia="仿宋" w:cs="仿宋"/>
                <w:color w:val="auto"/>
                <w:sz w:val="24"/>
                <w:szCs w:val="24"/>
              </w:rPr>
            </w:pPr>
          </w:p>
        </w:tc>
        <w:tc>
          <w:tcPr>
            <w:tcW w:w="4329" w:type="dxa"/>
            <w:vAlign w:val="center"/>
          </w:tcPr>
          <w:p>
            <w:pPr>
              <w:widowControl/>
              <w:jc w:val="center"/>
              <w:rPr>
                <w:rFonts w:hint="eastAsia" w:ascii="仿宋" w:hAnsi="仿宋" w:eastAsia="仿宋" w:cs="仿宋"/>
                <w:color w:val="auto"/>
                <w:spacing w:val="-18"/>
                <w:sz w:val="24"/>
                <w:szCs w:val="24"/>
              </w:rPr>
            </w:pPr>
            <w:r>
              <w:rPr>
                <w:rFonts w:hint="eastAsia" w:ascii="仿宋" w:hAnsi="仿宋" w:eastAsia="仿宋" w:cs="仿宋"/>
                <w:color w:val="auto"/>
                <w:spacing w:val="-18"/>
                <w:sz w:val="24"/>
                <w:szCs w:val="24"/>
                <w:lang w:val="en-US" w:eastAsia="zh-CN"/>
              </w:rPr>
              <w:t>重庆市二次供水有限责任公司（碚峡西路19号）</w:t>
            </w:r>
          </w:p>
        </w:tc>
        <w:tc>
          <w:tcPr>
            <w:tcW w:w="803" w:type="dxa"/>
            <w:vAlign w:val="center"/>
          </w:tcPr>
          <w:p>
            <w:pPr>
              <w:widowControl/>
              <w:jc w:val="center"/>
              <w:rPr>
                <w:rFonts w:hint="eastAsia" w:ascii="仿宋" w:hAnsi="仿宋" w:eastAsia="仿宋" w:cs="仿宋"/>
                <w:color w:val="auto"/>
                <w:spacing w:val="-9"/>
                <w:sz w:val="24"/>
                <w:szCs w:val="24"/>
                <w:lang w:val="en-US" w:eastAsia="zh-CN"/>
              </w:rPr>
            </w:pPr>
            <w:r>
              <w:rPr>
                <w:rFonts w:hint="eastAsia" w:ascii="仿宋" w:hAnsi="仿宋" w:eastAsia="仿宋" w:cs="仿宋"/>
                <w:color w:val="auto"/>
                <w:spacing w:val="-9"/>
                <w:sz w:val="24"/>
                <w:szCs w:val="24"/>
                <w:lang w:val="en-US" w:eastAsia="zh-CN"/>
              </w:rPr>
              <w:t>1</w:t>
            </w:r>
          </w:p>
        </w:tc>
        <w:tc>
          <w:tcPr>
            <w:tcW w:w="795" w:type="dxa"/>
            <w:vAlign w:val="center"/>
          </w:tcPr>
          <w:p>
            <w:pPr>
              <w:widowControl/>
              <w:jc w:val="center"/>
              <w:rPr>
                <w:rFonts w:hint="eastAsia" w:ascii="仿宋" w:hAnsi="仿宋" w:eastAsia="仿宋" w:cs="仿宋"/>
                <w:color w:val="auto"/>
                <w:spacing w:val="-12"/>
                <w:sz w:val="24"/>
                <w:szCs w:val="24"/>
              </w:rPr>
            </w:pPr>
          </w:p>
        </w:tc>
        <w:tc>
          <w:tcPr>
            <w:tcW w:w="885" w:type="dxa"/>
            <w:gridSpan w:val="2"/>
            <w:vAlign w:val="center"/>
          </w:tcPr>
          <w:p>
            <w:pPr>
              <w:widowControl/>
              <w:jc w:val="center"/>
              <w:rPr>
                <w:rFonts w:hint="eastAsia" w:ascii="仿宋" w:hAnsi="仿宋" w:eastAsia="仿宋" w:cs="仿宋"/>
                <w:color w:val="auto"/>
                <w:spacing w:val="-12"/>
                <w:sz w:val="24"/>
                <w:szCs w:val="24"/>
              </w:rPr>
            </w:pPr>
          </w:p>
        </w:tc>
        <w:tc>
          <w:tcPr>
            <w:tcW w:w="1138" w:type="dxa"/>
            <w:gridSpan w:val="2"/>
            <w:vAlign w:val="center"/>
          </w:tcPr>
          <w:p>
            <w:pPr>
              <w:widowControl/>
              <w:jc w:val="center"/>
              <w:rPr>
                <w:rFonts w:hint="eastAsia" w:ascii="仿宋" w:hAnsi="仿宋" w:eastAsia="仿宋" w:cs="仿宋"/>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widowControl/>
              <w:jc w:val="center"/>
              <w:rPr>
                <w:rFonts w:hint="eastAsia" w:ascii="仿宋" w:hAnsi="仿宋" w:eastAsia="仿宋" w:cs="仿宋"/>
                <w:color w:val="auto"/>
                <w:sz w:val="24"/>
                <w:szCs w:val="24"/>
              </w:rPr>
            </w:pPr>
          </w:p>
        </w:tc>
        <w:tc>
          <w:tcPr>
            <w:tcW w:w="4329" w:type="dxa"/>
            <w:vAlign w:val="center"/>
          </w:tcPr>
          <w:p>
            <w:pPr>
              <w:widowControl/>
              <w:jc w:val="center"/>
              <w:rPr>
                <w:rFonts w:hint="eastAsia" w:ascii="仿宋" w:hAnsi="仿宋" w:eastAsia="仿宋" w:cs="仿宋"/>
                <w:color w:val="auto"/>
                <w:spacing w:val="-18"/>
                <w:sz w:val="24"/>
                <w:szCs w:val="24"/>
              </w:rPr>
            </w:pPr>
            <w:r>
              <w:rPr>
                <w:rFonts w:hint="eastAsia" w:ascii="仿宋" w:hAnsi="仿宋" w:eastAsia="仿宋" w:cs="仿宋"/>
                <w:color w:val="auto"/>
                <w:spacing w:val="-18"/>
                <w:sz w:val="24"/>
                <w:szCs w:val="24"/>
                <w:lang w:val="en-US" w:eastAsia="zh-CN"/>
              </w:rPr>
              <w:t>重庆市二次供水有限责任公司（文远路28号）</w:t>
            </w:r>
          </w:p>
        </w:tc>
        <w:tc>
          <w:tcPr>
            <w:tcW w:w="803" w:type="dxa"/>
            <w:vAlign w:val="center"/>
          </w:tcPr>
          <w:p>
            <w:pPr>
              <w:widowControl/>
              <w:jc w:val="center"/>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1</w:t>
            </w:r>
          </w:p>
        </w:tc>
        <w:tc>
          <w:tcPr>
            <w:tcW w:w="795" w:type="dxa"/>
            <w:vAlign w:val="center"/>
          </w:tcPr>
          <w:p>
            <w:pPr>
              <w:widowControl/>
              <w:jc w:val="center"/>
              <w:rPr>
                <w:rFonts w:hint="eastAsia" w:ascii="仿宋" w:hAnsi="仿宋" w:eastAsia="仿宋" w:cs="仿宋"/>
                <w:color w:val="auto"/>
                <w:spacing w:val="-12"/>
                <w:sz w:val="24"/>
                <w:szCs w:val="24"/>
              </w:rPr>
            </w:pPr>
          </w:p>
        </w:tc>
        <w:tc>
          <w:tcPr>
            <w:tcW w:w="885" w:type="dxa"/>
            <w:gridSpan w:val="2"/>
            <w:vAlign w:val="center"/>
          </w:tcPr>
          <w:p>
            <w:pPr>
              <w:widowControl/>
              <w:jc w:val="center"/>
              <w:rPr>
                <w:rFonts w:hint="eastAsia" w:ascii="仿宋" w:hAnsi="仿宋" w:eastAsia="仿宋" w:cs="仿宋"/>
                <w:color w:val="auto"/>
                <w:spacing w:val="-12"/>
                <w:sz w:val="24"/>
                <w:szCs w:val="24"/>
              </w:rPr>
            </w:pPr>
          </w:p>
        </w:tc>
        <w:tc>
          <w:tcPr>
            <w:tcW w:w="1138" w:type="dxa"/>
            <w:gridSpan w:val="2"/>
            <w:vAlign w:val="center"/>
          </w:tcPr>
          <w:p>
            <w:pPr>
              <w:widowControl/>
              <w:jc w:val="center"/>
              <w:rPr>
                <w:rFonts w:hint="eastAsia" w:ascii="仿宋" w:hAnsi="仿宋" w:eastAsia="仿宋" w:cs="仿宋"/>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widowControl/>
              <w:jc w:val="center"/>
              <w:rPr>
                <w:rFonts w:hint="eastAsia" w:ascii="仿宋" w:hAnsi="仿宋" w:eastAsia="仿宋" w:cs="仿宋"/>
                <w:color w:val="auto"/>
                <w:sz w:val="24"/>
                <w:szCs w:val="24"/>
              </w:rPr>
            </w:pPr>
          </w:p>
        </w:tc>
        <w:tc>
          <w:tcPr>
            <w:tcW w:w="4329" w:type="dxa"/>
            <w:vAlign w:val="center"/>
          </w:tcPr>
          <w:p>
            <w:pPr>
              <w:widowControl/>
              <w:jc w:val="center"/>
              <w:rPr>
                <w:rFonts w:hint="eastAsia" w:ascii="仿宋" w:hAnsi="仿宋" w:eastAsia="仿宋" w:cs="仿宋"/>
                <w:color w:val="auto"/>
                <w:spacing w:val="-18"/>
                <w:sz w:val="24"/>
                <w:szCs w:val="24"/>
              </w:rPr>
            </w:pPr>
            <w:r>
              <w:rPr>
                <w:rFonts w:hint="eastAsia" w:ascii="仿宋" w:hAnsi="仿宋" w:eastAsia="仿宋" w:cs="仿宋"/>
                <w:color w:val="auto"/>
                <w:spacing w:val="-18"/>
                <w:sz w:val="24"/>
                <w:szCs w:val="24"/>
                <w:lang w:val="en-US" w:eastAsia="zh-CN"/>
              </w:rPr>
              <w:t>重庆市二次供水有限责任公司（云华路56号）</w:t>
            </w:r>
          </w:p>
        </w:tc>
        <w:tc>
          <w:tcPr>
            <w:tcW w:w="803" w:type="dxa"/>
            <w:vAlign w:val="center"/>
          </w:tcPr>
          <w:p>
            <w:pPr>
              <w:widowControl/>
              <w:jc w:val="center"/>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1</w:t>
            </w:r>
          </w:p>
        </w:tc>
        <w:tc>
          <w:tcPr>
            <w:tcW w:w="795" w:type="dxa"/>
            <w:vAlign w:val="center"/>
          </w:tcPr>
          <w:p>
            <w:pPr>
              <w:widowControl/>
              <w:jc w:val="center"/>
              <w:rPr>
                <w:rFonts w:hint="eastAsia" w:ascii="仿宋" w:hAnsi="仿宋" w:eastAsia="仿宋" w:cs="仿宋"/>
                <w:color w:val="auto"/>
                <w:spacing w:val="-12"/>
                <w:sz w:val="24"/>
                <w:szCs w:val="24"/>
              </w:rPr>
            </w:pPr>
          </w:p>
        </w:tc>
        <w:tc>
          <w:tcPr>
            <w:tcW w:w="885" w:type="dxa"/>
            <w:gridSpan w:val="2"/>
            <w:vAlign w:val="center"/>
          </w:tcPr>
          <w:p>
            <w:pPr>
              <w:widowControl/>
              <w:jc w:val="center"/>
              <w:rPr>
                <w:rFonts w:hint="eastAsia" w:ascii="仿宋" w:hAnsi="仿宋" w:eastAsia="仿宋" w:cs="仿宋"/>
                <w:color w:val="auto"/>
                <w:spacing w:val="-12"/>
                <w:sz w:val="24"/>
                <w:szCs w:val="24"/>
              </w:rPr>
            </w:pPr>
          </w:p>
        </w:tc>
        <w:tc>
          <w:tcPr>
            <w:tcW w:w="1138" w:type="dxa"/>
            <w:gridSpan w:val="2"/>
            <w:vAlign w:val="center"/>
          </w:tcPr>
          <w:p>
            <w:pPr>
              <w:widowControl/>
              <w:jc w:val="center"/>
              <w:rPr>
                <w:rFonts w:hint="eastAsia" w:ascii="仿宋" w:hAnsi="仿宋" w:eastAsia="仿宋" w:cs="仿宋"/>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widowControl/>
              <w:jc w:val="center"/>
              <w:rPr>
                <w:rFonts w:hint="eastAsia" w:ascii="仿宋" w:hAnsi="仿宋" w:eastAsia="仿宋" w:cs="仿宋"/>
                <w:color w:val="auto"/>
                <w:sz w:val="24"/>
                <w:szCs w:val="24"/>
              </w:rPr>
            </w:pPr>
          </w:p>
        </w:tc>
        <w:tc>
          <w:tcPr>
            <w:tcW w:w="4329" w:type="dxa"/>
            <w:vAlign w:val="center"/>
          </w:tcPr>
          <w:p>
            <w:pPr>
              <w:widowControl/>
              <w:jc w:val="center"/>
              <w:rPr>
                <w:rFonts w:hint="eastAsia" w:ascii="仿宋" w:hAnsi="仿宋" w:eastAsia="仿宋" w:cs="仿宋"/>
                <w:color w:val="auto"/>
                <w:spacing w:val="-18"/>
                <w:sz w:val="24"/>
                <w:szCs w:val="24"/>
              </w:rPr>
            </w:pPr>
            <w:r>
              <w:rPr>
                <w:rFonts w:hint="eastAsia" w:ascii="仿宋" w:hAnsi="仿宋" w:eastAsia="仿宋" w:cs="仿宋"/>
                <w:color w:val="auto"/>
                <w:spacing w:val="-18"/>
                <w:sz w:val="24"/>
                <w:szCs w:val="24"/>
                <w:lang w:val="en-US" w:eastAsia="zh-CN"/>
              </w:rPr>
              <w:t>重庆市二次供水有限责任公司（</w:t>
            </w:r>
            <w:r>
              <w:rPr>
                <w:rFonts w:hint="eastAsia" w:ascii="仿宋" w:hAnsi="仿宋" w:eastAsia="仿宋" w:cs="仿宋"/>
                <w:color w:val="auto"/>
                <w:spacing w:val="-18"/>
                <w:sz w:val="24"/>
                <w:szCs w:val="24"/>
              </w:rPr>
              <w:t>金华路333号</w:t>
            </w:r>
            <w:r>
              <w:rPr>
                <w:rFonts w:hint="eastAsia" w:ascii="仿宋" w:hAnsi="仿宋" w:eastAsia="仿宋" w:cs="仿宋"/>
                <w:color w:val="auto"/>
                <w:spacing w:val="-18"/>
                <w:sz w:val="24"/>
                <w:szCs w:val="24"/>
                <w:lang w:val="en-US" w:eastAsia="zh-CN"/>
              </w:rPr>
              <w:t>）</w:t>
            </w:r>
          </w:p>
        </w:tc>
        <w:tc>
          <w:tcPr>
            <w:tcW w:w="803" w:type="dxa"/>
            <w:vAlign w:val="center"/>
          </w:tcPr>
          <w:p>
            <w:pPr>
              <w:widowControl/>
              <w:jc w:val="center"/>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1</w:t>
            </w:r>
          </w:p>
        </w:tc>
        <w:tc>
          <w:tcPr>
            <w:tcW w:w="795" w:type="dxa"/>
            <w:vAlign w:val="center"/>
          </w:tcPr>
          <w:p>
            <w:pPr>
              <w:widowControl/>
              <w:jc w:val="center"/>
              <w:rPr>
                <w:rFonts w:hint="eastAsia" w:ascii="仿宋" w:hAnsi="仿宋" w:eastAsia="仿宋" w:cs="仿宋"/>
                <w:color w:val="auto"/>
                <w:spacing w:val="-12"/>
                <w:sz w:val="24"/>
                <w:szCs w:val="24"/>
              </w:rPr>
            </w:pPr>
          </w:p>
        </w:tc>
        <w:tc>
          <w:tcPr>
            <w:tcW w:w="885" w:type="dxa"/>
            <w:gridSpan w:val="2"/>
            <w:vAlign w:val="center"/>
          </w:tcPr>
          <w:p>
            <w:pPr>
              <w:widowControl/>
              <w:jc w:val="center"/>
              <w:rPr>
                <w:rFonts w:hint="eastAsia" w:ascii="仿宋" w:hAnsi="仿宋" w:eastAsia="仿宋" w:cs="仿宋"/>
                <w:color w:val="auto"/>
                <w:spacing w:val="-12"/>
                <w:sz w:val="24"/>
                <w:szCs w:val="24"/>
              </w:rPr>
            </w:pPr>
          </w:p>
        </w:tc>
        <w:tc>
          <w:tcPr>
            <w:tcW w:w="1138" w:type="dxa"/>
            <w:gridSpan w:val="2"/>
            <w:vAlign w:val="center"/>
          </w:tcPr>
          <w:p>
            <w:pPr>
              <w:widowControl/>
              <w:jc w:val="center"/>
              <w:rPr>
                <w:rFonts w:hint="eastAsia" w:ascii="仿宋" w:hAnsi="仿宋" w:eastAsia="仿宋" w:cs="仿宋"/>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widowControl/>
              <w:jc w:val="center"/>
              <w:rPr>
                <w:rFonts w:hint="eastAsia" w:ascii="仿宋" w:hAnsi="仿宋" w:eastAsia="仿宋" w:cs="仿宋"/>
                <w:color w:val="auto"/>
                <w:sz w:val="24"/>
                <w:szCs w:val="24"/>
              </w:rPr>
            </w:pPr>
          </w:p>
        </w:tc>
        <w:tc>
          <w:tcPr>
            <w:tcW w:w="4329" w:type="dxa"/>
            <w:vAlign w:val="center"/>
          </w:tcPr>
          <w:p>
            <w:pPr>
              <w:widowControl/>
              <w:jc w:val="center"/>
              <w:rPr>
                <w:rFonts w:hint="eastAsia" w:ascii="仿宋" w:hAnsi="仿宋" w:eastAsia="仿宋" w:cs="仿宋"/>
                <w:color w:val="auto"/>
                <w:spacing w:val="-18"/>
                <w:sz w:val="24"/>
                <w:szCs w:val="24"/>
                <w:lang w:val="en-US" w:eastAsia="zh-CN"/>
              </w:rPr>
            </w:pPr>
            <w:r>
              <w:rPr>
                <w:rFonts w:hint="default" w:ascii="仿宋" w:hAnsi="仿宋" w:eastAsia="仿宋" w:cs="仿宋"/>
                <w:color w:val="auto"/>
                <w:spacing w:val="-18"/>
                <w:sz w:val="24"/>
                <w:szCs w:val="24"/>
                <w:lang w:val="en-US" w:eastAsia="zh-CN"/>
              </w:rPr>
              <w:t>重庆万达广场商业管理有限公司北碚分公司</w:t>
            </w:r>
          </w:p>
        </w:tc>
        <w:tc>
          <w:tcPr>
            <w:tcW w:w="803" w:type="dxa"/>
            <w:vAlign w:val="center"/>
          </w:tcPr>
          <w:p>
            <w:pPr>
              <w:widowControl/>
              <w:jc w:val="center"/>
              <w:rPr>
                <w:rFonts w:hint="eastAsia" w:ascii="仿宋" w:hAnsi="仿宋" w:eastAsia="仿宋" w:cs="仿宋"/>
                <w:color w:val="auto"/>
                <w:spacing w:val="-12"/>
                <w:sz w:val="24"/>
                <w:szCs w:val="24"/>
                <w:lang w:eastAsia="zh-CN"/>
              </w:rPr>
            </w:pPr>
            <w:r>
              <w:rPr>
                <w:rFonts w:hint="eastAsia" w:ascii="仿宋" w:hAnsi="仿宋" w:eastAsia="仿宋" w:cs="仿宋"/>
                <w:color w:val="auto"/>
                <w:spacing w:val="-9"/>
                <w:sz w:val="24"/>
                <w:szCs w:val="24"/>
              </w:rPr>
              <w:t>1</w:t>
            </w:r>
          </w:p>
        </w:tc>
        <w:tc>
          <w:tcPr>
            <w:tcW w:w="795" w:type="dxa"/>
            <w:vAlign w:val="center"/>
          </w:tcPr>
          <w:p>
            <w:pPr>
              <w:widowControl/>
              <w:jc w:val="center"/>
              <w:rPr>
                <w:rFonts w:hint="eastAsia" w:ascii="仿宋" w:hAnsi="仿宋" w:eastAsia="仿宋" w:cs="仿宋"/>
                <w:color w:val="auto"/>
                <w:spacing w:val="-12"/>
                <w:sz w:val="24"/>
                <w:szCs w:val="24"/>
                <w:lang w:val="en-US" w:eastAsia="zh-CN"/>
              </w:rPr>
            </w:pPr>
          </w:p>
        </w:tc>
        <w:tc>
          <w:tcPr>
            <w:tcW w:w="885" w:type="dxa"/>
            <w:gridSpan w:val="2"/>
            <w:vAlign w:val="center"/>
          </w:tcPr>
          <w:p>
            <w:pPr>
              <w:widowControl/>
              <w:jc w:val="center"/>
              <w:rPr>
                <w:rFonts w:hint="eastAsia" w:ascii="仿宋" w:hAnsi="仿宋" w:eastAsia="仿宋" w:cs="仿宋"/>
                <w:color w:val="auto"/>
                <w:spacing w:val="-12"/>
                <w:sz w:val="24"/>
                <w:szCs w:val="24"/>
                <w:lang w:val="en-US" w:eastAsia="zh-CN"/>
              </w:rPr>
            </w:pPr>
          </w:p>
        </w:tc>
        <w:tc>
          <w:tcPr>
            <w:tcW w:w="1138" w:type="dxa"/>
            <w:gridSpan w:val="2"/>
            <w:vAlign w:val="center"/>
          </w:tcPr>
          <w:p>
            <w:pPr>
              <w:widowControl/>
              <w:jc w:val="center"/>
              <w:rPr>
                <w:rFonts w:hint="eastAsia" w:ascii="仿宋" w:hAnsi="仿宋" w:eastAsia="仿宋" w:cs="仿宋"/>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widowControl/>
              <w:jc w:val="center"/>
              <w:rPr>
                <w:rFonts w:hint="eastAsia" w:ascii="仿宋" w:hAnsi="仿宋" w:eastAsia="仿宋" w:cs="仿宋"/>
                <w:color w:val="auto"/>
                <w:sz w:val="24"/>
                <w:szCs w:val="24"/>
              </w:rPr>
            </w:pPr>
            <w:bookmarkStart w:id="3" w:name="OLE_LINK3"/>
          </w:p>
        </w:tc>
        <w:tc>
          <w:tcPr>
            <w:tcW w:w="4329" w:type="dxa"/>
            <w:vAlign w:val="center"/>
          </w:tcPr>
          <w:p>
            <w:pPr>
              <w:widowControl/>
              <w:jc w:val="center"/>
              <w:rPr>
                <w:rFonts w:hint="eastAsia" w:ascii="仿宋" w:hAnsi="仿宋" w:eastAsia="仿宋" w:cs="仿宋"/>
                <w:color w:val="auto"/>
                <w:spacing w:val="-18"/>
                <w:sz w:val="24"/>
                <w:szCs w:val="24"/>
                <w:lang w:val="en-US" w:eastAsia="zh-CN"/>
              </w:rPr>
            </w:pPr>
            <w:r>
              <w:rPr>
                <w:rFonts w:hint="default" w:ascii="仿宋" w:hAnsi="仿宋" w:eastAsia="仿宋" w:cs="仿宋"/>
                <w:color w:val="auto"/>
                <w:spacing w:val="-18"/>
                <w:sz w:val="24"/>
                <w:szCs w:val="24"/>
                <w:lang w:val="en-US" w:eastAsia="zh-CN"/>
              </w:rPr>
              <w:t>重庆市朝阳中学</w:t>
            </w:r>
          </w:p>
        </w:tc>
        <w:tc>
          <w:tcPr>
            <w:tcW w:w="803" w:type="dxa"/>
            <w:vAlign w:val="center"/>
          </w:tcPr>
          <w:p>
            <w:pPr>
              <w:widowControl/>
              <w:jc w:val="center"/>
              <w:rPr>
                <w:rFonts w:hint="eastAsia" w:ascii="仿宋" w:hAnsi="仿宋" w:eastAsia="仿宋" w:cs="仿宋"/>
                <w:color w:val="auto"/>
                <w:spacing w:val="-12"/>
                <w:sz w:val="24"/>
                <w:szCs w:val="24"/>
                <w:lang w:eastAsia="zh-CN"/>
              </w:rPr>
            </w:pPr>
            <w:r>
              <w:rPr>
                <w:rFonts w:hint="eastAsia" w:ascii="仿宋" w:hAnsi="仿宋" w:eastAsia="仿宋" w:cs="仿宋"/>
                <w:color w:val="auto"/>
                <w:spacing w:val="-9"/>
                <w:sz w:val="24"/>
                <w:szCs w:val="24"/>
              </w:rPr>
              <w:t>1</w:t>
            </w:r>
          </w:p>
        </w:tc>
        <w:tc>
          <w:tcPr>
            <w:tcW w:w="795" w:type="dxa"/>
            <w:vAlign w:val="center"/>
          </w:tcPr>
          <w:p>
            <w:pPr>
              <w:widowControl/>
              <w:jc w:val="center"/>
              <w:rPr>
                <w:rFonts w:hint="eastAsia" w:ascii="仿宋" w:hAnsi="仿宋" w:eastAsia="仿宋" w:cs="仿宋"/>
                <w:color w:val="auto"/>
                <w:spacing w:val="-12"/>
                <w:sz w:val="24"/>
                <w:szCs w:val="24"/>
                <w:lang w:val="en-US" w:eastAsia="zh-CN"/>
              </w:rPr>
            </w:pPr>
          </w:p>
        </w:tc>
        <w:tc>
          <w:tcPr>
            <w:tcW w:w="885" w:type="dxa"/>
            <w:gridSpan w:val="2"/>
            <w:vAlign w:val="center"/>
          </w:tcPr>
          <w:p>
            <w:pPr>
              <w:widowControl/>
              <w:jc w:val="center"/>
              <w:rPr>
                <w:rFonts w:hint="eastAsia" w:ascii="仿宋" w:hAnsi="仿宋" w:eastAsia="仿宋" w:cs="仿宋"/>
                <w:color w:val="auto"/>
                <w:spacing w:val="-12"/>
                <w:sz w:val="24"/>
                <w:szCs w:val="24"/>
                <w:lang w:val="en-US" w:eastAsia="zh-CN"/>
              </w:rPr>
            </w:pPr>
          </w:p>
        </w:tc>
        <w:tc>
          <w:tcPr>
            <w:tcW w:w="1138" w:type="dxa"/>
            <w:gridSpan w:val="2"/>
            <w:vAlign w:val="center"/>
          </w:tcPr>
          <w:p>
            <w:pPr>
              <w:widowControl/>
              <w:jc w:val="center"/>
              <w:rPr>
                <w:rFonts w:hint="eastAsia" w:ascii="仿宋" w:hAnsi="仿宋" w:eastAsia="仿宋" w:cs="仿宋"/>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widowControl/>
              <w:jc w:val="center"/>
              <w:rPr>
                <w:rFonts w:hint="eastAsia" w:ascii="仿宋" w:hAnsi="仿宋" w:eastAsia="仿宋" w:cs="仿宋"/>
                <w:color w:val="auto"/>
                <w:sz w:val="24"/>
                <w:szCs w:val="24"/>
              </w:rPr>
            </w:pPr>
          </w:p>
        </w:tc>
        <w:tc>
          <w:tcPr>
            <w:tcW w:w="4329" w:type="dxa"/>
            <w:vAlign w:val="center"/>
          </w:tcPr>
          <w:p>
            <w:pPr>
              <w:widowControl/>
              <w:jc w:val="center"/>
              <w:rPr>
                <w:rFonts w:hint="eastAsia" w:ascii="仿宋" w:hAnsi="仿宋" w:eastAsia="仿宋" w:cs="仿宋"/>
                <w:color w:val="auto"/>
                <w:spacing w:val="-18"/>
                <w:sz w:val="24"/>
                <w:szCs w:val="24"/>
                <w:lang w:val="en-US" w:eastAsia="zh-CN"/>
              </w:rPr>
            </w:pPr>
            <w:r>
              <w:rPr>
                <w:rFonts w:hint="default" w:ascii="仿宋" w:hAnsi="仿宋" w:eastAsia="仿宋" w:cs="仿宋"/>
                <w:color w:val="auto"/>
                <w:spacing w:val="-18"/>
                <w:sz w:val="24"/>
                <w:szCs w:val="24"/>
                <w:lang w:val="en-US" w:eastAsia="zh-CN"/>
              </w:rPr>
              <w:t>重庆市第九人民医院</w:t>
            </w:r>
          </w:p>
        </w:tc>
        <w:tc>
          <w:tcPr>
            <w:tcW w:w="803" w:type="dxa"/>
            <w:vAlign w:val="center"/>
          </w:tcPr>
          <w:p>
            <w:pPr>
              <w:widowControl/>
              <w:jc w:val="center"/>
              <w:rPr>
                <w:rFonts w:hint="eastAsia" w:ascii="仿宋" w:hAnsi="仿宋" w:eastAsia="仿宋" w:cs="仿宋"/>
                <w:color w:val="auto"/>
                <w:spacing w:val="-12"/>
                <w:sz w:val="24"/>
                <w:szCs w:val="24"/>
                <w:lang w:eastAsia="zh-CN"/>
              </w:rPr>
            </w:pPr>
            <w:r>
              <w:rPr>
                <w:rFonts w:hint="eastAsia" w:ascii="仿宋" w:hAnsi="仿宋" w:eastAsia="仿宋" w:cs="仿宋"/>
                <w:color w:val="auto"/>
                <w:spacing w:val="-9"/>
                <w:sz w:val="24"/>
                <w:szCs w:val="24"/>
              </w:rPr>
              <w:t>1</w:t>
            </w:r>
          </w:p>
        </w:tc>
        <w:tc>
          <w:tcPr>
            <w:tcW w:w="795" w:type="dxa"/>
            <w:vAlign w:val="center"/>
          </w:tcPr>
          <w:p>
            <w:pPr>
              <w:widowControl/>
              <w:jc w:val="center"/>
              <w:rPr>
                <w:rFonts w:hint="eastAsia" w:ascii="仿宋" w:hAnsi="仿宋" w:eastAsia="仿宋" w:cs="仿宋"/>
                <w:color w:val="auto"/>
                <w:spacing w:val="-12"/>
                <w:sz w:val="24"/>
                <w:szCs w:val="24"/>
                <w:lang w:val="en-US" w:eastAsia="zh-CN"/>
              </w:rPr>
            </w:pPr>
          </w:p>
        </w:tc>
        <w:tc>
          <w:tcPr>
            <w:tcW w:w="885" w:type="dxa"/>
            <w:gridSpan w:val="2"/>
            <w:vAlign w:val="center"/>
          </w:tcPr>
          <w:p>
            <w:pPr>
              <w:widowControl/>
              <w:jc w:val="center"/>
              <w:rPr>
                <w:rFonts w:hint="eastAsia" w:ascii="仿宋" w:hAnsi="仿宋" w:eastAsia="仿宋" w:cs="仿宋"/>
                <w:color w:val="auto"/>
                <w:spacing w:val="-12"/>
                <w:sz w:val="24"/>
                <w:szCs w:val="24"/>
                <w:lang w:val="en-US" w:eastAsia="zh-CN"/>
              </w:rPr>
            </w:pPr>
          </w:p>
        </w:tc>
        <w:tc>
          <w:tcPr>
            <w:tcW w:w="1138" w:type="dxa"/>
            <w:gridSpan w:val="2"/>
            <w:vAlign w:val="center"/>
          </w:tcPr>
          <w:p>
            <w:pPr>
              <w:widowControl/>
              <w:jc w:val="center"/>
              <w:rPr>
                <w:rFonts w:hint="eastAsia" w:ascii="仿宋" w:hAnsi="仿宋" w:eastAsia="仿宋" w:cs="仿宋"/>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widowControl/>
              <w:jc w:val="center"/>
              <w:rPr>
                <w:rFonts w:hint="eastAsia" w:ascii="仿宋" w:hAnsi="仿宋" w:eastAsia="仿宋" w:cs="仿宋"/>
                <w:color w:val="auto"/>
                <w:sz w:val="24"/>
                <w:szCs w:val="24"/>
              </w:rPr>
            </w:pPr>
          </w:p>
        </w:tc>
        <w:tc>
          <w:tcPr>
            <w:tcW w:w="4329" w:type="dxa"/>
            <w:vAlign w:val="center"/>
          </w:tcPr>
          <w:p>
            <w:pPr>
              <w:widowControl/>
              <w:jc w:val="center"/>
              <w:rPr>
                <w:rFonts w:hint="eastAsia" w:ascii="仿宋" w:hAnsi="仿宋" w:eastAsia="仿宋" w:cs="仿宋"/>
                <w:color w:val="auto"/>
                <w:spacing w:val="-18"/>
                <w:sz w:val="24"/>
                <w:szCs w:val="24"/>
                <w:lang w:val="en-US" w:eastAsia="zh-CN"/>
              </w:rPr>
            </w:pPr>
            <w:r>
              <w:rPr>
                <w:rFonts w:hint="default" w:ascii="仿宋" w:hAnsi="仿宋" w:eastAsia="仿宋" w:cs="仿宋"/>
                <w:color w:val="auto"/>
                <w:spacing w:val="-18"/>
                <w:sz w:val="24"/>
                <w:szCs w:val="24"/>
                <w:lang w:val="en-US" w:eastAsia="zh-CN"/>
              </w:rPr>
              <w:t>重庆柏椿实业有限公司北碚悦榕庄酒店</w:t>
            </w:r>
          </w:p>
        </w:tc>
        <w:tc>
          <w:tcPr>
            <w:tcW w:w="803" w:type="dxa"/>
            <w:vAlign w:val="center"/>
          </w:tcPr>
          <w:p>
            <w:pPr>
              <w:widowControl/>
              <w:jc w:val="center"/>
              <w:rPr>
                <w:rFonts w:hint="eastAsia" w:ascii="仿宋" w:hAnsi="仿宋" w:eastAsia="仿宋" w:cs="仿宋"/>
                <w:color w:val="auto"/>
                <w:spacing w:val="-12"/>
                <w:sz w:val="24"/>
                <w:szCs w:val="24"/>
                <w:lang w:eastAsia="zh-CN"/>
              </w:rPr>
            </w:pPr>
            <w:r>
              <w:rPr>
                <w:rFonts w:hint="eastAsia" w:ascii="仿宋" w:hAnsi="仿宋" w:eastAsia="仿宋" w:cs="仿宋"/>
                <w:color w:val="auto"/>
                <w:spacing w:val="-9"/>
                <w:sz w:val="24"/>
                <w:szCs w:val="24"/>
              </w:rPr>
              <w:t>1</w:t>
            </w:r>
          </w:p>
        </w:tc>
        <w:tc>
          <w:tcPr>
            <w:tcW w:w="795" w:type="dxa"/>
            <w:vAlign w:val="center"/>
          </w:tcPr>
          <w:p>
            <w:pPr>
              <w:widowControl/>
              <w:jc w:val="center"/>
              <w:rPr>
                <w:rFonts w:hint="eastAsia" w:ascii="仿宋" w:hAnsi="仿宋" w:eastAsia="仿宋" w:cs="仿宋"/>
                <w:color w:val="auto"/>
                <w:spacing w:val="-12"/>
                <w:sz w:val="24"/>
                <w:szCs w:val="24"/>
                <w:lang w:val="en-US" w:eastAsia="zh-CN"/>
              </w:rPr>
            </w:pPr>
          </w:p>
        </w:tc>
        <w:tc>
          <w:tcPr>
            <w:tcW w:w="885" w:type="dxa"/>
            <w:gridSpan w:val="2"/>
            <w:vAlign w:val="center"/>
          </w:tcPr>
          <w:p>
            <w:pPr>
              <w:widowControl/>
              <w:jc w:val="center"/>
              <w:rPr>
                <w:rFonts w:hint="eastAsia" w:ascii="仿宋" w:hAnsi="仿宋" w:eastAsia="仿宋" w:cs="仿宋"/>
                <w:color w:val="auto"/>
                <w:spacing w:val="-12"/>
                <w:sz w:val="24"/>
                <w:szCs w:val="24"/>
                <w:lang w:val="en-US" w:eastAsia="zh-CN"/>
              </w:rPr>
            </w:pPr>
          </w:p>
        </w:tc>
        <w:tc>
          <w:tcPr>
            <w:tcW w:w="1138" w:type="dxa"/>
            <w:gridSpan w:val="2"/>
            <w:vAlign w:val="center"/>
          </w:tcPr>
          <w:p>
            <w:pPr>
              <w:widowControl/>
              <w:jc w:val="center"/>
              <w:rPr>
                <w:rFonts w:hint="eastAsia" w:ascii="仿宋" w:hAnsi="仿宋" w:eastAsia="仿宋" w:cs="仿宋"/>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widowControl/>
              <w:jc w:val="center"/>
              <w:rPr>
                <w:rFonts w:hint="eastAsia" w:ascii="仿宋" w:hAnsi="仿宋" w:eastAsia="仿宋" w:cs="仿宋"/>
                <w:color w:val="auto"/>
                <w:sz w:val="24"/>
                <w:szCs w:val="24"/>
              </w:rPr>
            </w:pPr>
          </w:p>
        </w:tc>
        <w:tc>
          <w:tcPr>
            <w:tcW w:w="4329" w:type="dxa"/>
            <w:vAlign w:val="center"/>
          </w:tcPr>
          <w:p>
            <w:pPr>
              <w:widowControl/>
              <w:jc w:val="center"/>
              <w:rPr>
                <w:rFonts w:hint="default" w:ascii="仿宋" w:hAnsi="仿宋" w:eastAsia="仿宋" w:cs="仿宋"/>
                <w:color w:val="auto"/>
                <w:spacing w:val="-18"/>
                <w:sz w:val="24"/>
                <w:szCs w:val="24"/>
                <w:lang w:val="en-US" w:eastAsia="zh-CN"/>
              </w:rPr>
            </w:pPr>
            <w:r>
              <w:rPr>
                <w:rFonts w:hint="default" w:ascii="仿宋" w:hAnsi="仿宋" w:eastAsia="仿宋" w:cs="仿宋"/>
                <w:color w:val="auto"/>
                <w:spacing w:val="-18"/>
                <w:sz w:val="24"/>
                <w:szCs w:val="24"/>
                <w:lang w:val="en-US" w:eastAsia="zh-CN"/>
              </w:rPr>
              <w:t>重庆市通信产业服务有限公司安达楼宇设备分公司</w:t>
            </w:r>
          </w:p>
        </w:tc>
        <w:tc>
          <w:tcPr>
            <w:tcW w:w="803" w:type="dxa"/>
            <w:vAlign w:val="center"/>
          </w:tcPr>
          <w:p>
            <w:pPr>
              <w:widowControl/>
              <w:jc w:val="center"/>
              <w:rPr>
                <w:rFonts w:hint="eastAsia" w:ascii="仿宋" w:hAnsi="仿宋" w:eastAsia="仿宋" w:cs="仿宋"/>
                <w:color w:val="auto"/>
                <w:spacing w:val="-9"/>
                <w:sz w:val="24"/>
                <w:szCs w:val="24"/>
                <w:lang w:val="en-US" w:eastAsia="zh-CN"/>
              </w:rPr>
            </w:pPr>
            <w:r>
              <w:rPr>
                <w:rFonts w:hint="eastAsia" w:ascii="仿宋" w:hAnsi="仿宋" w:eastAsia="仿宋" w:cs="仿宋"/>
                <w:color w:val="auto"/>
                <w:spacing w:val="-9"/>
                <w:sz w:val="24"/>
                <w:szCs w:val="24"/>
                <w:lang w:val="en-US" w:eastAsia="zh-CN"/>
              </w:rPr>
              <w:t>1</w:t>
            </w:r>
          </w:p>
        </w:tc>
        <w:tc>
          <w:tcPr>
            <w:tcW w:w="795" w:type="dxa"/>
            <w:vAlign w:val="center"/>
          </w:tcPr>
          <w:p>
            <w:pPr>
              <w:widowControl/>
              <w:jc w:val="center"/>
              <w:rPr>
                <w:rFonts w:hint="eastAsia" w:ascii="仿宋" w:hAnsi="仿宋" w:eastAsia="仿宋" w:cs="仿宋"/>
                <w:color w:val="auto"/>
                <w:spacing w:val="-12"/>
                <w:sz w:val="24"/>
                <w:szCs w:val="24"/>
                <w:lang w:val="en-US" w:eastAsia="zh-CN"/>
              </w:rPr>
            </w:pPr>
          </w:p>
        </w:tc>
        <w:tc>
          <w:tcPr>
            <w:tcW w:w="885" w:type="dxa"/>
            <w:gridSpan w:val="2"/>
            <w:vAlign w:val="center"/>
          </w:tcPr>
          <w:p>
            <w:pPr>
              <w:widowControl/>
              <w:jc w:val="center"/>
              <w:rPr>
                <w:rFonts w:hint="eastAsia" w:ascii="仿宋" w:hAnsi="仿宋" w:eastAsia="仿宋" w:cs="仿宋"/>
                <w:color w:val="auto"/>
                <w:spacing w:val="-12"/>
                <w:sz w:val="24"/>
                <w:szCs w:val="24"/>
                <w:lang w:val="en-US" w:eastAsia="zh-CN"/>
              </w:rPr>
            </w:pPr>
          </w:p>
        </w:tc>
        <w:tc>
          <w:tcPr>
            <w:tcW w:w="1138" w:type="dxa"/>
            <w:gridSpan w:val="2"/>
            <w:vAlign w:val="center"/>
          </w:tcPr>
          <w:p>
            <w:pPr>
              <w:widowControl/>
              <w:jc w:val="center"/>
              <w:rPr>
                <w:rFonts w:hint="eastAsia" w:ascii="仿宋" w:hAnsi="仿宋" w:eastAsia="仿宋" w:cs="仿宋"/>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070" w:type="dxa"/>
            <w:gridSpan w:val="2"/>
            <w:vAlign w:val="center"/>
          </w:tcPr>
          <w:p>
            <w:pPr>
              <w:widowControl/>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pacing w:val="-12"/>
                <w:sz w:val="24"/>
                <w:szCs w:val="24"/>
              </w:rPr>
              <w:t>合      计</w:t>
            </w:r>
          </w:p>
        </w:tc>
        <w:tc>
          <w:tcPr>
            <w:tcW w:w="803" w:type="dxa"/>
            <w:vAlign w:val="center"/>
          </w:tcPr>
          <w:p>
            <w:pPr>
              <w:widowControl/>
              <w:jc w:val="center"/>
              <w:rPr>
                <w:rFonts w:hint="default" w:ascii="仿宋" w:hAnsi="仿宋" w:eastAsia="仿宋" w:cs="仿宋"/>
                <w:color w:val="auto"/>
                <w:spacing w:val="-12"/>
                <w:sz w:val="24"/>
                <w:szCs w:val="24"/>
                <w:lang w:val="en-US" w:eastAsia="zh-CN" w:bidi="ar-SA"/>
              </w:rPr>
            </w:pPr>
            <w:r>
              <w:rPr>
                <w:rFonts w:hint="eastAsia" w:ascii="仿宋" w:hAnsi="仿宋" w:eastAsia="仿宋" w:cs="仿宋"/>
                <w:color w:val="auto"/>
                <w:spacing w:val="-12"/>
                <w:sz w:val="24"/>
                <w:szCs w:val="24"/>
                <w:lang w:val="en-US" w:eastAsia="zh-CN"/>
              </w:rPr>
              <w:t>11</w:t>
            </w:r>
          </w:p>
        </w:tc>
        <w:tc>
          <w:tcPr>
            <w:tcW w:w="795" w:type="dxa"/>
            <w:vAlign w:val="center"/>
          </w:tcPr>
          <w:p>
            <w:pPr>
              <w:widowControl/>
              <w:jc w:val="center"/>
              <w:rPr>
                <w:rFonts w:hint="eastAsia" w:ascii="仿宋" w:hAnsi="仿宋" w:eastAsia="仿宋" w:cs="仿宋"/>
                <w:color w:val="auto"/>
                <w:spacing w:val="-12"/>
                <w:sz w:val="24"/>
                <w:szCs w:val="24"/>
                <w:lang w:val="en-US" w:eastAsia="zh-CN" w:bidi="ar-SA"/>
              </w:rPr>
            </w:pPr>
            <w:r>
              <w:rPr>
                <w:rFonts w:hint="eastAsia" w:ascii="仿宋" w:hAnsi="仿宋" w:eastAsia="仿宋" w:cs="仿宋"/>
                <w:color w:val="auto"/>
                <w:spacing w:val="-12"/>
                <w:sz w:val="24"/>
                <w:szCs w:val="24"/>
              </w:rPr>
              <w:t>1</w:t>
            </w:r>
            <w:r>
              <w:rPr>
                <w:rFonts w:hint="eastAsia" w:ascii="仿宋" w:hAnsi="仿宋" w:eastAsia="仿宋" w:cs="仿宋"/>
                <w:color w:val="auto"/>
                <w:spacing w:val="-12"/>
                <w:sz w:val="24"/>
                <w:szCs w:val="24"/>
                <w:lang w:val="en-US" w:eastAsia="zh-CN"/>
              </w:rPr>
              <w:t>0</w:t>
            </w:r>
          </w:p>
        </w:tc>
        <w:tc>
          <w:tcPr>
            <w:tcW w:w="885" w:type="dxa"/>
            <w:gridSpan w:val="2"/>
            <w:vAlign w:val="center"/>
          </w:tcPr>
          <w:p>
            <w:pPr>
              <w:widowControl/>
              <w:jc w:val="center"/>
              <w:rPr>
                <w:rFonts w:hint="eastAsia" w:ascii="仿宋" w:hAnsi="仿宋" w:eastAsia="仿宋" w:cs="仿宋"/>
                <w:color w:val="auto"/>
                <w:spacing w:val="-12"/>
                <w:sz w:val="24"/>
                <w:szCs w:val="24"/>
                <w:lang w:val="en-US" w:eastAsia="zh-CN" w:bidi="ar-SA"/>
              </w:rPr>
            </w:pPr>
            <w:r>
              <w:rPr>
                <w:rFonts w:hint="eastAsia" w:ascii="仿宋" w:hAnsi="仿宋" w:eastAsia="仿宋" w:cs="仿宋"/>
                <w:color w:val="auto"/>
                <w:spacing w:val="-12"/>
                <w:sz w:val="24"/>
                <w:szCs w:val="24"/>
                <w:lang w:val="en-US" w:eastAsia="zh-CN"/>
              </w:rPr>
              <w:t>19</w:t>
            </w:r>
          </w:p>
        </w:tc>
        <w:tc>
          <w:tcPr>
            <w:tcW w:w="1138" w:type="dxa"/>
            <w:gridSpan w:val="2"/>
            <w:vAlign w:val="center"/>
          </w:tcPr>
          <w:p>
            <w:pPr>
              <w:widowControl/>
              <w:jc w:val="center"/>
              <w:rPr>
                <w:rFonts w:hint="eastAsia" w:ascii="仿宋" w:hAnsi="仿宋" w:eastAsia="仿宋" w:cs="仿宋"/>
                <w:color w:val="auto"/>
                <w:spacing w:val="-12"/>
                <w:sz w:val="24"/>
                <w:szCs w:val="24"/>
              </w:rPr>
            </w:pPr>
          </w:p>
        </w:tc>
      </w:tr>
    </w:tbl>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t>附件</w:t>
      </w:r>
      <w:r>
        <w:rPr>
          <w:rFonts w:hint="default" w:ascii="Times New Roman" w:hAnsi="Times New Roman" w:eastAsia="方正黑体_GBK" w:cs="Times New Roman"/>
          <w:b w:val="0"/>
          <w:bCs/>
          <w:color w:val="auto"/>
          <w:sz w:val="32"/>
          <w:szCs w:val="32"/>
          <w:lang w:val="en-US" w:eastAsia="zh-CN"/>
        </w:rPr>
        <w:t>7</w:t>
      </w:r>
    </w:p>
    <w:p>
      <w:pPr>
        <w:pStyle w:val="4"/>
        <w:numPr>
          <w:ilvl w:val="0"/>
          <w:numId w:val="0"/>
        </w:numPr>
        <w:spacing w:before="54" w:line="240" w:lineRule="auto"/>
        <w:ind w:leftChars="0" w:firstLine="440" w:firstLineChars="10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饮用水水质监测能力报告表</w:t>
      </w:r>
    </w:p>
    <w:p>
      <w:pPr>
        <w:tabs>
          <w:tab w:val="left" w:pos="2278"/>
          <w:tab w:val="left" w:pos="5772"/>
          <w:tab w:val="left" w:pos="8796"/>
        </w:tabs>
        <w:spacing w:before="61"/>
        <w:ind w:left="228" w:right="0" w:firstLine="0"/>
        <w:jc w:val="left"/>
        <w:rPr>
          <w:rFonts w:hint="default" w:ascii="Times New Roman" w:hAnsi="Times New Roman" w:cs="Times New Roman"/>
          <w:sz w:val="28"/>
        </w:rPr>
      </w:pPr>
      <w:r>
        <w:rPr>
          <w:rFonts w:hint="default" w:ascii="Times New Roman" w:hAnsi="Times New Roman" w:cs="Times New Roman"/>
          <w:sz w:val="28"/>
        </w:rPr>
        <w:t>单</w:t>
      </w:r>
      <w:r>
        <w:rPr>
          <w:rFonts w:hint="default" w:ascii="Times New Roman" w:hAnsi="Times New Roman" w:cs="Times New Roman"/>
          <w:spacing w:val="-3"/>
          <w:sz w:val="28"/>
        </w:rPr>
        <w:t>位</w:t>
      </w:r>
      <w:r>
        <w:rPr>
          <w:rFonts w:hint="default" w:ascii="Times New Roman" w:hAnsi="Times New Roman" w:cs="Times New Roman"/>
          <w:sz w:val="28"/>
        </w:rPr>
        <w:t>名</w:t>
      </w:r>
      <w:r>
        <w:rPr>
          <w:rFonts w:hint="default" w:ascii="Times New Roman" w:hAnsi="Times New Roman" w:cs="Times New Roman"/>
          <w:spacing w:val="-3"/>
          <w:sz w:val="28"/>
        </w:rPr>
        <w:t>称</w:t>
      </w:r>
      <w:r>
        <w:rPr>
          <w:rFonts w:hint="default" w:ascii="Times New Roman" w:hAnsi="Times New Roman" w:cs="Times New Roman"/>
          <w:sz w:val="28"/>
        </w:rPr>
        <w:t>：</w:t>
      </w:r>
      <w:r>
        <w:rPr>
          <w:rFonts w:hint="default" w:ascii="Times New Roman" w:hAnsi="Times New Roman" w:cs="Times New Roman"/>
          <w:sz w:val="28"/>
          <w:u w:val="single"/>
        </w:rPr>
        <w:tab/>
      </w:r>
      <w:r>
        <w:rPr>
          <w:rFonts w:hint="default" w:ascii="Times New Roman" w:hAnsi="Times New Roman" w:cs="Times New Roman"/>
          <w:spacing w:val="-51"/>
          <w:sz w:val="28"/>
        </w:rPr>
        <w:t>省</w:t>
      </w:r>
      <w:r>
        <w:rPr>
          <w:rFonts w:hint="default" w:ascii="Times New Roman" w:hAnsi="Times New Roman" w:cs="Times New Roman"/>
          <w:sz w:val="28"/>
        </w:rPr>
        <w:t>（自</w:t>
      </w:r>
      <w:r>
        <w:rPr>
          <w:rFonts w:hint="default" w:ascii="Times New Roman" w:hAnsi="Times New Roman" w:cs="Times New Roman"/>
          <w:spacing w:val="-3"/>
          <w:sz w:val="28"/>
        </w:rPr>
        <w:t>治</w:t>
      </w:r>
      <w:r>
        <w:rPr>
          <w:rFonts w:hint="default" w:ascii="Times New Roman" w:hAnsi="Times New Roman" w:cs="Times New Roman"/>
          <w:sz w:val="28"/>
        </w:rPr>
        <w:t>区</w:t>
      </w:r>
      <w:r>
        <w:rPr>
          <w:rFonts w:hint="default" w:ascii="Times New Roman" w:hAnsi="Times New Roman" w:cs="Times New Roman"/>
          <w:spacing w:val="-51"/>
          <w:sz w:val="28"/>
        </w:rPr>
        <w:t>、</w:t>
      </w:r>
      <w:r>
        <w:rPr>
          <w:rFonts w:hint="default" w:ascii="Times New Roman" w:hAnsi="Times New Roman" w:cs="Times New Roman"/>
          <w:sz w:val="28"/>
        </w:rPr>
        <w:t>直</w:t>
      </w:r>
      <w:r>
        <w:rPr>
          <w:rFonts w:hint="default" w:ascii="Times New Roman" w:hAnsi="Times New Roman" w:cs="Times New Roman"/>
          <w:spacing w:val="-3"/>
          <w:sz w:val="28"/>
        </w:rPr>
        <w:t>辖</w:t>
      </w:r>
      <w:r>
        <w:rPr>
          <w:rFonts w:hint="default" w:ascii="Times New Roman" w:hAnsi="Times New Roman" w:cs="Times New Roman"/>
          <w:sz w:val="28"/>
        </w:rPr>
        <w:t>市）</w:t>
      </w:r>
      <w:r>
        <w:rPr>
          <w:rFonts w:hint="default" w:ascii="Times New Roman" w:hAnsi="Times New Roman" w:cs="Times New Roman"/>
          <w:sz w:val="28"/>
          <w:u w:val="single"/>
        </w:rPr>
        <w:tab/>
      </w:r>
      <w:r>
        <w:rPr>
          <w:rFonts w:hint="default" w:ascii="Times New Roman" w:hAnsi="Times New Roman" w:cs="Times New Roman"/>
          <w:spacing w:val="-51"/>
          <w:sz w:val="28"/>
        </w:rPr>
        <w:t>市</w:t>
      </w:r>
      <w:r>
        <w:rPr>
          <w:rFonts w:hint="default" w:ascii="Times New Roman" w:hAnsi="Times New Roman" w:cs="Times New Roman"/>
          <w:sz w:val="28"/>
        </w:rPr>
        <w:t>（</w:t>
      </w:r>
      <w:r>
        <w:rPr>
          <w:rFonts w:hint="default" w:ascii="Times New Roman" w:hAnsi="Times New Roman" w:cs="Times New Roman"/>
          <w:spacing w:val="-3"/>
          <w:sz w:val="28"/>
        </w:rPr>
        <w:t>地</w:t>
      </w:r>
      <w:r>
        <w:rPr>
          <w:rFonts w:hint="default" w:ascii="Times New Roman" w:hAnsi="Times New Roman" w:cs="Times New Roman"/>
          <w:spacing w:val="-51"/>
          <w:sz w:val="28"/>
        </w:rPr>
        <w:t>、</w:t>
      </w:r>
      <w:r>
        <w:rPr>
          <w:rFonts w:hint="default" w:ascii="Times New Roman" w:hAnsi="Times New Roman" w:cs="Times New Roman"/>
          <w:sz w:val="28"/>
        </w:rPr>
        <w:t>州</w:t>
      </w:r>
      <w:r>
        <w:rPr>
          <w:rFonts w:hint="default" w:ascii="Times New Roman" w:hAnsi="Times New Roman" w:cs="Times New Roman"/>
          <w:spacing w:val="-51"/>
          <w:sz w:val="28"/>
        </w:rPr>
        <w:t>、</w:t>
      </w:r>
      <w:r>
        <w:rPr>
          <w:rFonts w:hint="default" w:ascii="Times New Roman" w:hAnsi="Times New Roman" w:cs="Times New Roman"/>
          <w:sz w:val="28"/>
        </w:rPr>
        <w:t>盟）</w:t>
      </w:r>
      <w:r>
        <w:rPr>
          <w:rFonts w:hint="default" w:ascii="Times New Roman" w:hAnsi="Times New Roman" w:cs="Times New Roman"/>
          <w:sz w:val="28"/>
          <w:u w:val="single"/>
        </w:rPr>
        <w:tab/>
      </w:r>
      <w:r>
        <w:rPr>
          <w:rFonts w:hint="default" w:ascii="Times New Roman" w:hAnsi="Times New Roman" w:cs="Times New Roman"/>
          <w:sz w:val="28"/>
        </w:rPr>
        <w:t>县</w:t>
      </w:r>
    </w:p>
    <w:p>
      <w:pPr>
        <w:spacing w:before="122"/>
        <w:ind w:left="228" w:right="0" w:firstLine="0"/>
        <w:jc w:val="left"/>
        <w:rPr>
          <w:rFonts w:hint="default" w:ascii="Times New Roman" w:hAnsi="Times New Roman" w:cs="Times New Roman"/>
          <w:sz w:val="28"/>
        </w:rPr>
      </w:pPr>
      <w:r>
        <w:rPr>
          <w:rFonts w:hint="default" w:ascii="Times New Roman" w:hAnsi="Times New Roman" w:cs="Times New Roman"/>
          <w:sz w:val="28"/>
        </w:rPr>
        <w:t>（市、旗、林区、特区）</w:t>
      </w:r>
      <w:r>
        <w:rPr>
          <w:rFonts w:hint="default" w:ascii="Times New Roman" w:hAnsi="Times New Roman" w:eastAsia="Times New Roman" w:cs="Times New Roman"/>
          <w:sz w:val="28"/>
        </w:rPr>
        <w:t>/</w:t>
      </w:r>
      <w:r>
        <w:rPr>
          <w:rFonts w:hint="default" w:ascii="Times New Roman" w:hAnsi="Times New Roman" w:cs="Times New Roman"/>
          <w:sz w:val="28"/>
        </w:rPr>
        <w:t>区疾病预防中心</w:t>
      </w:r>
    </w:p>
    <w:p>
      <w:pPr>
        <w:tabs>
          <w:tab w:val="left" w:pos="3895"/>
        </w:tabs>
        <w:spacing w:before="121"/>
        <w:ind w:left="228" w:right="0" w:firstLine="0"/>
        <w:jc w:val="left"/>
        <w:rPr>
          <w:rFonts w:hint="default" w:ascii="Times New Roman" w:hAnsi="Times New Roman" w:cs="Times New Roman"/>
          <w:sz w:val="28"/>
        </w:rPr>
      </w:pPr>
      <w:r>
        <w:rPr>
          <w:rFonts w:hint="default" w:ascii="Times New Roman" w:hAnsi="Times New Roman" w:cs="Times New Roman"/>
          <w:sz w:val="28"/>
        </w:rPr>
        <w:t>级</w:t>
      </w:r>
      <w:r>
        <w:rPr>
          <w:rFonts w:hint="default" w:ascii="Times New Roman" w:hAnsi="Times New Roman" w:cs="Times New Roman"/>
          <w:spacing w:val="-3"/>
          <w:sz w:val="28"/>
        </w:rPr>
        <w:t>别</w:t>
      </w:r>
      <w:r>
        <w:rPr>
          <w:rFonts w:hint="default" w:ascii="Times New Roman" w:hAnsi="Times New Roman" w:cs="Times New Roman"/>
          <w:sz w:val="28"/>
        </w:rPr>
        <w:t>：</w:t>
      </w:r>
      <w:r>
        <w:rPr>
          <w:rFonts w:hint="default" w:ascii="Times New Roman" w:hAnsi="Times New Roman" w:eastAsia="Times New Roman" w:cs="Times New Roman"/>
          <w:sz w:val="28"/>
        </w:rPr>
        <w:t>□</w:t>
      </w:r>
      <w:r>
        <w:rPr>
          <w:rFonts w:hint="default" w:ascii="Times New Roman" w:hAnsi="Times New Roman" w:cs="Times New Roman"/>
          <w:sz w:val="28"/>
        </w:rPr>
        <w:t>省</w:t>
      </w:r>
      <w:r>
        <w:rPr>
          <w:rFonts w:hint="default" w:ascii="Times New Roman" w:hAnsi="Times New Roman" w:cs="Times New Roman"/>
          <w:spacing w:val="-3"/>
          <w:sz w:val="28"/>
        </w:rPr>
        <w:t>级</w:t>
      </w:r>
      <w:r>
        <w:rPr>
          <w:rFonts w:hint="default" w:ascii="Times New Roman" w:hAnsi="Times New Roman" w:cs="Times New Roman"/>
          <w:sz w:val="28"/>
        </w:rPr>
        <w:t>疾控</w:t>
      </w:r>
      <w:r>
        <w:rPr>
          <w:rFonts w:hint="default" w:ascii="Times New Roman" w:hAnsi="Times New Roman" w:cs="Times New Roman"/>
          <w:spacing w:val="-3"/>
          <w:sz w:val="28"/>
        </w:rPr>
        <w:t>中</w:t>
      </w:r>
      <w:r>
        <w:rPr>
          <w:rFonts w:hint="default" w:ascii="Times New Roman" w:hAnsi="Times New Roman" w:cs="Times New Roman"/>
          <w:sz w:val="28"/>
        </w:rPr>
        <w:t>心</w:t>
      </w:r>
      <w:r>
        <w:rPr>
          <w:rFonts w:hint="default" w:ascii="Times New Roman" w:hAnsi="Times New Roman" w:cs="Times New Roman"/>
          <w:sz w:val="28"/>
        </w:rPr>
        <w:tab/>
      </w:r>
      <w:r>
        <w:rPr>
          <w:rFonts w:hint="default" w:ascii="Times New Roman" w:hAnsi="Times New Roman" w:eastAsia="Times New Roman" w:cs="Times New Roman"/>
          <w:sz w:val="28"/>
        </w:rPr>
        <w:t>□</w:t>
      </w:r>
      <w:r>
        <w:rPr>
          <w:rFonts w:hint="default" w:ascii="Times New Roman" w:hAnsi="Times New Roman" w:cs="Times New Roman"/>
          <w:sz w:val="28"/>
        </w:rPr>
        <w:t>省</w:t>
      </w:r>
      <w:r>
        <w:rPr>
          <w:rFonts w:hint="default" w:ascii="Times New Roman" w:hAnsi="Times New Roman" w:cs="Times New Roman"/>
          <w:spacing w:val="-3"/>
          <w:sz w:val="28"/>
        </w:rPr>
        <w:t>会</w:t>
      </w:r>
      <w:r>
        <w:rPr>
          <w:rFonts w:hint="default" w:ascii="Times New Roman" w:hAnsi="Times New Roman" w:cs="Times New Roman"/>
          <w:sz w:val="28"/>
        </w:rPr>
        <w:t>城市</w:t>
      </w:r>
      <w:r>
        <w:rPr>
          <w:rFonts w:hint="default" w:ascii="Times New Roman" w:hAnsi="Times New Roman" w:cs="Times New Roman"/>
          <w:spacing w:val="-3"/>
          <w:sz w:val="28"/>
        </w:rPr>
        <w:t>疾</w:t>
      </w:r>
      <w:r>
        <w:rPr>
          <w:rFonts w:hint="default" w:ascii="Times New Roman" w:hAnsi="Times New Roman" w:cs="Times New Roman"/>
          <w:sz w:val="28"/>
        </w:rPr>
        <w:t>控中心</w:t>
      </w:r>
    </w:p>
    <w:p>
      <w:pPr>
        <w:tabs>
          <w:tab w:val="left" w:pos="3895"/>
        </w:tabs>
        <w:spacing w:before="121"/>
        <w:ind w:left="1068" w:right="0" w:firstLine="0"/>
        <w:jc w:val="left"/>
        <w:rPr>
          <w:rFonts w:hint="default" w:ascii="Times New Roman" w:hAnsi="Times New Roman" w:cs="Times New Roman"/>
          <w:sz w:val="28"/>
        </w:rPr>
      </w:pPr>
      <w:r>
        <w:rPr>
          <w:rFonts w:hint="default" w:ascii="Times New Roman" w:hAnsi="Times New Roman" w:eastAsia="Times New Roman" w:cs="Times New Roman"/>
          <w:sz w:val="28"/>
        </w:rPr>
        <w:t>□</w:t>
      </w:r>
      <w:r>
        <w:rPr>
          <w:rFonts w:hint="default" w:ascii="Times New Roman" w:hAnsi="Times New Roman" w:cs="Times New Roman"/>
          <w:sz w:val="28"/>
        </w:rPr>
        <w:t>地</w:t>
      </w:r>
      <w:r>
        <w:rPr>
          <w:rFonts w:hint="default" w:ascii="Times New Roman" w:hAnsi="Times New Roman" w:cs="Times New Roman"/>
          <w:spacing w:val="-3"/>
          <w:sz w:val="28"/>
        </w:rPr>
        <w:t>级</w:t>
      </w:r>
      <w:r>
        <w:rPr>
          <w:rFonts w:hint="default" w:ascii="Times New Roman" w:hAnsi="Times New Roman" w:cs="Times New Roman"/>
          <w:sz w:val="28"/>
        </w:rPr>
        <w:t>市疾</w:t>
      </w:r>
      <w:r>
        <w:rPr>
          <w:rFonts w:hint="default" w:ascii="Times New Roman" w:hAnsi="Times New Roman" w:cs="Times New Roman"/>
          <w:spacing w:val="-3"/>
          <w:sz w:val="28"/>
        </w:rPr>
        <w:t>控</w:t>
      </w:r>
      <w:r>
        <w:rPr>
          <w:rFonts w:hint="default" w:ascii="Times New Roman" w:hAnsi="Times New Roman" w:cs="Times New Roman"/>
          <w:sz w:val="28"/>
        </w:rPr>
        <w:t>中心</w:t>
      </w:r>
      <w:r>
        <w:rPr>
          <w:rFonts w:hint="default" w:ascii="Times New Roman" w:hAnsi="Times New Roman" w:cs="Times New Roman"/>
          <w:sz w:val="28"/>
        </w:rPr>
        <w:tab/>
      </w:r>
      <w:r>
        <w:rPr>
          <w:rFonts w:hint="default" w:ascii="Times New Roman" w:hAnsi="Times New Roman" w:eastAsia="Times New Roman" w:cs="Times New Roman"/>
          <w:sz w:val="28"/>
        </w:rPr>
        <w:t>□</w:t>
      </w:r>
      <w:r>
        <w:rPr>
          <w:rFonts w:hint="default" w:ascii="Times New Roman" w:hAnsi="Times New Roman" w:cs="Times New Roman"/>
          <w:sz w:val="28"/>
        </w:rPr>
        <w:t>县</w:t>
      </w:r>
      <w:r>
        <w:rPr>
          <w:rFonts w:hint="default" w:ascii="Times New Roman" w:hAnsi="Times New Roman" w:cs="Times New Roman"/>
          <w:spacing w:val="-3"/>
          <w:sz w:val="28"/>
        </w:rPr>
        <w:t>区</w:t>
      </w:r>
      <w:r>
        <w:rPr>
          <w:rFonts w:hint="default" w:ascii="Times New Roman" w:hAnsi="Times New Roman" w:cs="Times New Roman"/>
          <w:sz w:val="28"/>
        </w:rPr>
        <w:t>级疾</w:t>
      </w:r>
      <w:r>
        <w:rPr>
          <w:rFonts w:hint="default" w:ascii="Times New Roman" w:hAnsi="Times New Roman" w:cs="Times New Roman"/>
          <w:spacing w:val="-3"/>
          <w:sz w:val="28"/>
        </w:rPr>
        <w:t>控</w:t>
      </w:r>
      <w:r>
        <w:rPr>
          <w:rFonts w:hint="default" w:ascii="Times New Roman" w:hAnsi="Times New Roman" w:cs="Times New Roman"/>
          <w:sz w:val="28"/>
        </w:rPr>
        <w:t>中心</w:t>
      </w:r>
    </w:p>
    <w:p>
      <w:pPr>
        <w:tabs>
          <w:tab w:val="left" w:pos="3727"/>
          <w:tab w:val="left" w:pos="5688"/>
          <w:tab w:val="left" w:pos="6528"/>
          <w:tab w:val="left" w:pos="7227"/>
        </w:tabs>
        <w:spacing w:before="121"/>
        <w:ind w:left="927" w:right="0" w:firstLine="0"/>
        <w:jc w:val="left"/>
        <w:rPr>
          <w:rFonts w:hint="default" w:ascii="Times New Roman" w:hAnsi="Times New Roman" w:cs="Times New Roman"/>
          <w:sz w:val="28"/>
        </w:rPr>
      </w:pPr>
      <w:r>
        <w:rPr>
          <w:rFonts w:hint="default" w:ascii="Times New Roman" w:hAnsi="Times New Roman" w:cs="Times New Roman"/>
          <w:sz w:val="28"/>
        </w:rPr>
        <w:t>填报</w:t>
      </w:r>
      <w:r>
        <w:rPr>
          <w:rFonts w:hint="default" w:ascii="Times New Roman" w:hAnsi="Times New Roman" w:cs="Times New Roman"/>
          <w:spacing w:val="-3"/>
          <w:sz w:val="28"/>
        </w:rPr>
        <w:t>人</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填</w:t>
      </w:r>
      <w:r>
        <w:rPr>
          <w:rFonts w:hint="default" w:ascii="Times New Roman" w:hAnsi="Times New Roman" w:cs="Times New Roman"/>
          <w:spacing w:val="-3"/>
          <w:sz w:val="28"/>
        </w:rPr>
        <w:t>报</w:t>
      </w:r>
      <w:r>
        <w:rPr>
          <w:rFonts w:hint="default" w:ascii="Times New Roman" w:hAnsi="Times New Roman" w:cs="Times New Roman"/>
          <w:sz w:val="28"/>
        </w:rPr>
        <w:t>日期：</w:t>
      </w:r>
      <w:r>
        <w:rPr>
          <w:rFonts w:hint="default" w:ascii="Times New Roman" w:hAnsi="Times New Roman" w:cs="Times New Roman"/>
          <w:sz w:val="28"/>
        </w:rPr>
        <w:tab/>
      </w:r>
      <w:r>
        <w:rPr>
          <w:rFonts w:hint="default" w:ascii="Times New Roman" w:hAnsi="Times New Roman" w:cs="Times New Roman"/>
          <w:sz w:val="28"/>
        </w:rPr>
        <w:t>年</w:t>
      </w:r>
      <w:r>
        <w:rPr>
          <w:rFonts w:hint="default" w:ascii="Times New Roman" w:hAnsi="Times New Roman" w:cs="Times New Roman"/>
          <w:sz w:val="28"/>
        </w:rPr>
        <w:tab/>
      </w:r>
      <w:r>
        <w:rPr>
          <w:rFonts w:hint="default" w:ascii="Times New Roman" w:hAnsi="Times New Roman" w:cs="Times New Roman"/>
          <w:sz w:val="28"/>
        </w:rPr>
        <w:t>月</w:t>
      </w:r>
      <w:r>
        <w:rPr>
          <w:rFonts w:hint="default" w:ascii="Times New Roman" w:hAnsi="Times New Roman" w:cs="Times New Roman"/>
          <w:sz w:val="28"/>
        </w:rPr>
        <w:tab/>
      </w:r>
      <w:r>
        <w:rPr>
          <w:rFonts w:hint="default" w:ascii="Times New Roman" w:hAnsi="Times New Roman" w:cs="Times New Roman"/>
          <w:sz w:val="28"/>
        </w:rPr>
        <w:t>日</w:t>
      </w:r>
    </w:p>
    <w:p>
      <w:pPr>
        <w:spacing w:before="0" w:line="240" w:lineRule="auto"/>
        <w:rPr>
          <w:rFonts w:hint="default" w:ascii="Times New Roman" w:hAnsi="Times New Roman" w:cs="Times New Roman"/>
          <w:sz w:val="20"/>
        </w:rPr>
      </w:pPr>
    </w:p>
    <w:p>
      <w:pPr>
        <w:spacing w:before="10" w:after="0" w:line="240" w:lineRule="auto"/>
        <w:rPr>
          <w:rFonts w:hint="default" w:ascii="Times New Roman" w:hAnsi="Times New Roman" w:cs="Times New Roman"/>
          <w:sz w:val="18"/>
        </w:rPr>
      </w:pPr>
    </w:p>
    <w:tbl>
      <w:tblPr>
        <w:tblStyle w:val="24"/>
        <w:tblpPr w:leftFromText="180" w:rightFromText="180" w:vertAnchor="text" w:horzAnchor="page" w:tblpX="1287" w:tblpY="218"/>
        <w:tblOverlap w:val="never"/>
        <w:tblW w:w="91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701"/>
        <w:gridCol w:w="975"/>
        <w:gridCol w:w="1035"/>
        <w:gridCol w:w="855"/>
        <w:gridCol w:w="885"/>
        <w:gridCol w:w="855"/>
        <w:gridCol w:w="960"/>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675" w:type="dxa"/>
            <w:vMerge w:val="restart"/>
            <w:vAlign w:val="top"/>
          </w:tcPr>
          <w:p>
            <w:pPr>
              <w:pStyle w:val="27"/>
              <w:jc w:val="left"/>
              <w:rPr>
                <w:rFonts w:hint="default" w:ascii="Times New Roman" w:hAnsi="Times New Roman" w:cs="Times New Roman"/>
                <w:sz w:val="24"/>
              </w:rPr>
            </w:pPr>
          </w:p>
          <w:p>
            <w:pPr>
              <w:pStyle w:val="27"/>
              <w:jc w:val="left"/>
              <w:rPr>
                <w:rFonts w:hint="default" w:ascii="Times New Roman" w:hAnsi="Times New Roman" w:cs="Times New Roman"/>
                <w:sz w:val="24"/>
              </w:rPr>
            </w:pPr>
          </w:p>
          <w:p>
            <w:pPr>
              <w:pStyle w:val="27"/>
              <w:jc w:val="left"/>
              <w:rPr>
                <w:rFonts w:hint="default" w:ascii="Times New Roman" w:hAnsi="Times New Roman" w:cs="Times New Roman"/>
                <w:sz w:val="24"/>
              </w:rPr>
            </w:pPr>
          </w:p>
          <w:p>
            <w:pPr>
              <w:pStyle w:val="27"/>
              <w:spacing w:before="168" w:line="312" w:lineRule="auto"/>
              <w:ind w:left="216" w:right="206"/>
              <w:jc w:val="left"/>
              <w:rPr>
                <w:rFonts w:hint="default" w:ascii="Times New Roman" w:hAnsi="Times New Roman" w:cs="Times New Roman"/>
                <w:sz w:val="24"/>
              </w:rPr>
            </w:pPr>
            <w:r>
              <w:rPr>
                <w:rFonts w:hint="default" w:ascii="Times New Roman" w:hAnsi="Times New Roman" w:cs="Times New Roman"/>
                <w:sz w:val="24"/>
              </w:rPr>
              <w:t>序号</w:t>
            </w:r>
          </w:p>
        </w:tc>
        <w:tc>
          <w:tcPr>
            <w:tcW w:w="1701" w:type="dxa"/>
            <w:vMerge w:val="restart"/>
            <w:vAlign w:val="top"/>
          </w:tcPr>
          <w:p>
            <w:pPr>
              <w:pStyle w:val="27"/>
              <w:jc w:val="left"/>
              <w:rPr>
                <w:rFonts w:hint="default" w:ascii="Times New Roman" w:hAnsi="Times New Roman" w:cs="Times New Roman"/>
                <w:sz w:val="24"/>
              </w:rPr>
            </w:pPr>
          </w:p>
          <w:p>
            <w:pPr>
              <w:pStyle w:val="27"/>
              <w:jc w:val="left"/>
              <w:rPr>
                <w:rFonts w:hint="default" w:ascii="Times New Roman" w:hAnsi="Times New Roman" w:cs="Times New Roman"/>
                <w:sz w:val="24"/>
              </w:rPr>
            </w:pPr>
          </w:p>
          <w:p>
            <w:pPr>
              <w:pStyle w:val="27"/>
              <w:jc w:val="left"/>
              <w:rPr>
                <w:rFonts w:hint="default" w:ascii="Times New Roman" w:hAnsi="Times New Roman" w:cs="Times New Roman"/>
                <w:sz w:val="24"/>
              </w:rPr>
            </w:pPr>
          </w:p>
          <w:p>
            <w:pPr>
              <w:pStyle w:val="27"/>
              <w:jc w:val="left"/>
              <w:rPr>
                <w:rFonts w:hint="default" w:ascii="Times New Roman" w:hAnsi="Times New Roman" w:cs="Times New Roman"/>
                <w:sz w:val="26"/>
              </w:rPr>
            </w:pPr>
          </w:p>
          <w:p>
            <w:pPr>
              <w:pStyle w:val="27"/>
              <w:ind w:left="107"/>
              <w:jc w:val="left"/>
              <w:rPr>
                <w:rFonts w:hint="default" w:ascii="Times New Roman" w:hAnsi="Times New Roman" w:cs="Times New Roman"/>
                <w:sz w:val="24"/>
              </w:rPr>
            </w:pPr>
            <w:r>
              <w:rPr>
                <w:rFonts w:hint="default" w:ascii="Times New Roman" w:hAnsi="Times New Roman" w:cs="Times New Roman"/>
                <w:sz w:val="24"/>
              </w:rPr>
              <w:t>指标</w:t>
            </w:r>
          </w:p>
        </w:tc>
        <w:tc>
          <w:tcPr>
            <w:tcW w:w="975" w:type="dxa"/>
            <w:vAlign w:val="top"/>
          </w:tcPr>
          <w:p>
            <w:pPr>
              <w:pStyle w:val="27"/>
              <w:spacing w:before="80"/>
              <w:ind w:left="127"/>
              <w:jc w:val="left"/>
              <w:rPr>
                <w:rFonts w:hint="default" w:ascii="Times New Roman" w:hAnsi="Times New Roman" w:cs="Times New Roman"/>
                <w:sz w:val="24"/>
              </w:rPr>
            </w:pPr>
            <w:r>
              <w:rPr>
                <w:rFonts w:hint="default" w:ascii="Times New Roman" w:hAnsi="Times New Roman" w:cs="Times New Roman"/>
                <w:sz w:val="24"/>
              </w:rPr>
              <w:t>是否具</w:t>
            </w:r>
          </w:p>
          <w:p>
            <w:pPr>
              <w:pStyle w:val="27"/>
              <w:spacing w:before="1" w:line="400" w:lineRule="atLeast"/>
              <w:ind w:left="247" w:right="115" w:hanging="120"/>
              <w:jc w:val="left"/>
              <w:rPr>
                <w:rFonts w:hint="default" w:ascii="Times New Roman" w:hAnsi="Times New Roman" w:cs="Times New Roman"/>
                <w:sz w:val="24"/>
              </w:rPr>
            </w:pPr>
            <w:r>
              <w:rPr>
                <w:rFonts w:hint="default" w:ascii="Times New Roman" w:hAnsi="Times New Roman" w:cs="Times New Roman"/>
                <w:spacing w:val="-6"/>
                <w:sz w:val="24"/>
              </w:rPr>
              <w:t>备检测</w:t>
            </w:r>
            <w:r>
              <w:rPr>
                <w:rFonts w:hint="default" w:ascii="Times New Roman" w:hAnsi="Times New Roman" w:cs="Times New Roman"/>
                <w:sz w:val="24"/>
              </w:rPr>
              <w:t>能力</w:t>
            </w:r>
          </w:p>
        </w:tc>
        <w:tc>
          <w:tcPr>
            <w:tcW w:w="1035" w:type="dxa"/>
            <w:vAlign w:val="top"/>
          </w:tcPr>
          <w:p>
            <w:pPr>
              <w:pStyle w:val="27"/>
              <w:spacing w:before="12"/>
              <w:jc w:val="left"/>
              <w:rPr>
                <w:rFonts w:hint="default" w:ascii="Times New Roman" w:hAnsi="Times New Roman" w:cs="Times New Roman"/>
                <w:sz w:val="21"/>
              </w:rPr>
            </w:pPr>
          </w:p>
          <w:p>
            <w:pPr>
              <w:pStyle w:val="27"/>
              <w:spacing w:line="312" w:lineRule="auto"/>
              <w:ind w:left="155" w:right="147"/>
              <w:jc w:val="left"/>
              <w:rPr>
                <w:rFonts w:hint="default" w:ascii="Times New Roman" w:hAnsi="Times New Roman" w:cs="Times New Roman"/>
                <w:sz w:val="24"/>
              </w:rPr>
            </w:pPr>
            <w:r>
              <w:rPr>
                <w:rFonts w:hint="default" w:ascii="Times New Roman" w:hAnsi="Times New Roman" w:cs="Times New Roman"/>
                <w:sz w:val="24"/>
              </w:rPr>
              <w:t>是否计量认证</w:t>
            </w:r>
          </w:p>
        </w:tc>
        <w:tc>
          <w:tcPr>
            <w:tcW w:w="4785" w:type="dxa"/>
            <w:gridSpan w:val="5"/>
            <w:vAlign w:val="top"/>
          </w:tcPr>
          <w:p>
            <w:pPr>
              <w:pStyle w:val="27"/>
              <w:spacing w:before="12"/>
              <w:jc w:val="left"/>
              <w:rPr>
                <w:rFonts w:hint="default" w:ascii="Times New Roman" w:hAnsi="Times New Roman" w:cs="Times New Roman"/>
                <w:sz w:val="21"/>
              </w:rPr>
            </w:pPr>
          </w:p>
          <w:p>
            <w:pPr>
              <w:pStyle w:val="27"/>
              <w:spacing w:line="312" w:lineRule="auto"/>
              <w:ind w:left="1792" w:right="100" w:hanging="1680"/>
              <w:jc w:val="left"/>
              <w:rPr>
                <w:rFonts w:hint="default" w:ascii="Times New Roman" w:hAnsi="Times New Roman" w:cs="Times New Roman"/>
                <w:sz w:val="24"/>
              </w:rPr>
            </w:pPr>
            <w:r>
              <w:rPr>
                <w:rFonts w:hint="default" w:ascii="Times New Roman" w:hAnsi="Times New Roman" w:cs="Times New Roman"/>
                <w:sz w:val="24"/>
              </w:rPr>
              <w:t>不具备检测能力的原因（是</w:t>
            </w:r>
            <w:r>
              <w:rPr>
                <w:rFonts w:hint="default" w:ascii="Times New Roman" w:hAnsi="Times New Roman" w:eastAsia="Times New Roman" w:cs="Times New Roman"/>
                <w:sz w:val="24"/>
              </w:rPr>
              <w:t>—1</w:t>
            </w:r>
            <w:r>
              <w:rPr>
                <w:rFonts w:hint="default" w:ascii="Times New Roman" w:hAnsi="Times New Roman" w:cs="Times New Roman"/>
                <w:sz w:val="24"/>
              </w:rPr>
              <w:t>，否</w:t>
            </w:r>
            <w:r>
              <w:rPr>
                <w:rFonts w:hint="default" w:ascii="Times New Roman" w:hAnsi="Times New Roman" w:eastAsia="Times New Roman" w:cs="Times New Roman"/>
                <w:sz w:val="24"/>
              </w:rPr>
              <w:t>—0</w:t>
            </w:r>
            <w:r>
              <w:rPr>
                <w:rFonts w:hint="default" w:ascii="Times New Roman" w:hAnsi="Times New Roman" w:cs="Times New Roman"/>
                <w:sz w:val="24"/>
              </w:rPr>
              <w:t>，可多项选择）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75" w:type="dxa"/>
            <w:vMerge w:val="continue"/>
            <w:tcBorders>
              <w:top w:val="nil"/>
            </w:tcBorders>
            <w:vAlign w:val="top"/>
          </w:tcPr>
          <w:p>
            <w:pPr>
              <w:rPr>
                <w:rFonts w:hint="default" w:ascii="Times New Roman" w:hAnsi="Times New Roman" w:cs="Times New Roman"/>
                <w:sz w:val="2"/>
                <w:szCs w:val="2"/>
              </w:rPr>
            </w:pPr>
          </w:p>
        </w:tc>
        <w:tc>
          <w:tcPr>
            <w:tcW w:w="1701" w:type="dxa"/>
            <w:vMerge w:val="continue"/>
            <w:tcBorders>
              <w:top w:val="nil"/>
            </w:tcBorders>
            <w:vAlign w:val="top"/>
          </w:tcPr>
          <w:p>
            <w:pPr>
              <w:rPr>
                <w:rFonts w:hint="default" w:ascii="Times New Roman" w:hAnsi="Times New Roman" w:cs="Times New Roman"/>
                <w:sz w:val="2"/>
                <w:szCs w:val="2"/>
              </w:rPr>
            </w:pPr>
          </w:p>
        </w:tc>
        <w:tc>
          <w:tcPr>
            <w:tcW w:w="975" w:type="dxa"/>
            <w:vMerge w:val="restart"/>
            <w:vAlign w:val="top"/>
          </w:tcPr>
          <w:p>
            <w:pPr>
              <w:pStyle w:val="27"/>
              <w:spacing w:before="11"/>
              <w:jc w:val="left"/>
              <w:rPr>
                <w:rFonts w:hint="default" w:ascii="Times New Roman" w:hAnsi="Times New Roman" w:cs="Times New Roman"/>
                <w:sz w:val="37"/>
              </w:rPr>
            </w:pPr>
          </w:p>
          <w:p>
            <w:pPr>
              <w:pStyle w:val="27"/>
              <w:ind w:left="187"/>
              <w:jc w:val="left"/>
              <w:rPr>
                <w:rFonts w:hint="default" w:ascii="Times New Roman" w:hAnsi="Times New Roman" w:eastAsia="Times New Roman" w:cs="Times New Roman"/>
                <w:sz w:val="24"/>
              </w:rPr>
            </w:pPr>
            <w:r>
              <w:rPr>
                <w:rFonts w:hint="default" w:ascii="Times New Roman" w:hAnsi="Times New Roman" w:cs="Times New Roman"/>
                <w:sz w:val="24"/>
              </w:rPr>
              <w:t>是</w:t>
            </w:r>
            <w:r>
              <w:rPr>
                <w:rFonts w:hint="default" w:ascii="Times New Roman" w:hAnsi="Times New Roman" w:eastAsia="Times New Roman" w:cs="Times New Roman"/>
                <w:sz w:val="24"/>
              </w:rPr>
              <w:t>—1</w:t>
            </w:r>
          </w:p>
          <w:p>
            <w:pPr>
              <w:pStyle w:val="27"/>
              <w:spacing w:before="93"/>
              <w:ind w:left="187"/>
              <w:jc w:val="left"/>
              <w:rPr>
                <w:rFonts w:hint="default" w:ascii="Times New Roman" w:hAnsi="Times New Roman" w:eastAsia="Times New Roman" w:cs="Times New Roman"/>
                <w:sz w:val="24"/>
              </w:rPr>
            </w:pPr>
            <w:r>
              <w:rPr>
                <w:rFonts w:hint="default" w:ascii="Times New Roman" w:hAnsi="Times New Roman" w:cs="Times New Roman"/>
                <w:sz w:val="24"/>
              </w:rPr>
              <w:t>否</w:t>
            </w:r>
            <w:r>
              <w:rPr>
                <w:rFonts w:hint="default" w:ascii="Times New Roman" w:hAnsi="Times New Roman" w:eastAsia="Times New Roman" w:cs="Times New Roman"/>
                <w:sz w:val="24"/>
              </w:rPr>
              <w:t>—0</w:t>
            </w:r>
          </w:p>
        </w:tc>
        <w:tc>
          <w:tcPr>
            <w:tcW w:w="1035" w:type="dxa"/>
            <w:vMerge w:val="restart"/>
            <w:vAlign w:val="top"/>
          </w:tcPr>
          <w:p>
            <w:pPr>
              <w:pStyle w:val="27"/>
              <w:spacing w:before="11"/>
              <w:jc w:val="left"/>
              <w:rPr>
                <w:rFonts w:hint="default" w:ascii="Times New Roman" w:hAnsi="Times New Roman" w:cs="Times New Roman"/>
                <w:sz w:val="37"/>
              </w:rPr>
            </w:pPr>
          </w:p>
          <w:p>
            <w:pPr>
              <w:pStyle w:val="27"/>
              <w:ind w:left="215"/>
              <w:jc w:val="left"/>
              <w:rPr>
                <w:rFonts w:hint="default" w:ascii="Times New Roman" w:hAnsi="Times New Roman" w:eastAsia="Times New Roman" w:cs="Times New Roman"/>
                <w:sz w:val="24"/>
              </w:rPr>
            </w:pPr>
            <w:r>
              <w:rPr>
                <w:rFonts w:hint="default" w:ascii="Times New Roman" w:hAnsi="Times New Roman" w:cs="Times New Roman"/>
                <w:sz w:val="24"/>
              </w:rPr>
              <w:t>是</w:t>
            </w:r>
            <w:r>
              <w:rPr>
                <w:rFonts w:hint="default" w:ascii="Times New Roman" w:hAnsi="Times New Roman" w:eastAsia="Times New Roman" w:cs="Times New Roman"/>
                <w:sz w:val="24"/>
              </w:rPr>
              <w:t>—1</w:t>
            </w:r>
          </w:p>
          <w:p>
            <w:pPr>
              <w:pStyle w:val="27"/>
              <w:spacing w:before="93"/>
              <w:ind w:left="215"/>
              <w:jc w:val="left"/>
              <w:rPr>
                <w:rFonts w:hint="default" w:ascii="Times New Roman" w:hAnsi="Times New Roman" w:eastAsia="Times New Roman" w:cs="Times New Roman"/>
                <w:sz w:val="24"/>
              </w:rPr>
            </w:pPr>
            <w:r>
              <w:rPr>
                <w:rFonts w:hint="default" w:ascii="Times New Roman" w:hAnsi="Times New Roman" w:cs="Times New Roman"/>
                <w:sz w:val="24"/>
              </w:rPr>
              <w:t>否</w:t>
            </w:r>
            <w:r>
              <w:rPr>
                <w:rFonts w:hint="default" w:ascii="Times New Roman" w:hAnsi="Times New Roman" w:eastAsia="Times New Roman" w:cs="Times New Roman"/>
                <w:sz w:val="24"/>
              </w:rPr>
              <w:t>—0</w:t>
            </w:r>
          </w:p>
        </w:tc>
        <w:tc>
          <w:tcPr>
            <w:tcW w:w="855" w:type="dxa"/>
            <w:vMerge w:val="restart"/>
            <w:vAlign w:val="top"/>
          </w:tcPr>
          <w:p>
            <w:pPr>
              <w:pStyle w:val="27"/>
              <w:jc w:val="left"/>
              <w:rPr>
                <w:rFonts w:hint="default" w:ascii="Times New Roman" w:hAnsi="Times New Roman" w:cs="Times New Roman"/>
                <w:sz w:val="24"/>
              </w:rPr>
            </w:pPr>
          </w:p>
          <w:p>
            <w:pPr>
              <w:pStyle w:val="27"/>
              <w:spacing w:before="177" w:line="312" w:lineRule="auto"/>
              <w:ind w:left="186" w:right="176" w:firstLine="120"/>
              <w:jc w:val="left"/>
              <w:rPr>
                <w:rFonts w:hint="default" w:ascii="Times New Roman" w:hAnsi="Times New Roman" w:cs="Times New Roman"/>
                <w:sz w:val="24"/>
              </w:rPr>
            </w:pPr>
            <w:r>
              <w:rPr>
                <w:rFonts w:hint="default" w:ascii="Times New Roman" w:hAnsi="Times New Roman" w:cs="Times New Roman"/>
                <w:sz w:val="24"/>
              </w:rPr>
              <w:t>无设备</w:t>
            </w:r>
          </w:p>
        </w:tc>
        <w:tc>
          <w:tcPr>
            <w:tcW w:w="3930" w:type="dxa"/>
            <w:gridSpan w:val="4"/>
            <w:vAlign w:val="top"/>
          </w:tcPr>
          <w:p>
            <w:pPr>
              <w:pStyle w:val="27"/>
              <w:spacing w:before="82" w:line="298" w:lineRule="exact"/>
              <w:ind w:left="1584" w:right="1576"/>
              <w:rPr>
                <w:rFonts w:hint="default" w:ascii="Times New Roman" w:hAnsi="Times New Roman" w:cs="Times New Roman"/>
                <w:sz w:val="24"/>
              </w:rPr>
            </w:pPr>
            <w:r>
              <w:rPr>
                <w:rFonts w:hint="default" w:ascii="Times New Roman" w:hAnsi="Times New Roman" w:cs="Times New Roman"/>
                <w:sz w:val="24"/>
              </w:rPr>
              <w:t>有设备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trPr>
        <w:tc>
          <w:tcPr>
            <w:tcW w:w="675" w:type="dxa"/>
            <w:vMerge w:val="continue"/>
            <w:tcBorders>
              <w:top w:val="nil"/>
            </w:tcBorders>
            <w:vAlign w:val="top"/>
          </w:tcPr>
          <w:p>
            <w:pPr>
              <w:rPr>
                <w:rFonts w:hint="default" w:ascii="Times New Roman" w:hAnsi="Times New Roman" w:cs="Times New Roman"/>
                <w:sz w:val="2"/>
                <w:szCs w:val="2"/>
              </w:rPr>
            </w:pPr>
          </w:p>
        </w:tc>
        <w:tc>
          <w:tcPr>
            <w:tcW w:w="1701" w:type="dxa"/>
            <w:vMerge w:val="continue"/>
            <w:tcBorders>
              <w:top w:val="nil"/>
            </w:tcBorders>
            <w:vAlign w:val="top"/>
          </w:tcPr>
          <w:p>
            <w:pPr>
              <w:rPr>
                <w:rFonts w:hint="default" w:ascii="Times New Roman" w:hAnsi="Times New Roman" w:cs="Times New Roman"/>
                <w:sz w:val="2"/>
                <w:szCs w:val="2"/>
              </w:rPr>
            </w:pPr>
          </w:p>
        </w:tc>
        <w:tc>
          <w:tcPr>
            <w:tcW w:w="975" w:type="dxa"/>
            <w:vMerge w:val="continue"/>
            <w:tcBorders>
              <w:top w:val="nil"/>
            </w:tcBorders>
            <w:vAlign w:val="top"/>
          </w:tcPr>
          <w:p>
            <w:pPr>
              <w:rPr>
                <w:rFonts w:hint="default" w:ascii="Times New Roman" w:hAnsi="Times New Roman" w:cs="Times New Roman"/>
                <w:sz w:val="2"/>
                <w:szCs w:val="2"/>
              </w:rPr>
            </w:pPr>
          </w:p>
        </w:tc>
        <w:tc>
          <w:tcPr>
            <w:tcW w:w="1035" w:type="dxa"/>
            <w:vMerge w:val="continue"/>
            <w:tcBorders>
              <w:top w:val="nil"/>
            </w:tcBorders>
            <w:vAlign w:val="top"/>
          </w:tcPr>
          <w:p>
            <w:pPr>
              <w:rPr>
                <w:rFonts w:hint="default" w:ascii="Times New Roman" w:hAnsi="Times New Roman" w:cs="Times New Roman"/>
                <w:sz w:val="2"/>
                <w:szCs w:val="2"/>
              </w:rPr>
            </w:pPr>
          </w:p>
        </w:tc>
        <w:tc>
          <w:tcPr>
            <w:tcW w:w="855" w:type="dxa"/>
            <w:vMerge w:val="continue"/>
            <w:tcBorders>
              <w:top w:val="nil"/>
            </w:tcBorders>
            <w:vAlign w:val="top"/>
          </w:tcPr>
          <w:p>
            <w:pPr>
              <w:rPr>
                <w:rFonts w:hint="default" w:ascii="Times New Roman" w:hAnsi="Times New Roman" w:cs="Times New Roman"/>
                <w:sz w:val="2"/>
                <w:szCs w:val="2"/>
              </w:rPr>
            </w:pPr>
          </w:p>
        </w:tc>
        <w:tc>
          <w:tcPr>
            <w:tcW w:w="885" w:type="dxa"/>
            <w:vAlign w:val="top"/>
          </w:tcPr>
          <w:p>
            <w:pPr>
              <w:pStyle w:val="27"/>
              <w:spacing w:before="12"/>
              <w:jc w:val="left"/>
              <w:rPr>
                <w:rFonts w:hint="default" w:ascii="Times New Roman" w:hAnsi="Times New Roman" w:cs="Times New Roman"/>
                <w:sz w:val="21"/>
              </w:rPr>
            </w:pPr>
          </w:p>
          <w:p>
            <w:pPr>
              <w:pStyle w:val="27"/>
              <w:spacing w:line="312" w:lineRule="auto"/>
              <w:ind w:left="202" w:right="190"/>
              <w:jc w:val="left"/>
              <w:rPr>
                <w:rFonts w:hint="default" w:ascii="Times New Roman" w:hAnsi="Times New Roman" w:cs="Times New Roman"/>
                <w:sz w:val="24"/>
              </w:rPr>
            </w:pPr>
            <w:r>
              <w:rPr>
                <w:rFonts w:hint="default" w:ascii="Times New Roman" w:hAnsi="Times New Roman" w:cs="Times New Roman"/>
                <w:sz w:val="24"/>
              </w:rPr>
              <w:t>无标准品</w:t>
            </w:r>
          </w:p>
        </w:tc>
        <w:tc>
          <w:tcPr>
            <w:tcW w:w="855" w:type="dxa"/>
            <w:vAlign w:val="top"/>
          </w:tcPr>
          <w:p>
            <w:pPr>
              <w:pStyle w:val="27"/>
              <w:spacing w:before="12"/>
              <w:jc w:val="left"/>
              <w:rPr>
                <w:rFonts w:hint="default" w:ascii="Times New Roman" w:hAnsi="Times New Roman" w:cs="Times New Roman"/>
                <w:sz w:val="21"/>
              </w:rPr>
            </w:pPr>
          </w:p>
          <w:p>
            <w:pPr>
              <w:pStyle w:val="27"/>
              <w:spacing w:line="312" w:lineRule="auto"/>
              <w:ind w:left="306" w:right="176" w:hanging="120"/>
              <w:jc w:val="left"/>
              <w:rPr>
                <w:rFonts w:hint="default" w:ascii="Times New Roman" w:hAnsi="Times New Roman" w:cs="Times New Roman"/>
                <w:sz w:val="24"/>
              </w:rPr>
            </w:pPr>
            <w:r>
              <w:rPr>
                <w:rFonts w:hint="default" w:ascii="Times New Roman" w:hAnsi="Times New Roman" w:cs="Times New Roman"/>
                <w:sz w:val="24"/>
              </w:rPr>
              <w:t>无试剂</w:t>
            </w:r>
          </w:p>
        </w:tc>
        <w:tc>
          <w:tcPr>
            <w:tcW w:w="960" w:type="dxa"/>
            <w:vAlign w:val="top"/>
          </w:tcPr>
          <w:p>
            <w:pPr>
              <w:pStyle w:val="27"/>
              <w:spacing w:before="12"/>
              <w:jc w:val="left"/>
              <w:rPr>
                <w:rFonts w:hint="default" w:ascii="Times New Roman" w:hAnsi="Times New Roman" w:cs="Times New Roman"/>
                <w:sz w:val="21"/>
              </w:rPr>
            </w:pPr>
          </w:p>
          <w:p>
            <w:pPr>
              <w:pStyle w:val="27"/>
              <w:spacing w:line="312" w:lineRule="auto"/>
              <w:ind w:left="238" w:right="109" w:hanging="120"/>
              <w:jc w:val="left"/>
              <w:rPr>
                <w:rFonts w:hint="default" w:ascii="Times New Roman" w:hAnsi="Times New Roman" w:cs="Times New Roman"/>
                <w:sz w:val="24"/>
              </w:rPr>
            </w:pPr>
            <w:r>
              <w:rPr>
                <w:rFonts w:hint="default" w:ascii="Times New Roman" w:hAnsi="Times New Roman" w:cs="Times New Roman"/>
                <w:sz w:val="24"/>
              </w:rPr>
              <w:t>无检测人员</w:t>
            </w:r>
          </w:p>
        </w:tc>
        <w:tc>
          <w:tcPr>
            <w:tcW w:w="1230" w:type="dxa"/>
            <w:vAlign w:val="top"/>
          </w:tcPr>
          <w:p>
            <w:pPr>
              <w:pStyle w:val="27"/>
              <w:spacing w:before="80"/>
              <w:ind w:left="255" w:hanging="41"/>
              <w:jc w:val="left"/>
              <w:rPr>
                <w:rFonts w:hint="default" w:ascii="Times New Roman" w:hAnsi="Times New Roman" w:cs="Times New Roman"/>
                <w:sz w:val="24"/>
              </w:rPr>
            </w:pPr>
            <w:r>
              <w:rPr>
                <w:rFonts w:hint="default" w:ascii="Times New Roman" w:hAnsi="Times New Roman" w:cs="Times New Roman"/>
                <w:sz w:val="24"/>
              </w:rPr>
              <w:t>其他</w:t>
            </w:r>
            <w:r>
              <w:rPr>
                <w:rFonts w:hint="default" w:ascii="Times New Roman" w:hAnsi="Times New Roman" w:eastAsia="Times New Roman" w:cs="Times New Roman"/>
                <w:sz w:val="24"/>
              </w:rPr>
              <w:t>(</w:t>
            </w:r>
            <w:r>
              <w:rPr>
                <w:rFonts w:hint="default" w:ascii="Times New Roman" w:hAnsi="Times New Roman" w:cs="Times New Roman"/>
                <w:sz w:val="24"/>
              </w:rPr>
              <w:t>请</w:t>
            </w:r>
          </w:p>
          <w:p>
            <w:pPr>
              <w:pStyle w:val="27"/>
              <w:spacing w:before="1" w:line="400" w:lineRule="atLeast"/>
              <w:ind w:left="454" w:right="242" w:hanging="200"/>
              <w:jc w:val="left"/>
              <w:rPr>
                <w:rFonts w:hint="default" w:ascii="Times New Roman" w:hAnsi="Times New Roman" w:eastAsia="Times New Roman" w:cs="Times New Roman"/>
                <w:sz w:val="24"/>
              </w:rPr>
            </w:pPr>
            <w:r>
              <w:rPr>
                <w:rFonts w:hint="default" w:ascii="Times New Roman" w:hAnsi="Times New Roman" w:cs="Times New Roman"/>
                <w:sz w:val="24"/>
              </w:rPr>
              <w:t>文字说明</w:t>
            </w:r>
            <w:r>
              <w:rPr>
                <w:rFonts w:hint="default" w:ascii="Times New Roman" w:hAnsi="Times New Roman" w:eastAsia="Times New Roman"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75" w:type="dxa"/>
            <w:vAlign w:val="top"/>
          </w:tcPr>
          <w:p>
            <w:pPr>
              <w:pStyle w:val="27"/>
              <w:spacing w:before="62"/>
              <w:ind w:left="8"/>
              <w:rPr>
                <w:rFonts w:hint="default" w:ascii="Times New Roman" w:hAnsi="Times New Roman" w:cs="Times New Roman"/>
                <w:sz w:val="24"/>
              </w:rPr>
            </w:pPr>
            <w:r>
              <w:rPr>
                <w:rFonts w:hint="default" w:ascii="Times New Roman" w:hAnsi="Times New Roman" w:cs="Times New Roman"/>
                <w:sz w:val="24"/>
              </w:rPr>
              <w:t>1</w:t>
            </w:r>
          </w:p>
        </w:tc>
        <w:tc>
          <w:tcPr>
            <w:tcW w:w="1701" w:type="dxa"/>
            <w:vAlign w:val="top"/>
          </w:tcPr>
          <w:p>
            <w:pPr>
              <w:spacing w:before="111" w:line="178" w:lineRule="auto"/>
              <w:ind w:left="135" w:leftChars="0"/>
              <w:rPr>
                <w:rFonts w:hint="eastAsia" w:ascii="仿宋" w:hAnsi="仿宋" w:eastAsia="仿宋" w:cs="仿宋"/>
                <w:sz w:val="24"/>
                <w:szCs w:val="24"/>
              </w:rPr>
            </w:pPr>
            <w:r>
              <w:rPr>
                <w:rFonts w:hint="eastAsia" w:ascii="仿宋" w:hAnsi="仿宋" w:eastAsia="仿宋" w:cs="仿宋"/>
                <w:spacing w:val="6"/>
                <w:sz w:val="24"/>
                <w:szCs w:val="24"/>
              </w:rPr>
              <w:t>总</w:t>
            </w:r>
            <w:r>
              <w:rPr>
                <w:rFonts w:hint="eastAsia" w:ascii="仿宋" w:hAnsi="仿宋" w:eastAsia="仿宋" w:cs="仿宋"/>
                <w:spacing w:val="3"/>
                <w:sz w:val="24"/>
                <w:szCs w:val="24"/>
              </w:rPr>
              <w:t>大肠菌群</w:t>
            </w:r>
          </w:p>
        </w:tc>
        <w:tc>
          <w:tcPr>
            <w:tcW w:w="975" w:type="dxa"/>
            <w:vAlign w:val="top"/>
          </w:tcPr>
          <w:p>
            <w:pPr>
              <w:pStyle w:val="27"/>
              <w:jc w:val="left"/>
              <w:rPr>
                <w:rFonts w:hint="default" w:ascii="Times New Roman" w:hAnsi="Times New Roman" w:cs="Times New Roman"/>
                <w:sz w:val="26"/>
              </w:rPr>
            </w:pPr>
          </w:p>
        </w:tc>
        <w:tc>
          <w:tcPr>
            <w:tcW w:w="1035" w:type="dxa"/>
            <w:vAlign w:val="top"/>
          </w:tcPr>
          <w:p>
            <w:pPr>
              <w:pStyle w:val="27"/>
              <w:jc w:val="left"/>
              <w:rPr>
                <w:rFonts w:hint="default" w:ascii="Times New Roman" w:hAnsi="Times New Roman" w:cs="Times New Roman"/>
                <w:sz w:val="26"/>
              </w:rPr>
            </w:pPr>
          </w:p>
        </w:tc>
        <w:tc>
          <w:tcPr>
            <w:tcW w:w="855" w:type="dxa"/>
            <w:vAlign w:val="top"/>
          </w:tcPr>
          <w:p>
            <w:pPr>
              <w:pStyle w:val="27"/>
              <w:jc w:val="left"/>
              <w:rPr>
                <w:rFonts w:hint="default" w:ascii="Times New Roman" w:hAnsi="Times New Roman" w:cs="Times New Roman"/>
                <w:sz w:val="26"/>
              </w:rPr>
            </w:pPr>
          </w:p>
        </w:tc>
        <w:tc>
          <w:tcPr>
            <w:tcW w:w="885" w:type="dxa"/>
            <w:vAlign w:val="top"/>
          </w:tcPr>
          <w:p>
            <w:pPr>
              <w:pStyle w:val="27"/>
              <w:jc w:val="left"/>
              <w:rPr>
                <w:rFonts w:hint="default" w:ascii="Times New Roman" w:hAnsi="Times New Roman" w:cs="Times New Roman"/>
                <w:sz w:val="26"/>
              </w:rPr>
            </w:pPr>
          </w:p>
        </w:tc>
        <w:tc>
          <w:tcPr>
            <w:tcW w:w="855" w:type="dxa"/>
            <w:vAlign w:val="top"/>
          </w:tcPr>
          <w:p>
            <w:pPr>
              <w:pStyle w:val="27"/>
              <w:jc w:val="left"/>
              <w:rPr>
                <w:rFonts w:hint="default" w:ascii="Times New Roman" w:hAnsi="Times New Roman" w:cs="Times New Roman"/>
                <w:sz w:val="26"/>
              </w:rPr>
            </w:pPr>
          </w:p>
        </w:tc>
        <w:tc>
          <w:tcPr>
            <w:tcW w:w="960" w:type="dxa"/>
            <w:vAlign w:val="top"/>
          </w:tcPr>
          <w:p>
            <w:pPr>
              <w:pStyle w:val="27"/>
              <w:jc w:val="left"/>
              <w:rPr>
                <w:rFonts w:hint="default" w:ascii="Times New Roman" w:hAnsi="Times New Roman" w:cs="Times New Roman"/>
                <w:sz w:val="26"/>
              </w:rPr>
            </w:pPr>
          </w:p>
        </w:tc>
        <w:tc>
          <w:tcPr>
            <w:tcW w:w="1230" w:type="dxa"/>
            <w:vAlign w:val="top"/>
          </w:tcPr>
          <w:p>
            <w:pPr>
              <w:pStyle w:val="27"/>
              <w:jc w:val="left"/>
              <w:rPr>
                <w:rFonts w:hint="default"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75" w:type="dxa"/>
            <w:vAlign w:val="top"/>
          </w:tcPr>
          <w:p>
            <w:pPr>
              <w:pStyle w:val="27"/>
              <w:spacing w:before="62"/>
              <w:ind w:left="8"/>
              <w:rPr>
                <w:rFonts w:hint="default" w:ascii="Times New Roman" w:hAnsi="Times New Roman" w:cs="Times New Roman"/>
                <w:sz w:val="24"/>
              </w:rPr>
            </w:pPr>
            <w:r>
              <w:rPr>
                <w:rFonts w:hint="default" w:ascii="Times New Roman" w:hAnsi="Times New Roman" w:cs="Times New Roman"/>
                <w:sz w:val="24"/>
              </w:rPr>
              <w:t>2</w:t>
            </w:r>
          </w:p>
        </w:tc>
        <w:tc>
          <w:tcPr>
            <w:tcW w:w="1701" w:type="dxa"/>
            <w:vAlign w:val="top"/>
          </w:tcPr>
          <w:p>
            <w:pPr>
              <w:spacing w:before="112" w:line="178" w:lineRule="auto"/>
              <w:ind w:left="125" w:leftChars="0"/>
              <w:rPr>
                <w:rFonts w:hint="eastAsia" w:ascii="仿宋" w:hAnsi="仿宋" w:eastAsia="仿宋" w:cs="仿宋"/>
                <w:sz w:val="24"/>
                <w:szCs w:val="24"/>
              </w:rPr>
            </w:pPr>
            <w:r>
              <w:rPr>
                <w:rFonts w:hint="eastAsia" w:ascii="仿宋" w:hAnsi="仿宋" w:eastAsia="仿宋" w:cs="仿宋"/>
                <w:spacing w:val="8"/>
                <w:sz w:val="24"/>
                <w:szCs w:val="24"/>
              </w:rPr>
              <w:t>大</w:t>
            </w:r>
            <w:r>
              <w:rPr>
                <w:rFonts w:hint="eastAsia" w:ascii="仿宋" w:hAnsi="仿宋" w:eastAsia="仿宋" w:cs="仿宋"/>
                <w:spacing w:val="6"/>
                <w:sz w:val="24"/>
                <w:szCs w:val="24"/>
              </w:rPr>
              <w:t>肠埃希氏菌</w:t>
            </w:r>
          </w:p>
        </w:tc>
        <w:tc>
          <w:tcPr>
            <w:tcW w:w="975" w:type="dxa"/>
            <w:vAlign w:val="top"/>
          </w:tcPr>
          <w:p>
            <w:pPr>
              <w:pStyle w:val="27"/>
              <w:jc w:val="left"/>
              <w:rPr>
                <w:rFonts w:hint="default" w:ascii="Times New Roman" w:hAnsi="Times New Roman" w:cs="Times New Roman"/>
                <w:sz w:val="26"/>
              </w:rPr>
            </w:pPr>
          </w:p>
        </w:tc>
        <w:tc>
          <w:tcPr>
            <w:tcW w:w="1035" w:type="dxa"/>
            <w:vAlign w:val="top"/>
          </w:tcPr>
          <w:p>
            <w:pPr>
              <w:pStyle w:val="27"/>
              <w:jc w:val="left"/>
              <w:rPr>
                <w:rFonts w:hint="default" w:ascii="Times New Roman" w:hAnsi="Times New Roman" w:cs="Times New Roman"/>
                <w:sz w:val="26"/>
              </w:rPr>
            </w:pPr>
          </w:p>
        </w:tc>
        <w:tc>
          <w:tcPr>
            <w:tcW w:w="855" w:type="dxa"/>
            <w:vAlign w:val="top"/>
          </w:tcPr>
          <w:p>
            <w:pPr>
              <w:pStyle w:val="27"/>
              <w:jc w:val="left"/>
              <w:rPr>
                <w:rFonts w:hint="default" w:ascii="Times New Roman" w:hAnsi="Times New Roman" w:cs="Times New Roman"/>
                <w:sz w:val="26"/>
              </w:rPr>
            </w:pPr>
          </w:p>
        </w:tc>
        <w:tc>
          <w:tcPr>
            <w:tcW w:w="885" w:type="dxa"/>
            <w:vAlign w:val="top"/>
          </w:tcPr>
          <w:p>
            <w:pPr>
              <w:pStyle w:val="27"/>
              <w:jc w:val="left"/>
              <w:rPr>
                <w:rFonts w:hint="default" w:ascii="Times New Roman" w:hAnsi="Times New Roman" w:cs="Times New Roman"/>
                <w:sz w:val="26"/>
              </w:rPr>
            </w:pPr>
          </w:p>
        </w:tc>
        <w:tc>
          <w:tcPr>
            <w:tcW w:w="855" w:type="dxa"/>
            <w:vAlign w:val="top"/>
          </w:tcPr>
          <w:p>
            <w:pPr>
              <w:pStyle w:val="27"/>
              <w:jc w:val="left"/>
              <w:rPr>
                <w:rFonts w:hint="default" w:ascii="Times New Roman" w:hAnsi="Times New Roman" w:cs="Times New Roman"/>
                <w:sz w:val="26"/>
              </w:rPr>
            </w:pPr>
          </w:p>
        </w:tc>
        <w:tc>
          <w:tcPr>
            <w:tcW w:w="960" w:type="dxa"/>
            <w:vAlign w:val="top"/>
          </w:tcPr>
          <w:p>
            <w:pPr>
              <w:pStyle w:val="27"/>
              <w:jc w:val="left"/>
              <w:rPr>
                <w:rFonts w:hint="default" w:ascii="Times New Roman" w:hAnsi="Times New Roman" w:cs="Times New Roman"/>
                <w:sz w:val="26"/>
              </w:rPr>
            </w:pPr>
          </w:p>
        </w:tc>
        <w:tc>
          <w:tcPr>
            <w:tcW w:w="1230" w:type="dxa"/>
            <w:vAlign w:val="top"/>
          </w:tcPr>
          <w:p>
            <w:pPr>
              <w:pStyle w:val="27"/>
              <w:jc w:val="left"/>
              <w:rPr>
                <w:rFonts w:hint="default"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75" w:type="dxa"/>
            <w:vAlign w:val="top"/>
          </w:tcPr>
          <w:p>
            <w:pPr>
              <w:pStyle w:val="27"/>
              <w:spacing w:before="62"/>
              <w:ind w:left="8"/>
              <w:rPr>
                <w:rFonts w:hint="default" w:ascii="Times New Roman" w:hAnsi="Times New Roman" w:cs="Times New Roman"/>
                <w:sz w:val="24"/>
              </w:rPr>
            </w:pPr>
            <w:r>
              <w:rPr>
                <w:rFonts w:hint="default" w:ascii="Times New Roman" w:hAnsi="Times New Roman" w:cs="Times New Roman"/>
                <w:sz w:val="24"/>
              </w:rPr>
              <w:t>3</w:t>
            </w:r>
          </w:p>
        </w:tc>
        <w:tc>
          <w:tcPr>
            <w:tcW w:w="1701" w:type="dxa"/>
            <w:vAlign w:val="top"/>
          </w:tcPr>
          <w:p>
            <w:pPr>
              <w:spacing w:before="112" w:line="177" w:lineRule="auto"/>
              <w:ind w:left="125" w:leftChars="0"/>
              <w:rPr>
                <w:rFonts w:hint="eastAsia" w:ascii="仿宋" w:hAnsi="仿宋" w:eastAsia="仿宋" w:cs="仿宋"/>
                <w:sz w:val="24"/>
                <w:szCs w:val="24"/>
              </w:rPr>
            </w:pPr>
            <w:r>
              <w:rPr>
                <w:rFonts w:hint="eastAsia" w:ascii="仿宋" w:hAnsi="仿宋" w:eastAsia="仿宋" w:cs="仿宋"/>
                <w:spacing w:val="6"/>
                <w:sz w:val="24"/>
                <w:szCs w:val="24"/>
              </w:rPr>
              <w:t>菌</w:t>
            </w:r>
            <w:r>
              <w:rPr>
                <w:rFonts w:hint="eastAsia" w:ascii="仿宋" w:hAnsi="仿宋" w:eastAsia="仿宋" w:cs="仿宋"/>
                <w:spacing w:val="4"/>
                <w:sz w:val="24"/>
                <w:szCs w:val="24"/>
              </w:rPr>
              <w:t>落总数</w:t>
            </w:r>
          </w:p>
        </w:tc>
        <w:tc>
          <w:tcPr>
            <w:tcW w:w="975" w:type="dxa"/>
            <w:vAlign w:val="top"/>
          </w:tcPr>
          <w:p>
            <w:pPr>
              <w:pStyle w:val="27"/>
              <w:jc w:val="left"/>
              <w:rPr>
                <w:rFonts w:hint="default" w:ascii="Times New Roman" w:hAnsi="Times New Roman" w:cs="Times New Roman"/>
                <w:sz w:val="26"/>
              </w:rPr>
            </w:pPr>
          </w:p>
        </w:tc>
        <w:tc>
          <w:tcPr>
            <w:tcW w:w="1035" w:type="dxa"/>
            <w:vAlign w:val="top"/>
          </w:tcPr>
          <w:p>
            <w:pPr>
              <w:pStyle w:val="27"/>
              <w:jc w:val="left"/>
              <w:rPr>
                <w:rFonts w:hint="default" w:ascii="Times New Roman" w:hAnsi="Times New Roman" w:cs="Times New Roman"/>
                <w:sz w:val="26"/>
              </w:rPr>
            </w:pPr>
          </w:p>
        </w:tc>
        <w:tc>
          <w:tcPr>
            <w:tcW w:w="855" w:type="dxa"/>
            <w:vAlign w:val="top"/>
          </w:tcPr>
          <w:p>
            <w:pPr>
              <w:pStyle w:val="27"/>
              <w:jc w:val="left"/>
              <w:rPr>
                <w:rFonts w:hint="default" w:ascii="Times New Roman" w:hAnsi="Times New Roman" w:cs="Times New Roman"/>
                <w:sz w:val="26"/>
              </w:rPr>
            </w:pPr>
          </w:p>
        </w:tc>
        <w:tc>
          <w:tcPr>
            <w:tcW w:w="885" w:type="dxa"/>
            <w:vAlign w:val="top"/>
          </w:tcPr>
          <w:p>
            <w:pPr>
              <w:pStyle w:val="27"/>
              <w:jc w:val="left"/>
              <w:rPr>
                <w:rFonts w:hint="default" w:ascii="Times New Roman" w:hAnsi="Times New Roman" w:cs="Times New Roman"/>
                <w:sz w:val="26"/>
              </w:rPr>
            </w:pPr>
          </w:p>
        </w:tc>
        <w:tc>
          <w:tcPr>
            <w:tcW w:w="855" w:type="dxa"/>
            <w:vAlign w:val="top"/>
          </w:tcPr>
          <w:p>
            <w:pPr>
              <w:pStyle w:val="27"/>
              <w:jc w:val="left"/>
              <w:rPr>
                <w:rFonts w:hint="default" w:ascii="Times New Roman" w:hAnsi="Times New Roman" w:cs="Times New Roman"/>
                <w:sz w:val="26"/>
              </w:rPr>
            </w:pPr>
          </w:p>
        </w:tc>
        <w:tc>
          <w:tcPr>
            <w:tcW w:w="960" w:type="dxa"/>
            <w:vAlign w:val="top"/>
          </w:tcPr>
          <w:p>
            <w:pPr>
              <w:pStyle w:val="27"/>
              <w:jc w:val="left"/>
              <w:rPr>
                <w:rFonts w:hint="default" w:ascii="Times New Roman" w:hAnsi="Times New Roman" w:cs="Times New Roman"/>
                <w:sz w:val="26"/>
              </w:rPr>
            </w:pPr>
          </w:p>
        </w:tc>
        <w:tc>
          <w:tcPr>
            <w:tcW w:w="1230" w:type="dxa"/>
            <w:vAlign w:val="top"/>
          </w:tcPr>
          <w:p>
            <w:pPr>
              <w:pStyle w:val="27"/>
              <w:jc w:val="left"/>
              <w:rPr>
                <w:rFonts w:hint="default"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2" w:hRule="atLeast"/>
        </w:trPr>
        <w:tc>
          <w:tcPr>
            <w:tcW w:w="675" w:type="dxa"/>
            <w:vAlign w:val="top"/>
          </w:tcPr>
          <w:p>
            <w:pPr>
              <w:pStyle w:val="27"/>
              <w:spacing w:before="8" w:line="264" w:lineRule="exact"/>
              <w:ind w:left="136" w:right="126"/>
              <w:rPr>
                <w:rFonts w:hint="default" w:ascii="Times New Roman" w:hAnsi="Times New Roman" w:cs="Times New Roman"/>
                <w:sz w:val="24"/>
              </w:rPr>
            </w:pPr>
            <w:r>
              <w:rPr>
                <w:rFonts w:hint="default" w:ascii="Times New Roman" w:hAnsi="Times New Roman" w:cs="Times New Roman"/>
                <w:sz w:val="24"/>
              </w:rPr>
              <w:t>...</w:t>
            </w:r>
          </w:p>
        </w:tc>
        <w:tc>
          <w:tcPr>
            <w:tcW w:w="1701" w:type="dxa"/>
            <w:vAlign w:val="top"/>
          </w:tcPr>
          <w:p>
            <w:pPr>
              <w:pStyle w:val="27"/>
              <w:spacing w:before="8" w:line="264" w:lineRule="exact"/>
              <w:ind w:left="589" w:right="581"/>
              <w:rPr>
                <w:rFonts w:hint="default" w:ascii="Times New Roman" w:hAnsi="Times New Roman" w:cs="Times New Roman"/>
                <w:sz w:val="24"/>
              </w:rPr>
            </w:pPr>
            <w:r>
              <w:rPr>
                <w:rFonts w:hint="default" w:ascii="Times New Roman" w:hAnsi="Times New Roman" w:cs="Times New Roman"/>
                <w:sz w:val="24"/>
              </w:rPr>
              <w:t>……</w:t>
            </w:r>
          </w:p>
        </w:tc>
        <w:tc>
          <w:tcPr>
            <w:tcW w:w="975" w:type="dxa"/>
            <w:vAlign w:val="top"/>
          </w:tcPr>
          <w:p>
            <w:pPr>
              <w:pStyle w:val="27"/>
              <w:jc w:val="left"/>
              <w:rPr>
                <w:rFonts w:hint="default" w:ascii="Times New Roman" w:hAnsi="Times New Roman" w:cs="Times New Roman"/>
                <w:sz w:val="20"/>
              </w:rPr>
            </w:pPr>
          </w:p>
        </w:tc>
        <w:tc>
          <w:tcPr>
            <w:tcW w:w="1035" w:type="dxa"/>
            <w:vAlign w:val="top"/>
          </w:tcPr>
          <w:p>
            <w:pPr>
              <w:pStyle w:val="27"/>
              <w:jc w:val="left"/>
              <w:rPr>
                <w:rFonts w:hint="default" w:ascii="Times New Roman" w:hAnsi="Times New Roman" w:cs="Times New Roman"/>
                <w:sz w:val="20"/>
              </w:rPr>
            </w:pPr>
          </w:p>
        </w:tc>
        <w:tc>
          <w:tcPr>
            <w:tcW w:w="855" w:type="dxa"/>
            <w:vAlign w:val="top"/>
          </w:tcPr>
          <w:p>
            <w:pPr>
              <w:pStyle w:val="27"/>
              <w:jc w:val="left"/>
              <w:rPr>
                <w:rFonts w:hint="default" w:ascii="Times New Roman" w:hAnsi="Times New Roman" w:cs="Times New Roman"/>
                <w:sz w:val="20"/>
              </w:rPr>
            </w:pPr>
          </w:p>
        </w:tc>
        <w:tc>
          <w:tcPr>
            <w:tcW w:w="885" w:type="dxa"/>
            <w:vAlign w:val="top"/>
          </w:tcPr>
          <w:p>
            <w:pPr>
              <w:pStyle w:val="27"/>
              <w:jc w:val="left"/>
              <w:rPr>
                <w:rFonts w:hint="default" w:ascii="Times New Roman" w:hAnsi="Times New Roman" w:cs="Times New Roman"/>
                <w:sz w:val="20"/>
              </w:rPr>
            </w:pPr>
          </w:p>
        </w:tc>
        <w:tc>
          <w:tcPr>
            <w:tcW w:w="855" w:type="dxa"/>
            <w:vAlign w:val="top"/>
          </w:tcPr>
          <w:p>
            <w:pPr>
              <w:pStyle w:val="27"/>
              <w:jc w:val="left"/>
              <w:rPr>
                <w:rFonts w:hint="default" w:ascii="Times New Roman" w:hAnsi="Times New Roman" w:cs="Times New Roman"/>
                <w:sz w:val="20"/>
              </w:rPr>
            </w:pPr>
          </w:p>
        </w:tc>
        <w:tc>
          <w:tcPr>
            <w:tcW w:w="960" w:type="dxa"/>
            <w:vAlign w:val="top"/>
          </w:tcPr>
          <w:p>
            <w:pPr>
              <w:pStyle w:val="27"/>
              <w:jc w:val="left"/>
              <w:rPr>
                <w:rFonts w:hint="default" w:ascii="Times New Roman" w:hAnsi="Times New Roman" w:cs="Times New Roman"/>
                <w:sz w:val="20"/>
              </w:rPr>
            </w:pPr>
          </w:p>
        </w:tc>
        <w:tc>
          <w:tcPr>
            <w:tcW w:w="1230" w:type="dxa"/>
            <w:vAlign w:val="top"/>
          </w:tcPr>
          <w:p>
            <w:pPr>
              <w:pStyle w:val="27"/>
              <w:jc w:val="left"/>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675" w:type="dxa"/>
            <w:vAlign w:val="top"/>
          </w:tcPr>
          <w:p>
            <w:pPr>
              <w:pStyle w:val="27"/>
              <w:spacing w:before="18" w:line="273" w:lineRule="exact"/>
              <w:ind w:left="136" w:right="128"/>
              <w:rPr>
                <w:rFonts w:hint="default" w:ascii="Times New Roman" w:hAnsi="Times New Roman" w:eastAsia="仿宋" w:cs="Times New Roman"/>
                <w:sz w:val="24"/>
                <w:lang w:val="en-US" w:eastAsia="zh-CN"/>
              </w:rPr>
            </w:pPr>
            <w:r>
              <w:rPr>
                <w:rFonts w:hint="eastAsia" w:ascii="Times New Roman" w:hAnsi="Times New Roman" w:cs="Times New Roman"/>
                <w:sz w:val="24"/>
                <w:lang w:val="en-US" w:eastAsia="zh-CN"/>
              </w:rPr>
              <w:t>97</w:t>
            </w:r>
          </w:p>
        </w:tc>
        <w:tc>
          <w:tcPr>
            <w:tcW w:w="1701" w:type="dxa"/>
            <w:vAlign w:val="top"/>
          </w:tcPr>
          <w:p>
            <w:pPr>
              <w:pStyle w:val="27"/>
              <w:spacing w:before="2" w:line="289" w:lineRule="exact"/>
              <w:ind w:left="107"/>
              <w:jc w:val="left"/>
              <w:rPr>
                <w:rFonts w:hint="eastAsia" w:ascii="Times New Roman" w:hAnsi="Times New Roman" w:eastAsia="仿宋" w:cs="Times New Roman"/>
                <w:sz w:val="24"/>
                <w:lang w:eastAsia="zh-CN"/>
              </w:rPr>
            </w:pPr>
            <w:r>
              <w:rPr>
                <w:rFonts w:hint="eastAsia" w:ascii="Times New Roman" w:hAnsi="Times New Roman" w:cs="Times New Roman"/>
                <w:sz w:val="24"/>
                <w:lang w:eastAsia="zh-CN"/>
              </w:rPr>
              <w:t>土臭素</w:t>
            </w:r>
          </w:p>
        </w:tc>
        <w:tc>
          <w:tcPr>
            <w:tcW w:w="975" w:type="dxa"/>
            <w:vAlign w:val="top"/>
          </w:tcPr>
          <w:p>
            <w:pPr>
              <w:pStyle w:val="27"/>
              <w:jc w:val="left"/>
              <w:rPr>
                <w:rFonts w:hint="default" w:ascii="Times New Roman" w:hAnsi="Times New Roman" w:cs="Times New Roman"/>
                <w:sz w:val="22"/>
              </w:rPr>
            </w:pPr>
          </w:p>
        </w:tc>
        <w:tc>
          <w:tcPr>
            <w:tcW w:w="1035" w:type="dxa"/>
            <w:vAlign w:val="top"/>
          </w:tcPr>
          <w:p>
            <w:pPr>
              <w:pStyle w:val="27"/>
              <w:jc w:val="left"/>
              <w:rPr>
                <w:rFonts w:hint="default" w:ascii="Times New Roman" w:hAnsi="Times New Roman" w:cs="Times New Roman"/>
                <w:sz w:val="22"/>
              </w:rPr>
            </w:pPr>
          </w:p>
        </w:tc>
        <w:tc>
          <w:tcPr>
            <w:tcW w:w="855" w:type="dxa"/>
            <w:vAlign w:val="top"/>
          </w:tcPr>
          <w:p>
            <w:pPr>
              <w:pStyle w:val="27"/>
              <w:jc w:val="left"/>
              <w:rPr>
                <w:rFonts w:hint="default" w:ascii="Times New Roman" w:hAnsi="Times New Roman" w:cs="Times New Roman"/>
                <w:sz w:val="22"/>
              </w:rPr>
            </w:pPr>
          </w:p>
        </w:tc>
        <w:tc>
          <w:tcPr>
            <w:tcW w:w="885" w:type="dxa"/>
            <w:vAlign w:val="top"/>
          </w:tcPr>
          <w:p>
            <w:pPr>
              <w:pStyle w:val="27"/>
              <w:jc w:val="left"/>
              <w:rPr>
                <w:rFonts w:hint="default" w:ascii="Times New Roman" w:hAnsi="Times New Roman" w:cs="Times New Roman"/>
                <w:sz w:val="22"/>
              </w:rPr>
            </w:pPr>
          </w:p>
        </w:tc>
        <w:tc>
          <w:tcPr>
            <w:tcW w:w="855" w:type="dxa"/>
            <w:vAlign w:val="top"/>
          </w:tcPr>
          <w:p>
            <w:pPr>
              <w:pStyle w:val="27"/>
              <w:jc w:val="left"/>
              <w:rPr>
                <w:rFonts w:hint="default" w:ascii="Times New Roman" w:hAnsi="Times New Roman" w:cs="Times New Roman"/>
                <w:sz w:val="22"/>
              </w:rPr>
            </w:pPr>
          </w:p>
        </w:tc>
        <w:tc>
          <w:tcPr>
            <w:tcW w:w="960" w:type="dxa"/>
            <w:vAlign w:val="top"/>
          </w:tcPr>
          <w:p>
            <w:pPr>
              <w:pStyle w:val="27"/>
              <w:jc w:val="left"/>
              <w:rPr>
                <w:rFonts w:hint="default" w:ascii="Times New Roman" w:hAnsi="Times New Roman" w:cs="Times New Roman"/>
                <w:sz w:val="22"/>
              </w:rPr>
            </w:pPr>
          </w:p>
        </w:tc>
        <w:tc>
          <w:tcPr>
            <w:tcW w:w="1230" w:type="dxa"/>
            <w:vAlign w:val="top"/>
          </w:tcPr>
          <w:p>
            <w:pPr>
              <w:pStyle w:val="27"/>
              <w:jc w:val="left"/>
              <w:rPr>
                <w:rFonts w:hint="default" w:ascii="Times New Roman" w:hAnsi="Times New Roman" w:cs="Times New Roman"/>
                <w:sz w:val="22"/>
              </w:rPr>
            </w:pPr>
          </w:p>
        </w:tc>
      </w:tr>
    </w:tbl>
    <w:p>
      <w:pPr>
        <w:spacing w:after="0"/>
        <w:jc w:val="left"/>
        <w:rPr>
          <w:rFonts w:hint="default" w:ascii="Times New Roman" w:hAnsi="Times New Roman" w:cs="Times New Roman"/>
          <w:sz w:val="22"/>
        </w:rPr>
      </w:pPr>
    </w:p>
    <w:p>
      <w:pPr>
        <w:pStyle w:val="6"/>
        <w:rPr>
          <w:rFonts w:hint="default" w:ascii="Times New Roman" w:hAnsi="Times New Roman" w:cs="Times New Roman"/>
          <w:sz w:val="22"/>
        </w:rPr>
      </w:pPr>
    </w:p>
    <w:p>
      <w:pPr>
        <w:bidi w:val="0"/>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lang w:val="en-US" w:eastAsia="zh-CN"/>
        </w:rPr>
      </w:pPr>
    </w:p>
    <w:p>
      <w:pPr>
        <w:spacing w:afterLines="80"/>
        <w:jc w:val="center"/>
        <w:rPr>
          <w:rFonts w:hint="default" w:ascii="Times New Roman" w:hAnsi="Times New Roman" w:eastAsia="方正仿宋_GBK" w:cs="Times New Roman"/>
          <w:color w:val="000000"/>
          <w:kern w:val="0"/>
          <w:sz w:val="10"/>
          <w:szCs w:val="10"/>
        </w:rPr>
      </w:pPr>
      <w:r>
        <w:rPr>
          <w:rFonts w:hint="default" w:ascii="Times New Roman" w:hAnsi="Times New Roman" w:cs="Times New Roman"/>
          <w:lang w:val="en-US" w:eastAsia="zh-CN"/>
        </w:rPr>
        <w:tab/>
      </w:r>
    </w:p>
    <w:p>
      <w:pPr>
        <w:keepNext w:val="0"/>
        <w:keepLines w:val="0"/>
        <w:pageBreakBefore w:val="0"/>
        <w:widowControl/>
        <w:pBdr>
          <w:top w:val="single" w:color="auto" w:sz="8" w:space="1"/>
          <w:left w:val="none" w:color="auto" w:sz="0" w:space="0"/>
          <w:bottom w:val="none" w:color="auto" w:sz="0" w:space="0"/>
          <w:right w:val="none" w:color="auto" w:sz="0" w:space="0"/>
        </w:pBdr>
        <w:kinsoku/>
        <w:wordWrap/>
        <w:overflowPunct/>
        <w:topLinePunct w:val="0"/>
        <w:bidi w:val="0"/>
        <w:snapToGrid w:val="0"/>
        <w:spacing w:beforeLines="0" w:afterLines="0" w:line="540" w:lineRule="atLeast"/>
        <w:ind w:left="0" w:leftChars="0" w:right="0" w:rightChars="0" w:firstLine="280" w:firstLineChars="100"/>
        <w:jc w:val="left"/>
        <w:textAlignment w:val="auto"/>
        <w:outlineLvl w:val="9"/>
        <w:rPr>
          <w:rFonts w:hint="default" w:ascii="Times New Roman" w:hAnsi="Times New Roman" w:eastAsia="方正仿宋_GBK" w:cs="Times New Roman"/>
          <w:bCs/>
          <w:color w:val="000000"/>
          <w:sz w:val="28"/>
          <w:szCs w:val="28"/>
          <w:lang w:val="en-US" w:eastAsia="zh-CN" w:bidi="ar-SA"/>
        </w:rPr>
      </w:pPr>
      <w:r>
        <w:rPr>
          <w:rFonts w:hint="default" w:ascii="Times New Roman" w:hAnsi="Times New Roman" w:eastAsia="方正仿宋_GBK" w:cs="Times New Roman"/>
          <w:color w:val="000000"/>
          <w:kern w:val="0"/>
          <w:sz w:val="28"/>
          <w:szCs w:val="28"/>
          <w:shd w:val="clear" w:color="auto" w:fill="FFFFFF"/>
          <w:lang w:val="en-US" w:eastAsia="zh-CN" w:bidi="ar-SA"/>
        </w:rPr>
        <w:t>抄送：</w:t>
      </w:r>
      <w:r>
        <w:rPr>
          <w:rFonts w:hint="default" w:ascii="Times New Roman" w:hAnsi="Times New Roman" w:eastAsia="方正仿宋_GBK" w:cs="Times New Roman"/>
          <w:color w:val="000000"/>
          <w:kern w:val="0"/>
          <w:sz w:val="28"/>
          <w:szCs w:val="28"/>
          <w:shd w:val="clear" w:color="auto" w:fill="FFFFFF"/>
          <w:lang w:val="en-US" w:eastAsia="zh-CN" w:bidi="ar-SA"/>
        </w:rPr>
        <w:t>区水利局、区教委、区</w:t>
      </w:r>
      <w:r>
        <w:rPr>
          <w:rFonts w:hint="eastAsia" w:ascii="Times New Roman" w:hAnsi="Times New Roman" w:eastAsia="方正仿宋_GBK" w:cs="Times New Roman"/>
          <w:color w:val="000000"/>
          <w:kern w:val="0"/>
          <w:sz w:val="28"/>
          <w:szCs w:val="28"/>
          <w:shd w:val="clear" w:color="auto" w:fill="FFFFFF"/>
          <w:lang w:val="en-US" w:eastAsia="zh-CN" w:bidi="ar-SA"/>
        </w:rPr>
        <w:t>城市</w:t>
      </w:r>
      <w:r>
        <w:rPr>
          <w:rFonts w:hint="default" w:ascii="Times New Roman" w:hAnsi="Times New Roman" w:eastAsia="方正仿宋_GBK" w:cs="Times New Roman"/>
          <w:color w:val="000000"/>
          <w:kern w:val="0"/>
          <w:sz w:val="28"/>
          <w:szCs w:val="28"/>
          <w:shd w:val="clear" w:color="auto" w:fill="FFFFFF"/>
          <w:lang w:val="en-US" w:eastAsia="zh-CN" w:bidi="ar-SA"/>
        </w:rPr>
        <w:t>管理局</w:t>
      </w:r>
    </w:p>
    <w:p>
      <w:pPr>
        <w:pBdr>
          <w:top w:val="single" w:color="auto" w:sz="6" w:space="0"/>
          <w:bottom w:val="single" w:color="auto" w:sz="6" w:space="1"/>
        </w:pBdr>
        <w:spacing w:line="560" w:lineRule="exact"/>
        <w:ind w:firstLine="280" w:firstLineChars="100"/>
        <w:rPr>
          <w:rFonts w:hint="default"/>
          <w:lang w:val="en-US" w:eastAsia="zh-CN"/>
        </w:rPr>
      </w:pPr>
      <w:r>
        <w:rPr>
          <w:rFonts w:hint="default" w:ascii="Times New Roman" w:hAnsi="Times New Roman" w:eastAsia="方正仿宋_GBK" w:cs="Times New Roman"/>
          <w:bCs/>
          <w:sz w:val="28"/>
          <w:szCs w:val="28"/>
        </w:rPr>
        <w:t xml:space="preserve">重庆市北碚区卫生健康委员会办公室         </w:t>
      </w:r>
      <w:r>
        <w:rPr>
          <w:rFonts w:hint="default" w:ascii="Times New Roman" w:hAnsi="Times New Roman" w:eastAsia="方正仿宋_GBK" w:cs="Times New Roman"/>
          <w:bCs/>
          <w:sz w:val="28"/>
          <w:szCs w:val="28"/>
          <w:lang w:eastAsia="zh-CN"/>
        </w:rPr>
        <w:t>202</w:t>
      </w:r>
      <w:r>
        <w:rPr>
          <w:rFonts w:hint="eastAsia" w:ascii="Times New Roman" w:hAnsi="Times New Roman" w:eastAsia="方正仿宋_GBK" w:cs="Times New Roman"/>
          <w:bCs/>
          <w:sz w:val="28"/>
          <w:szCs w:val="28"/>
          <w:lang w:val="en-US" w:eastAsia="zh-CN"/>
        </w:rPr>
        <w:t>3</w:t>
      </w:r>
      <w:r>
        <w:rPr>
          <w:rFonts w:hint="default" w:ascii="Times New Roman" w:hAnsi="Times New Roman" w:eastAsia="方正仿宋_GBK" w:cs="Times New Roman"/>
          <w:bCs/>
          <w:sz w:val="28"/>
          <w:szCs w:val="28"/>
        </w:rPr>
        <w:t>年</w:t>
      </w:r>
      <w:r>
        <w:rPr>
          <w:rFonts w:hint="eastAsia" w:ascii="Times New Roman" w:hAnsi="Times New Roman" w:eastAsia="方正仿宋_GBK" w:cs="Times New Roman"/>
          <w:bCs/>
          <w:sz w:val="28"/>
          <w:szCs w:val="28"/>
          <w:lang w:val="en-US" w:eastAsia="zh-CN"/>
        </w:rPr>
        <w:t>4</w:t>
      </w:r>
      <w:r>
        <w:rPr>
          <w:rFonts w:hint="default" w:ascii="Times New Roman" w:hAnsi="Times New Roman" w:eastAsia="方正仿宋_GBK" w:cs="Times New Roman"/>
          <w:bCs/>
          <w:sz w:val="28"/>
          <w:szCs w:val="28"/>
        </w:rPr>
        <w:t>月</w:t>
      </w:r>
      <w:r>
        <w:rPr>
          <w:rFonts w:hint="eastAsia" w:ascii="Times New Roman" w:hAnsi="Times New Roman" w:eastAsia="方正仿宋_GBK" w:cs="Times New Roman"/>
          <w:bCs/>
          <w:sz w:val="28"/>
          <w:szCs w:val="28"/>
          <w:lang w:val="en-US" w:eastAsia="zh-CN"/>
        </w:rPr>
        <w:t>6</w:t>
      </w:r>
      <w:r>
        <w:rPr>
          <w:rFonts w:hint="default" w:ascii="Times New Roman" w:hAnsi="Times New Roman" w:eastAsia="方正仿宋_GBK" w:cs="Times New Roman"/>
          <w:bCs/>
          <w:sz w:val="28"/>
          <w:szCs w:val="28"/>
        </w:rPr>
        <w:t>日印发</w:t>
      </w:r>
      <w:bookmarkEnd w:id="3"/>
    </w:p>
    <w:sectPr>
      <w:footerReference r:id="rId11" w:type="default"/>
      <w:pgSz w:w="11906" w:h="16838"/>
      <w:pgMar w:top="2098" w:right="1474" w:bottom="1985" w:left="1588" w:header="1077" w:footer="1474" w:gutter="0"/>
      <w:pgNumType w:fmt="decimal" w:start="19"/>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大标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pPr>
                          <w:r>
                            <w:rPr>
                              <w:rFonts w:hint="eastAsia" w:ascii="宋体" w:hAnsi="宋体" w:cs="宋体"/>
                              <w:bCs/>
                              <w:sz w:val="28"/>
                              <w:szCs w:val="28"/>
                            </w:rPr>
                            <w:t>—</w:t>
                          </w:r>
                          <w:r>
                            <w:rPr>
                              <w:rFonts w:hint="eastAsia" w:ascii="宋体" w:hAnsi="宋体" w:cs="宋体"/>
                              <w:bCs/>
                              <w:sz w:val="28"/>
                              <w:szCs w:val="28"/>
                            </w:rPr>
                            <w:fldChar w:fldCharType="begin"/>
                          </w:r>
                          <w:r>
                            <w:rPr>
                              <w:rFonts w:hint="eastAsia" w:ascii="宋体" w:hAnsi="宋体" w:cs="宋体"/>
                              <w:bCs/>
                              <w:sz w:val="28"/>
                              <w:szCs w:val="28"/>
                            </w:rPr>
                            <w:instrText xml:space="preserve"> PAGE  \* MERGEFORMAT </w:instrText>
                          </w:r>
                          <w:r>
                            <w:rPr>
                              <w:rFonts w:hint="eastAsia" w:ascii="宋体" w:hAnsi="宋体" w:cs="宋体"/>
                              <w:bCs/>
                              <w:sz w:val="28"/>
                              <w:szCs w:val="28"/>
                            </w:rPr>
                            <w:fldChar w:fldCharType="separate"/>
                          </w:r>
                          <w:r>
                            <w:rPr>
                              <w:rFonts w:ascii="宋体" w:hAnsi="宋体" w:cs="宋体"/>
                              <w:bCs/>
                              <w:sz w:val="28"/>
                              <w:szCs w:val="28"/>
                            </w:rPr>
                            <w:t>2</w:t>
                          </w:r>
                          <w:r>
                            <w:rPr>
                              <w:rFonts w:hint="eastAsia" w:ascii="宋体" w:hAnsi="宋体" w:cs="宋体"/>
                              <w:bCs/>
                              <w:sz w:val="28"/>
                              <w:szCs w:val="28"/>
                            </w:rPr>
                            <w:fldChar w:fldCharType="end"/>
                          </w:r>
                          <w:r>
                            <w:rPr>
                              <w:rFonts w:hint="eastAsia" w:ascii="宋体" w:hAnsi="宋体" w:cs="宋体"/>
                              <w:bCs/>
                              <w:sz w:val="28"/>
                              <w:szCs w:val="28"/>
                            </w:rPr>
                            <w:t>—</w:t>
                          </w:r>
                        </w:p>
                        <w:p>
                          <w:pPr>
                            <w:pStyle w:val="2"/>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34"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pVAL8BAABkAwAADgAAAGRycy9lMm9Eb2MueG1srVPBbhMxEL0j8Q+W&#10;72S3AaFolU3VqipCQoBU+ADHa2ct2R5r7GQ3fAD8AScu3PmufAdjJ5tCe6t68Y5nxm/em5ldXo7O&#10;sp3CaMC3/GJWc6a8hM74Tcu/frl9teAsJuE7YcGrlu9V5Jerly+WQ2jUHHqwnUJGID42Q2h5n1Jo&#10;qirKXjkRZxCUp6AGdCLRFTdVh2IgdGereV2/rQbALiBIFSN5b45Bvir4WiuZPmkdVWK25cQtlRPL&#10;uc5ntVqKZoMi9EaeaIgnsHDCeCp6hroRSbAtmkdQzkiECDrNJLgKtDZSFQ2k5qJ+oOauF0EVLdSc&#10;GM5tis8HKz/uPiMzHc1uzpkXjmZ0+Pnj8OvP4fd39vpNbtAQYkN5d4Ey03gNIyVP/kjOrHvU6PKX&#10;FDGKU6v35/aqMTGZHy3mi0VNIUmx6UL41f3zgDG9U+BYNlqONL/SVrH7ENMxdUrJ1TzcGmvLDK3/&#10;z0GY2VNl7keO2UrjejwJWkO3Jz20ulSnB/zG2UBr0HJPe8qZfe+py3ljJgMnYz0Zwkt62PLE2Tag&#10;2fRluzKNGK62ibgVyrnwsdqJD42yiD6tXd6Vf+8l6/7nWP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HmqVQC/AQAAZAMAAA4AAAAAAAAAAQAgAAAAHgEAAGRycy9lMm9Eb2MueG1sUEsFBgAA&#10;AAAGAAYAWQEAAE8FAAAAAA==&#10;">
              <v:fill on="f" focussize="0,0"/>
              <v:stroke on="f"/>
              <v:imagedata o:title=""/>
              <o:lock v:ext="edit" aspectratio="f"/>
              <v:textbox inset="0mm,0mm,0mm,0mm" style="mso-fit-shape-to-text:t;">
                <w:txbxContent>
                  <w:p>
                    <w:pPr>
                      <w:snapToGrid w:val="0"/>
                    </w:pPr>
                    <w:r>
                      <w:rPr>
                        <w:rFonts w:hint="eastAsia" w:ascii="宋体" w:hAnsi="宋体" w:cs="宋体"/>
                        <w:bCs/>
                        <w:sz w:val="28"/>
                        <w:szCs w:val="28"/>
                      </w:rPr>
                      <w:t>—</w:t>
                    </w:r>
                    <w:r>
                      <w:rPr>
                        <w:rFonts w:hint="eastAsia" w:ascii="宋体" w:hAnsi="宋体" w:cs="宋体"/>
                        <w:bCs/>
                        <w:sz w:val="28"/>
                        <w:szCs w:val="28"/>
                      </w:rPr>
                      <w:fldChar w:fldCharType="begin"/>
                    </w:r>
                    <w:r>
                      <w:rPr>
                        <w:rFonts w:hint="eastAsia" w:ascii="宋体" w:hAnsi="宋体" w:cs="宋体"/>
                        <w:bCs/>
                        <w:sz w:val="28"/>
                        <w:szCs w:val="28"/>
                      </w:rPr>
                      <w:instrText xml:space="preserve"> PAGE  \* MERGEFORMAT </w:instrText>
                    </w:r>
                    <w:r>
                      <w:rPr>
                        <w:rFonts w:hint="eastAsia" w:ascii="宋体" w:hAnsi="宋体" w:cs="宋体"/>
                        <w:bCs/>
                        <w:sz w:val="28"/>
                        <w:szCs w:val="28"/>
                      </w:rPr>
                      <w:fldChar w:fldCharType="separate"/>
                    </w:r>
                    <w:r>
                      <w:rPr>
                        <w:rFonts w:ascii="宋体" w:hAnsi="宋体" w:cs="宋体"/>
                        <w:bCs/>
                        <w:sz w:val="28"/>
                        <w:szCs w:val="28"/>
                      </w:rPr>
                      <w:t>2</w:t>
                    </w:r>
                    <w:r>
                      <w:rPr>
                        <w:rFonts w:hint="eastAsia" w:ascii="宋体" w:hAnsi="宋体" w:cs="宋体"/>
                        <w:bCs/>
                        <w:sz w:val="28"/>
                        <w:szCs w:val="28"/>
                      </w:rPr>
                      <w:fldChar w:fldCharType="end"/>
                    </w:r>
                    <w:r>
                      <w:rPr>
                        <w:rFonts w:hint="eastAsia" w:ascii="宋体" w:hAnsi="宋体" w:cs="宋体"/>
                        <w:bCs/>
                        <w:sz w:val="28"/>
                        <w:szCs w:val="28"/>
                      </w:rPr>
                      <w:t>—</w:t>
                    </w:r>
                  </w:p>
                  <w:p>
                    <w:pPr>
                      <w:pStyle w:val="2"/>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w:t>
                          </w:r>
                        </w:p>
                        <w:p>
                          <w:pPr>
                            <w:pStyle w:val="2"/>
                            <w:rPr>
                              <w:rFonts w:hint="eastAsia" w:ascii="宋体" w:hAnsi="宋体" w:cs="宋体"/>
                              <w:sz w:val="28"/>
                              <w:szCs w:val="28"/>
                            </w:rPr>
                          </w:pP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9CEZ8EBAABwAwAADgAAAGRycy9lMm9Eb2MueG1srVPNjtMwEL4j8Q6W&#10;7zTZSqAqaroCrRYhIUBaeADXsRtLtscau03KA8AbcOLCnefqczB2mu4Ct9VenPmf+Wa+rK9HZ9lB&#10;YTTgW361qDlTXkJn/K7lXz7fvlhxFpPwnbDgVcuPKvLrzfNn6yE0agk92E4hoyI+NkNoeZ9SaKoq&#10;yl45ERcQlCenBnQikYq7qkMxUHVnq2Vdv6oGwC4gSBUjWW8mJ9+U+lormT5qHVVituU0Wyovlneb&#10;32qzFs0OReiNPI8hHjGFE8ZT00upG5EE26P5r5QzEiGCTgsJrgKtjVQFA6G5qv9Bc9eLoAoWWk4M&#10;lzXFpysrPxw+ITNdy19y5oWjE51+fD/9/H369Y0t83qGEBuKugsUl8Y3MNKZZ3skY0Y9anT5S3gY&#10;+WnRx8ty1ZiYzEmr5WpVk0uSb1aofnWfHjCmtwocy0LLka5XlioO72OaQueQ3M3DrbG2XND6vwxU&#10;c7KoQoFzdkYyTZylNG7HM7wtdEdCRzSmrj3gV84GokTLPXGWM/vO08Yze2YBZ2E7C8JLSmx54mwf&#10;0Oz6wrQ8VAyv94kmLQBy46kbAc8KnbWs4EzBzJuHeom6/1E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g9CEZ8EBAABwAwAADgAAAAAAAAABACAAAAAeAQAAZHJzL2Uyb0RvYy54bWxQSwUG&#10;AAAAAAYABgBZAQAAUQU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w:t>
                    </w:r>
                  </w:p>
                  <w:p>
                    <w:pPr>
                      <w:pStyle w:val="2"/>
                      <w:rPr>
                        <w:rFonts w:hint="eastAsia" w:ascii="宋体" w:hAnsi="宋体" w:cs="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pPr>
                          <w:r>
                            <w:rPr>
                              <w:rFonts w:hint="eastAsia" w:ascii="宋体" w:hAnsi="宋体" w:cs="宋体"/>
                              <w:bCs/>
                              <w:sz w:val="28"/>
                              <w:szCs w:val="28"/>
                            </w:rPr>
                            <w:t>—</w:t>
                          </w:r>
                          <w:r>
                            <w:rPr>
                              <w:rFonts w:hint="eastAsia" w:ascii="宋体" w:hAnsi="宋体" w:cs="宋体"/>
                              <w:bCs/>
                              <w:sz w:val="28"/>
                              <w:szCs w:val="28"/>
                            </w:rPr>
                            <w:fldChar w:fldCharType="begin"/>
                          </w:r>
                          <w:r>
                            <w:rPr>
                              <w:rFonts w:hint="eastAsia" w:ascii="宋体" w:hAnsi="宋体" w:cs="宋体"/>
                              <w:bCs/>
                              <w:sz w:val="28"/>
                              <w:szCs w:val="28"/>
                            </w:rPr>
                            <w:instrText xml:space="preserve"> PAGE  \* MERGEFORMAT </w:instrText>
                          </w:r>
                          <w:r>
                            <w:rPr>
                              <w:rFonts w:hint="eastAsia" w:ascii="宋体" w:hAnsi="宋体" w:cs="宋体"/>
                              <w:bCs/>
                              <w:sz w:val="28"/>
                              <w:szCs w:val="28"/>
                            </w:rPr>
                            <w:fldChar w:fldCharType="separate"/>
                          </w:r>
                          <w:r>
                            <w:rPr>
                              <w:rFonts w:ascii="宋体" w:hAnsi="宋体" w:cs="宋体"/>
                              <w:bCs/>
                              <w:sz w:val="28"/>
                              <w:szCs w:val="28"/>
                            </w:rPr>
                            <w:t>2</w:t>
                          </w:r>
                          <w:r>
                            <w:rPr>
                              <w:rFonts w:hint="eastAsia" w:ascii="宋体" w:hAnsi="宋体" w:cs="宋体"/>
                              <w:bCs/>
                              <w:sz w:val="28"/>
                              <w:szCs w:val="28"/>
                            </w:rPr>
                            <w:fldChar w:fldCharType="end"/>
                          </w:r>
                          <w:r>
                            <w:rPr>
                              <w:rFonts w:hint="eastAsia" w:ascii="宋体" w:hAnsi="宋体" w:cs="宋体"/>
                              <w:bCs/>
                              <w:sz w:val="28"/>
                              <w:szCs w:val="28"/>
                            </w:rPr>
                            <w:t>—</w:t>
                          </w:r>
                        </w:p>
                        <w:p>
                          <w:pPr>
                            <w:pStyle w:val="2"/>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35"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zt4r8BAABkAwAADgAAAGRycy9lMm9Eb2MueG1srVPNbtswDL4P6DsI&#10;ui92U2wIjDhFh6LFgGEb0PUBFFmKBUiiQCmxswfY3mCnXXbfc+U5Rilxup/b0ItMkdTH7yPp5fXo&#10;LNspjAZ8yy9nNWfKS+iM37T88dPdywVnMQnfCQtetXyvIr9eXbxYDqFRc+jBdgoZgfjYDKHlfUqh&#10;qaooe+VEnEFQnoIa0IlEV9xUHYqB0J2t5nX9uhoAu4AgVYzkvT0G+arga61k+qB1VInZlhO3VE4s&#10;5zqf1Wopmg2K0Bt5oiH+g4UTxlPRM9StSIJt0fwD5YxEiKDTTIKrQGsjVdFAai7rv9Q89CKoooWa&#10;E8O5TfH5YOX73UdkpqPZXXHmhaMZHb59PXz/efjxhV29yg0aQmwo7yFQZhrfwEjJkz+SM+seNbr8&#10;JUWM4tTq/bm9akxM5keL+WJRU0hSbLoQfvX0PGBM9wocy0bLkeZX2ip272I6pk4puZqHO2NtmaH1&#10;fzgIM3uqzP3IMVtpXI8nQWvo9qSHVpfq9ICfORtoDVruaU85s289dTlvzGTgZKwnQ3hJD1ueONsG&#10;NJu+bFemEcPNNhG3QjkXPlY78aFRFtGntcu78vu9ZD39HK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M3s7eK/AQAAZAMAAA4AAAAAAAAAAQAgAAAAHgEAAGRycy9lMm9Eb2MueG1sUEsFBgAA&#10;AAAGAAYAWQEAAE8FAAAAAA==&#10;">
              <v:fill on="f" focussize="0,0"/>
              <v:stroke on="f"/>
              <v:imagedata o:title=""/>
              <o:lock v:ext="edit" aspectratio="f"/>
              <v:textbox inset="0mm,0mm,0mm,0mm" style="mso-fit-shape-to-text:t;">
                <w:txbxContent>
                  <w:p>
                    <w:pPr>
                      <w:snapToGrid w:val="0"/>
                    </w:pPr>
                    <w:r>
                      <w:rPr>
                        <w:rFonts w:hint="eastAsia" w:ascii="宋体" w:hAnsi="宋体" w:cs="宋体"/>
                        <w:bCs/>
                        <w:sz w:val="28"/>
                        <w:szCs w:val="28"/>
                      </w:rPr>
                      <w:t>—</w:t>
                    </w:r>
                    <w:r>
                      <w:rPr>
                        <w:rFonts w:hint="eastAsia" w:ascii="宋体" w:hAnsi="宋体" w:cs="宋体"/>
                        <w:bCs/>
                        <w:sz w:val="28"/>
                        <w:szCs w:val="28"/>
                      </w:rPr>
                      <w:fldChar w:fldCharType="begin"/>
                    </w:r>
                    <w:r>
                      <w:rPr>
                        <w:rFonts w:hint="eastAsia" w:ascii="宋体" w:hAnsi="宋体" w:cs="宋体"/>
                        <w:bCs/>
                        <w:sz w:val="28"/>
                        <w:szCs w:val="28"/>
                      </w:rPr>
                      <w:instrText xml:space="preserve"> PAGE  \* MERGEFORMAT </w:instrText>
                    </w:r>
                    <w:r>
                      <w:rPr>
                        <w:rFonts w:hint="eastAsia" w:ascii="宋体" w:hAnsi="宋体" w:cs="宋体"/>
                        <w:bCs/>
                        <w:sz w:val="28"/>
                        <w:szCs w:val="28"/>
                      </w:rPr>
                      <w:fldChar w:fldCharType="separate"/>
                    </w:r>
                    <w:r>
                      <w:rPr>
                        <w:rFonts w:ascii="宋体" w:hAnsi="宋体" w:cs="宋体"/>
                        <w:bCs/>
                        <w:sz w:val="28"/>
                        <w:szCs w:val="28"/>
                      </w:rPr>
                      <w:t>2</w:t>
                    </w:r>
                    <w:r>
                      <w:rPr>
                        <w:rFonts w:hint="eastAsia" w:ascii="宋体" w:hAnsi="宋体" w:cs="宋体"/>
                        <w:bCs/>
                        <w:sz w:val="28"/>
                        <w:szCs w:val="28"/>
                      </w:rPr>
                      <w:fldChar w:fldCharType="end"/>
                    </w:r>
                    <w:r>
                      <w:rPr>
                        <w:rFonts w:hint="eastAsia" w:ascii="宋体" w:hAnsi="宋体" w:cs="宋体"/>
                        <w:bCs/>
                        <w:sz w:val="28"/>
                        <w:szCs w:val="28"/>
                      </w:rPr>
                      <w:t>—</w:t>
                    </w:r>
                  </w:p>
                  <w:p>
                    <w:pPr>
                      <w:pStyle w:val="2"/>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14"/>
                              <w:rFonts w:hint="eastAsia"/>
                              <w:sz w:val="28"/>
                              <w:szCs w:val="28"/>
                            </w:rPr>
                          </w:pPr>
                          <w:r>
                            <w:rPr>
                              <w:rFonts w:hint="eastAsia" w:ascii="宋体" w:hAnsi="宋体"/>
                              <w:sz w:val="28"/>
                              <w:szCs w:val="28"/>
                            </w:rPr>
                            <w:t>—</w:t>
                          </w:r>
                          <w:r>
                            <w:rPr>
                              <w:rFonts w:ascii="宋体" w:hAnsi="宋体"/>
                              <w:sz w:val="28"/>
                              <w:szCs w:val="28"/>
                            </w:rPr>
                            <w:fldChar w:fldCharType="begin"/>
                          </w:r>
                          <w:r>
                            <w:rPr>
                              <w:rStyle w:val="14"/>
                              <w:sz w:val="28"/>
                              <w:szCs w:val="28"/>
                            </w:rPr>
                            <w:instrText xml:space="preserve">PAGE  </w:instrText>
                          </w:r>
                          <w:r>
                            <w:rPr>
                              <w:rFonts w:ascii="宋体" w:hAnsi="宋体"/>
                              <w:sz w:val="28"/>
                              <w:szCs w:val="28"/>
                            </w:rPr>
                            <w:fldChar w:fldCharType="separate"/>
                          </w:r>
                          <w:r>
                            <w:rPr>
                              <w:rStyle w:val="14"/>
                              <w:sz w:val="28"/>
                              <w:szCs w:val="28"/>
                              <w:lang/>
                            </w:rPr>
                            <w:t>12</w:t>
                          </w:r>
                          <w:r>
                            <w:rPr>
                              <w:rFonts w:ascii="宋体" w:hAnsi="宋体"/>
                              <w:sz w:val="28"/>
                              <w:szCs w:val="28"/>
                            </w:rPr>
                            <w:fldChar w:fldCharType="end"/>
                          </w:r>
                          <w:r>
                            <w:rPr>
                              <w:rFonts w:hint="eastAsia" w:ascii="宋体" w:hAnsi="宋体"/>
                              <w:sz w:val="28"/>
                              <w:szCs w:val="28"/>
                            </w:rPr>
                            <w:t>—</w:t>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1omq8BAABM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gFJY5bHNH+5ef+15/97x9kOsv96QPUmPYYMDEN137AOY9+QGeWPaho8xcF&#10;EYxjp3en7sohEZEfzWfzeYUhgbHxgvjs7XmIkO6ktyQbDY04vtJVvr2HdEgdU3I152+1MWWExn1w&#10;IGb2sMz9wDFbaVgNR0Er3+5QT4+Tb6jD1aTEfHXY2LwkoxFHYzUamxD1uitblOtBuNokJFG45QoH&#10;2GNhHFlRd1yvvBPv7yXr7SdYv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Wp1omq8BAABM&#10;AwAADgAAAAAAAAABACAAAAAeAQAAZHJzL2Uyb0RvYy54bWxQSwUGAAAAAAYABgBZAQAAPwUAAAAA&#10;">
              <v:fill on="f" focussize="0,0"/>
              <v:stroke on="f"/>
              <v:imagedata o:title=""/>
              <o:lock v:ext="edit" aspectratio="f"/>
              <v:textbox inset="0mm,0mm,0mm,0mm" style="mso-fit-shape-to-text:t;">
                <w:txbxContent>
                  <w:p>
                    <w:pPr>
                      <w:pStyle w:val="2"/>
                      <w:rPr>
                        <w:rStyle w:val="14"/>
                        <w:rFonts w:hint="eastAsia"/>
                        <w:sz w:val="28"/>
                        <w:szCs w:val="28"/>
                      </w:rPr>
                    </w:pPr>
                    <w:r>
                      <w:rPr>
                        <w:rFonts w:hint="eastAsia" w:ascii="宋体" w:hAnsi="宋体"/>
                        <w:sz w:val="28"/>
                        <w:szCs w:val="28"/>
                      </w:rPr>
                      <w:t>—</w:t>
                    </w:r>
                    <w:r>
                      <w:rPr>
                        <w:rFonts w:ascii="宋体" w:hAnsi="宋体"/>
                        <w:sz w:val="28"/>
                        <w:szCs w:val="28"/>
                      </w:rPr>
                      <w:fldChar w:fldCharType="begin"/>
                    </w:r>
                    <w:r>
                      <w:rPr>
                        <w:rStyle w:val="14"/>
                        <w:sz w:val="28"/>
                        <w:szCs w:val="28"/>
                      </w:rPr>
                      <w:instrText xml:space="preserve">PAGE  </w:instrText>
                    </w:r>
                    <w:r>
                      <w:rPr>
                        <w:rFonts w:ascii="宋体" w:hAnsi="宋体"/>
                        <w:sz w:val="28"/>
                        <w:szCs w:val="28"/>
                      </w:rPr>
                      <w:fldChar w:fldCharType="separate"/>
                    </w:r>
                    <w:r>
                      <w:rPr>
                        <w:rStyle w:val="14"/>
                        <w:sz w:val="28"/>
                        <w:szCs w:val="28"/>
                        <w:lang/>
                      </w:rPr>
                      <w:t>12</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44"/>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pPr>
                          <w:r>
                            <w:rPr>
                              <w:rFonts w:hint="eastAsia" w:ascii="宋体" w:hAnsi="宋体" w:cs="宋体"/>
                              <w:bCs/>
                              <w:sz w:val="28"/>
                              <w:szCs w:val="28"/>
                            </w:rPr>
                            <w:t>—</w:t>
                          </w:r>
                          <w:r>
                            <w:rPr>
                              <w:rFonts w:hint="eastAsia" w:ascii="宋体" w:hAnsi="宋体" w:cs="宋体"/>
                              <w:bCs/>
                              <w:sz w:val="28"/>
                              <w:szCs w:val="28"/>
                            </w:rPr>
                            <w:fldChar w:fldCharType="begin"/>
                          </w:r>
                          <w:r>
                            <w:rPr>
                              <w:rFonts w:hint="eastAsia" w:ascii="宋体" w:hAnsi="宋体" w:cs="宋体"/>
                              <w:bCs/>
                              <w:sz w:val="28"/>
                              <w:szCs w:val="28"/>
                            </w:rPr>
                            <w:instrText xml:space="preserve"> PAGE  \* MERGEFORMAT </w:instrText>
                          </w:r>
                          <w:r>
                            <w:rPr>
                              <w:rFonts w:hint="eastAsia" w:ascii="宋体" w:hAnsi="宋体" w:cs="宋体"/>
                              <w:bCs/>
                              <w:sz w:val="28"/>
                              <w:szCs w:val="28"/>
                            </w:rPr>
                            <w:fldChar w:fldCharType="separate"/>
                          </w:r>
                          <w:r>
                            <w:rPr>
                              <w:rFonts w:ascii="宋体" w:hAnsi="宋体" w:cs="宋体"/>
                              <w:bCs/>
                              <w:sz w:val="28"/>
                              <w:szCs w:val="28"/>
                            </w:rPr>
                            <w:t>2</w:t>
                          </w:r>
                          <w:r>
                            <w:rPr>
                              <w:rFonts w:hint="eastAsia" w:ascii="宋体" w:hAnsi="宋体" w:cs="宋体"/>
                              <w:bCs/>
                              <w:sz w:val="28"/>
                              <w:szCs w:val="28"/>
                            </w:rPr>
                            <w:fldChar w:fldCharType="end"/>
                          </w:r>
                          <w:r>
                            <w:rPr>
                              <w:rFonts w:hint="eastAsia" w:ascii="宋体" w:hAnsi="宋体" w:cs="宋体"/>
                              <w:bCs/>
                              <w:sz w:val="28"/>
                              <w:szCs w:val="28"/>
                            </w:rPr>
                            <w:t>—</w:t>
                          </w:r>
                        </w:p>
                        <w:p>
                          <w:pPr>
                            <w:pStyle w:val="2"/>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3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o4Er8BAABkAwAADgAAAGRycy9lMm9Eb2MueG1srVPNbtswDL4P6DsI&#10;ujd2s6EIjDhFh6LDgGEb0PUBFFmKBUiiQCmxswfY3mCnXXbfc+U5Rilxup/b0ItMkdTH7yPp5c3o&#10;LNspjAZ8y69mNWfKS+iM37T88dP95YKzmITvhAWvWr5Xkd+sLl4sh9CoOfRgO4WMQHxshtDyPqXQ&#10;VFWUvXIiziAoT0EN6ESiK26qDsVA6M5W87q+rgbALiBIFSN5745Bvir4WiuZPmgdVWK25cQtlRPL&#10;uc5ntVqKZoMi9EaeaIj/YOGE8VT0DHUnkmBbNP9AOSMRIug0k+Aq0NpIVTSQmqv6LzUPvQiqaKHm&#10;xHBuU3w+WPl+9xGZ6Wh2rzjzwtGMDt++Hr7/PPz4wl5e5wYNITaU9xAoM42vYaTkyR/JmXWPGl3+&#10;kiJGcWr1/txeNSYm86PFfLGoKSQpNl0Iv3p6HjCmNwocy0bLkeZX2ip272I6pk4puZqHe2NtmaH1&#10;fzgIM3uqzP3IMVtpXI8nQWvo9qSHVpfq9ICfORtoDVruaU85s289dTlvzGTgZKwnQ3hJD1ueONsG&#10;NJu+bFemEcPtNhG3QjkXPlY78aFRFtGntcu78vu9ZD39HK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MJ6OBK/AQAAZAMAAA4AAAAAAAAAAQAgAAAAHgEAAGRycy9lMm9Eb2MueG1sUEsFBgAA&#10;AAAGAAYAWQEAAE8FAAAAAA==&#10;">
              <v:fill on="f" focussize="0,0"/>
              <v:stroke on="f"/>
              <v:imagedata o:title=""/>
              <o:lock v:ext="edit" aspectratio="f"/>
              <v:textbox inset="0mm,0mm,0mm,0mm" style="mso-fit-shape-to-text:t;">
                <w:txbxContent>
                  <w:p>
                    <w:pPr>
                      <w:snapToGrid w:val="0"/>
                    </w:pPr>
                    <w:r>
                      <w:rPr>
                        <w:rFonts w:hint="eastAsia" w:ascii="宋体" w:hAnsi="宋体" w:cs="宋体"/>
                        <w:bCs/>
                        <w:sz w:val="28"/>
                        <w:szCs w:val="28"/>
                      </w:rPr>
                      <w:t>—</w:t>
                    </w:r>
                    <w:r>
                      <w:rPr>
                        <w:rFonts w:hint="eastAsia" w:ascii="宋体" w:hAnsi="宋体" w:cs="宋体"/>
                        <w:bCs/>
                        <w:sz w:val="28"/>
                        <w:szCs w:val="28"/>
                      </w:rPr>
                      <w:fldChar w:fldCharType="begin"/>
                    </w:r>
                    <w:r>
                      <w:rPr>
                        <w:rFonts w:hint="eastAsia" w:ascii="宋体" w:hAnsi="宋体" w:cs="宋体"/>
                        <w:bCs/>
                        <w:sz w:val="28"/>
                        <w:szCs w:val="28"/>
                      </w:rPr>
                      <w:instrText xml:space="preserve"> PAGE  \* MERGEFORMAT </w:instrText>
                    </w:r>
                    <w:r>
                      <w:rPr>
                        <w:rFonts w:hint="eastAsia" w:ascii="宋体" w:hAnsi="宋体" w:cs="宋体"/>
                        <w:bCs/>
                        <w:sz w:val="28"/>
                        <w:szCs w:val="28"/>
                      </w:rPr>
                      <w:fldChar w:fldCharType="separate"/>
                    </w:r>
                    <w:r>
                      <w:rPr>
                        <w:rFonts w:ascii="宋体" w:hAnsi="宋体" w:cs="宋体"/>
                        <w:bCs/>
                        <w:sz w:val="28"/>
                        <w:szCs w:val="28"/>
                      </w:rPr>
                      <w:t>2</w:t>
                    </w:r>
                    <w:r>
                      <w:rPr>
                        <w:rFonts w:hint="eastAsia" w:ascii="宋体" w:hAnsi="宋体" w:cs="宋体"/>
                        <w:bCs/>
                        <w:sz w:val="28"/>
                        <w:szCs w:val="28"/>
                      </w:rPr>
                      <w:fldChar w:fldCharType="end"/>
                    </w:r>
                    <w:r>
                      <w:rPr>
                        <w:rFonts w:hint="eastAsia" w:ascii="宋体" w:hAnsi="宋体" w:cs="宋体"/>
                        <w:bCs/>
                        <w:sz w:val="28"/>
                        <w:szCs w:val="28"/>
                      </w:rPr>
                      <w:t>—</w:t>
                    </w:r>
                  </w:p>
                  <w:p>
                    <w:pPr>
                      <w:pStyle w:val="2"/>
                      <w:rPr>
                        <w:rFonts w:hint="eastAsia" w:eastAsia="宋体"/>
                        <w:lang w:eastAsia="zh-CN"/>
                      </w:rPr>
                    </w:pPr>
                  </w:p>
                </w:txbxContent>
              </v:textbox>
            </v:shape>
          </w:pict>
        </mc:Fallback>
      </mc:AlternateContent>
    </w:r>
    <w:r>
      <w:rPr>
        <w:sz w:val="4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30"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F+v2L0BAABkAwAADgAAAGRycy9lMm9Eb2MueG1srVPBjtMwEL0j8Q+W&#10;7zRpkVAVNV2BVouQECAtfIDr2I0l22ON3SblA+APOHHhznf1Oxi7TbvAbbUXZzwzfvPezGR1MzrL&#10;9gqjAd/y+azmTHkJnfHbln/5fPdiyVlMwnfCglctP6jIb9bPn62G0KgF9GA7hYxAfGyG0PI+pdBU&#10;VZS9ciLOIChPQQ3oRKIrbqsOxUDozlaLun5VDYBdQJAqRvLenoJ8XfC1VjJ91DqqxGzLiVsqJ5Zz&#10;k89qvRLNFkXojTzTEI9g4YTxVPQCdSuSYDs0/0E5IxEi6DST4CrQ2khVNJCaef2PmvteBFW0UHNi&#10;uLQpPh2s/LD/hMx0NLs5Z144mtHxx/fjz9/HX9/Yy9KgIcSG8u4DZabxDYyUnBuX/ZGcWfeo0eUv&#10;KWIUp1YfLu1VY2IyP1oulsuaQpJi04VwquvzgDG9VeBYNlqONL/SVrF/H9MpdUrJ1TzcGWvLDK3/&#10;y0GY2VNdOWYrjZvxTHwD3YH00OpSnR7wK2cDrUHLPe0pZ/adpy7njZkMnIzNZAgv6WHLE2e7gGbb&#10;l+3KNGJ4vUvErVDOhU/VznxolEX0ee3yrjy8l6zrz7H+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0X6/YvQEAAGQDAAAOAAAAAAAAAAEAIAAAAB4BAABkcnMvZTJvRG9jLnhtbFBLBQYAAAAA&#10;BgAGAFkBAABNBQAAAAA=&#10;">
              <v:fill on="f" focussize="0,0"/>
              <v:stroke on="f"/>
              <v:imagedata o:title=""/>
              <o:lock v:ext="edit" aspectratio="f"/>
              <v:textbox inset="0mm,0mm,0mm,0mm" style="mso-fit-shape-to-text:t;">
                <w:txbxContent>
                  <w:p>
                    <w:pPr>
                      <w:pStyle w:val="2"/>
                      <w:rPr>
                        <w:rFonts w:hint="eastAsia" w:eastAsia="宋体"/>
                        <w:lang w:eastAsia="zh-CN"/>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30505" cy="203835"/>
              <wp:effectExtent l="0" t="0" r="0" b="0"/>
              <wp:wrapNone/>
              <wp:docPr id="4" name="文本框 15"/>
              <wp:cNvGraphicFramePr/>
              <a:graphic xmlns:a="http://schemas.openxmlformats.org/drawingml/2006/main">
                <a:graphicData uri="http://schemas.microsoft.com/office/word/2010/wordprocessingShape">
                  <wps:wsp>
                    <wps:cNvSpPr txBox="1"/>
                    <wps:spPr>
                      <a:xfrm>
                        <a:off x="0" y="0"/>
                        <a:ext cx="230505" cy="203835"/>
                      </a:xfrm>
                      <a:prstGeom prst="rect">
                        <a:avLst/>
                      </a:prstGeom>
                      <a:noFill/>
                      <a:ln>
                        <a:noFill/>
                      </a:ln>
                    </wps:spPr>
                    <wps:txbx>
                      <w:txbxContent>
                        <w:p>
                          <w:pPr>
                            <w:spacing w:before="0" w:line="321" w:lineRule="exact"/>
                            <w:ind w:right="0"/>
                            <w:jc w:val="left"/>
                            <w:rPr>
                              <w:rFonts w:hint="default" w:ascii="宋体" w:eastAsia="宋体"/>
                              <w:sz w:val="28"/>
                              <w:lang w:val="en-US" w:eastAsia="zh-CN"/>
                            </w:rPr>
                          </w:pPr>
                        </w:p>
                      </w:txbxContent>
                    </wps:txbx>
                    <wps:bodyPr vert="horz" wrap="square" lIns="0" tIns="0" rIns="0" bIns="0" anchor="t" upright="1"/>
                  </wps:wsp>
                </a:graphicData>
              </a:graphic>
            </wp:anchor>
          </w:drawing>
        </mc:Choice>
        <mc:Fallback>
          <w:pict>
            <v:shape id="文本框 15" o:spid="_x0000_s1026" o:spt="202" type="#_x0000_t202" style="position:absolute;left:0pt;margin-top:0pt;height:16.05pt;width:18.15pt;mso-position-horizontal:outside;mso-position-horizontal-relative:margin;z-index:251659264;mso-width-relative:page;mso-height-relative:page;" filled="f" stroked="f" coordsize="21600,21600" o:gfxdata="UEsDBAoAAAAAAIdO4kAAAAAAAAAAAAAAAAAEAAAAZHJzL1BLAwQUAAAACACHTuJAhBMAQ9MAAAAD&#10;AQAADwAAAGRycy9kb3ducmV2LnhtbE2PT0vEMBDF74LfIYzgzU26C0Vr00VET8Jitx48ps1sG7aZ&#10;1Cb779s7etHLPIY3vPebcn32ozjiHF0gDdlCgUDqgnXUa/hoXu/uQcRkyJoxEGq4YIR1dX1VmsKG&#10;E9V43KZecAjFwmgYUpoKKWM3oDdxESYk9nZh9ibxOvfSzubE4X6US6Vy6Y0jbhjMhM8DdvvtwWt4&#10;+qT6xX1t2vd6V7umeVD0lu+1vr3J1COIhOf0dww/+IwOFTO14UA2ilEDP5J+J3urfAWiZV1mIKtS&#10;/mevvgFQSwMEFAAAAAgAh07iQJ2mybK5AQAASQMAAA4AAABkcnMvZTJvRG9jLnhtbK1TS44TMRDd&#10;I3EHy3viTkLQqBVnJDQahIQAaeAAjttOW/KPspPucAC4ASs27DlXzjFlTzrDZ4fYuMtV5VevXlWv&#10;r0dnyUFBMsFzOp81lCgvQ2f8jtOPH26fXVGSsvCdsMErTo8q0evN0yfrIbZqEfpgOwUEQXxqh8hp&#10;n3NsGUuyV06kWYjKY1AHcCLjFXasAzEgurNs0TQv2BCgixCkSgm9Nw9Buqn4WiuZ32mdVCaWU+SW&#10;6wn13JaTbdai3YGIvZFnGuIfWDhhPBa9QN2ILMgezF9QzkgIKeg8k8GxoLWRqvaA3cybP7q560VU&#10;tRcUJ8WLTOn/wcq3h/dATMfpc0q8cDii07evp+8/Tz++kPmq6DPE1GLaXcTEPL4MI8558id0lrZH&#10;Da58sSGCcVT6eFFXjZlIdC6WzapZUSIxtGiWV8uKzh4fR0j5lQqOFINTwOFVTcXhTcpIBFOnlFLL&#10;h1tjbR2g9b85MLF4WGH+wLBYedyO53a2oTtiN7i3WKcP8JmSAXeA0/RpL0BRYl97FLkszGTAZGwn&#10;Q3iJTznNlOwjmF2PWFWYWhfnVRmfd6ssxK/3yu7xD9jc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QTAEPTAAAAAwEAAA8AAAAAAAAAAQAgAAAAIgAAAGRycy9kb3ducmV2LnhtbFBLAQIUABQAAAAI&#10;AIdO4kCdpsmyuQEAAEkDAAAOAAAAAAAAAAEAIAAAACIBAABkcnMvZTJvRG9jLnhtbFBLBQYAAAAA&#10;BgAGAFkBAABNBQAAAAA=&#10;">
              <v:fill on="f" focussize="0,0"/>
              <v:stroke on="f"/>
              <v:imagedata o:title=""/>
              <o:lock v:ext="edit" aspectratio="f"/>
              <v:textbox inset="0mm,0mm,0mm,0mm">
                <w:txbxContent>
                  <w:p>
                    <w:pPr>
                      <w:spacing w:before="0" w:line="321" w:lineRule="exact"/>
                      <w:ind w:right="0"/>
                      <w:jc w:val="left"/>
                      <w:rPr>
                        <w:rFonts w:hint="default" w:ascii="宋体" w:eastAsia="宋体"/>
                        <w:sz w:val="2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1300480</wp:posOffset>
              </wp:positionH>
              <wp:positionV relativeFrom="page">
                <wp:posOffset>9537700</wp:posOffset>
              </wp:positionV>
              <wp:extent cx="230505" cy="203835"/>
              <wp:effectExtent l="0" t="0" r="0" b="0"/>
              <wp:wrapNone/>
              <wp:docPr id="3" name="文本框 16"/>
              <wp:cNvGraphicFramePr/>
              <a:graphic xmlns:a="http://schemas.openxmlformats.org/drawingml/2006/main">
                <a:graphicData uri="http://schemas.microsoft.com/office/word/2010/wordprocessingShape">
                  <wps:wsp>
                    <wps:cNvSpPr txBox="1"/>
                    <wps:spPr>
                      <a:xfrm>
                        <a:off x="0" y="0"/>
                        <a:ext cx="230505" cy="203835"/>
                      </a:xfrm>
                      <a:prstGeom prst="rect">
                        <a:avLst/>
                      </a:prstGeom>
                      <a:noFill/>
                      <a:ln>
                        <a:noFill/>
                      </a:ln>
                    </wps:spPr>
                    <wps:txbx>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16</w:t>
                          </w:r>
                          <w:r>
                            <w:fldChar w:fldCharType="end"/>
                          </w:r>
                        </w:p>
                      </w:txbxContent>
                    </wps:txbx>
                    <wps:bodyPr wrap="square" lIns="0" tIns="0" rIns="0" bIns="0" upright="1"/>
                  </wps:wsp>
                </a:graphicData>
              </a:graphic>
            </wp:anchor>
          </w:drawing>
        </mc:Choice>
        <mc:Fallback>
          <w:pict>
            <v:shape id="文本框 16" o:spid="_x0000_s1026" o:spt="202" type="#_x0000_t202" style="position:absolute;left:0pt;margin-left:102.4pt;margin-top:751pt;height:16.05pt;width:18.15pt;mso-position-horizontal-relative:page;mso-position-vertical-relative:page;z-index:-251658240;mso-width-relative:page;mso-height-relative:page;" filled="f" stroked="f" coordsize="21600,21600" o:gfxdata="UEsDBAoAAAAAAIdO4kAAAAAAAAAAAAAAAAAEAAAAZHJzL1BLAwQUAAAACACHTuJAvonooNoAAAAN&#10;AQAADwAAAGRycy9kb3ducmV2LnhtbE2PzU7DMBCE70i8g7VI3KjtEKoS4lQIwQkJkaYHjk7sJlbj&#10;dYjdH96e7QmOOzOa/aZcn/3IjnaOLqACuRDALHbBOOwVbJu3uxWwmDQaPQa0Cn5shHV1fVXqwoQT&#10;1va4ST2jEoyFVjCkNBWcx26wXsdFmCyStwuz14nOuedm1icq9yPPhFhyrx3Sh0FP9mWw3X5z8Aqe&#10;v7B+dd8f7We9q13TPAp8X+6Vur2R4glYsuf0F4YLPqFDRUxtOKCJbFSQiZzQExkPIqNVFMlyKYG1&#10;F+k+l8Crkv9fUf0CUEsDBBQAAAAIAIdO4kDdqRUVqQEAADIDAAAOAAAAZHJzL2Uyb0RvYy54bWyt&#10;Uktu2zAQ3RfoHQjua8o2HASC5QBBkKBA0RZIegCaIi0C/GVIW/IF2ht01U32OZfPkSFtOf3simxG&#10;w5nR47z3uLwarCE7CVF719DppKJEOuFb7TYN/fZw++GSkpi4a7nxTjZ0LyO9Wr1/t+xDLWe+86aV&#10;QBDExboPDe1SCjVjUXTS8jjxQTpsKg+WJzzChrXAe0S3hs2q6oL1HtoAXsgYsXpzbNJVwVdKivRF&#10;qSgTMQ3F3VKJUOI6R7Za8noDPHRanNbg/7GF5drhpWeoG5442YL+B8pqAT56lSbCW+aV0kIWDshm&#10;Wv3F5r7jQRYuKE4MZ5ni28GKz7uvQHTb0Dkljlu06PDzx+HX8+HpO5leZH36EGscuw84mIZrP6DP&#10;Yz1iMdMeFNj8RUIE+6j0/qyuHBIRWJzNq0W1oERga1bNL+eLjMJefw4Q0530luSkoYDmFU357lNM&#10;x9FxJN/l/K02phho3B8FxMwVljc/bpizNKyHE521b/fIpkffGxoftxwkJeajQ2HzIxkTGJP1mGwD&#10;6E2HyxUFygVoTGFxekTZ+d/PZY3Xp75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6J6KDaAAAA&#10;DQEAAA8AAAAAAAAAAQAgAAAAIgAAAGRycy9kb3ducmV2LnhtbFBLAQIUABQAAAAIAIdO4kDdqRUV&#10;qQEAADIDAAAOAAAAAAAAAAEAIAAAACkBAABkcnMvZTJvRG9jLnhtbFBLBQYAAAAABgAGAFkBAABE&#10;BQAAAAA=&#10;">
              <v:fill on="f" focussize="0,0"/>
              <v:stroke on="f"/>
              <v:imagedata o:title=""/>
              <o:lock v:ext="edit" aspectratio="f"/>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44"/>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pPr>
                          <w:r>
                            <w:rPr>
                              <w:rFonts w:hint="eastAsia" w:ascii="宋体" w:hAnsi="宋体" w:cs="宋体"/>
                              <w:bCs/>
                              <w:sz w:val="28"/>
                              <w:szCs w:val="28"/>
                            </w:rPr>
                            <w:t>—</w:t>
                          </w:r>
                          <w:r>
                            <w:rPr>
                              <w:rFonts w:hint="eastAsia" w:ascii="宋体" w:hAnsi="宋体" w:cs="宋体"/>
                              <w:bCs/>
                              <w:sz w:val="28"/>
                              <w:szCs w:val="28"/>
                            </w:rPr>
                            <w:fldChar w:fldCharType="begin"/>
                          </w:r>
                          <w:r>
                            <w:rPr>
                              <w:rFonts w:hint="eastAsia" w:ascii="宋体" w:hAnsi="宋体" w:cs="宋体"/>
                              <w:bCs/>
                              <w:sz w:val="28"/>
                              <w:szCs w:val="28"/>
                            </w:rPr>
                            <w:instrText xml:space="preserve"> PAGE  \* MERGEFORMAT </w:instrText>
                          </w:r>
                          <w:r>
                            <w:rPr>
                              <w:rFonts w:hint="eastAsia" w:ascii="宋体" w:hAnsi="宋体" w:cs="宋体"/>
                              <w:bCs/>
                              <w:sz w:val="28"/>
                              <w:szCs w:val="28"/>
                            </w:rPr>
                            <w:fldChar w:fldCharType="separate"/>
                          </w:r>
                          <w:r>
                            <w:rPr>
                              <w:rFonts w:ascii="宋体" w:hAnsi="宋体" w:cs="宋体"/>
                              <w:bCs/>
                              <w:sz w:val="28"/>
                              <w:szCs w:val="28"/>
                            </w:rPr>
                            <w:t>2</w:t>
                          </w:r>
                          <w:r>
                            <w:rPr>
                              <w:rFonts w:hint="eastAsia" w:ascii="宋体" w:hAnsi="宋体" w:cs="宋体"/>
                              <w:bCs/>
                              <w:sz w:val="28"/>
                              <w:szCs w:val="28"/>
                            </w:rPr>
                            <w:fldChar w:fldCharType="end"/>
                          </w:r>
                          <w:r>
                            <w:rPr>
                              <w:rFonts w:hint="eastAsia" w:ascii="宋体" w:hAnsi="宋体" w:cs="宋体"/>
                              <w:bCs/>
                              <w:sz w:val="28"/>
                              <w:szCs w:val="28"/>
                            </w:rPr>
                            <w:t>—</w:t>
                          </w:r>
                        </w:p>
                        <w:p>
                          <w:pPr>
                            <w:pStyle w:val="2"/>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37"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jyA8MABAABkAwAADgAAAGRycy9lMm9Eb2MueG1srVPNjtMwEL4j7TtY&#10;vlNni4AqaroCrXaFhABpdx/AdZzGku2xxm6T8gDwBpy4cOe5+hw7dpsuPzfExRnPjL/5vpnJ8mp0&#10;lu00RgO+4ZezijPtFbTGbxr+cH/zfMFZTNK30oLXDd/ryK9WF8+WQ6j1HHqwrUZGID7WQ2h4n1Ko&#10;hYiq107GGQTtKdgBOpnoihvRohwI3Vkxr6pXYgBsA4LSMZL3+hjkq4LfdVqlj10XdWK24cQtlRPL&#10;uc6nWC1lvUEZeqNONOQ/sHDSeCp6hrqWSbItmr+gnFEIEbo0U+AEdJ1RumggNZfVH2ruehl00ULN&#10;ieHcpvj/YNWH3SdkpqXZveTMS0czOnz7evj+8/DjC3vxOjdoCLGmvLtAmWl8CyMlT/5Izqx77NDl&#10;LyliFKdW78/t1WNiKj9azBeLikKKYtOF8MXT84Ax3WpwLBsNR5pfaavcvY/pmDql5Goeboy1ZYbW&#10;/+YgzOwRmfuRY7bSuB5PgtbQ7kkPrS7V6QE/czbQGjTc055yZt956nLemMnAyVhPhvSKHjY8cbYN&#10;aDZ92a5MI4Y320TcCuVc+FjtxIdGWUSf1i7vyq/3kvX0c6w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2PIDwwAEAAGQDAAAOAAAAAAAAAAEAIAAAAB4BAABkcnMvZTJvRG9jLnhtbFBLBQYA&#10;AAAABgAGAFkBAABQBQAAAAA=&#10;">
              <v:fill on="f" focussize="0,0"/>
              <v:stroke on="f"/>
              <v:imagedata o:title=""/>
              <o:lock v:ext="edit" aspectratio="f"/>
              <v:textbox inset="0mm,0mm,0mm,0mm" style="mso-fit-shape-to-text:t;">
                <w:txbxContent>
                  <w:p>
                    <w:pPr>
                      <w:snapToGrid w:val="0"/>
                    </w:pPr>
                    <w:r>
                      <w:rPr>
                        <w:rFonts w:hint="eastAsia" w:ascii="宋体" w:hAnsi="宋体" w:cs="宋体"/>
                        <w:bCs/>
                        <w:sz w:val="28"/>
                        <w:szCs w:val="28"/>
                      </w:rPr>
                      <w:t>—</w:t>
                    </w:r>
                    <w:r>
                      <w:rPr>
                        <w:rFonts w:hint="eastAsia" w:ascii="宋体" w:hAnsi="宋体" w:cs="宋体"/>
                        <w:bCs/>
                        <w:sz w:val="28"/>
                        <w:szCs w:val="28"/>
                      </w:rPr>
                      <w:fldChar w:fldCharType="begin"/>
                    </w:r>
                    <w:r>
                      <w:rPr>
                        <w:rFonts w:hint="eastAsia" w:ascii="宋体" w:hAnsi="宋体" w:cs="宋体"/>
                        <w:bCs/>
                        <w:sz w:val="28"/>
                        <w:szCs w:val="28"/>
                      </w:rPr>
                      <w:instrText xml:space="preserve"> PAGE  \* MERGEFORMAT </w:instrText>
                    </w:r>
                    <w:r>
                      <w:rPr>
                        <w:rFonts w:hint="eastAsia" w:ascii="宋体" w:hAnsi="宋体" w:cs="宋体"/>
                        <w:bCs/>
                        <w:sz w:val="28"/>
                        <w:szCs w:val="28"/>
                      </w:rPr>
                      <w:fldChar w:fldCharType="separate"/>
                    </w:r>
                    <w:r>
                      <w:rPr>
                        <w:rFonts w:ascii="宋体" w:hAnsi="宋体" w:cs="宋体"/>
                        <w:bCs/>
                        <w:sz w:val="28"/>
                        <w:szCs w:val="28"/>
                      </w:rPr>
                      <w:t>2</w:t>
                    </w:r>
                    <w:r>
                      <w:rPr>
                        <w:rFonts w:hint="eastAsia" w:ascii="宋体" w:hAnsi="宋体" w:cs="宋体"/>
                        <w:bCs/>
                        <w:sz w:val="28"/>
                        <w:szCs w:val="28"/>
                      </w:rPr>
                      <w:fldChar w:fldCharType="end"/>
                    </w:r>
                    <w:r>
                      <w:rPr>
                        <w:rFonts w:hint="eastAsia" w:ascii="宋体" w:hAnsi="宋体" w:cs="宋体"/>
                        <w:bCs/>
                        <w:sz w:val="28"/>
                        <w:szCs w:val="28"/>
                      </w:rPr>
                      <w:t>—</w:t>
                    </w:r>
                  </w:p>
                  <w:p>
                    <w:pPr>
                      <w:pStyle w:val="2"/>
                      <w:rPr>
                        <w:rFonts w:hint="eastAsia" w:eastAsia="宋体"/>
                        <w:lang w:eastAsia="zh-CN"/>
                      </w:rPr>
                    </w:pPr>
                  </w:p>
                </w:txbxContent>
              </v:textbox>
            </v:shape>
          </w:pict>
        </mc:Fallback>
      </mc:AlternateContent>
    </w:r>
    <w:r>
      <w:rPr>
        <w:sz w:val="4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eastAsia="宋体"/>
                              <w:lang w:val="en-US" w:eastAsia="zh-CN"/>
                            </w:rPr>
                          </w:pPr>
                        </w:p>
                      </w:txbxContent>
                    </wps:txbx>
                    <wps:bodyPr vert="horz" wrap="none" lIns="0" tIns="0" rIns="0" bIns="0" anchor="t" upright="0">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l9uZr4BAABjAwAADgAAAGRycy9lMm9Eb2MueG1srVPNbhMxEL4j8Q6W&#10;78TbIKGwilO1qoqQECAVHsDx2llL/tPYyW54AHgDTly481x5DsZONoX2VvXiHc+Mv/m+mdnl5egs&#10;2SlIJnhOL2YNJcrL0Bm/4fTrl9tXC0pSFr4TNnjF6V4lerl6+WI5xFbNQx9sp4AgiE/tEDntc44t&#10;Y0n2yok0C1F5DOoATmS8woZ1IAZEd5bNm+YNGwJ0EYJUKaH35hikq4qvtZL5k9ZJZWI5RW65nlDP&#10;dTnZainaDYjYG3miIZ7AwgnjsegZ6kZkQbZgHkE5IyGkoPNMBseC1kaqqgHVXDQP1Nz1IqqqBZuT&#10;4rlN6flg5cfdZyCm4/QtJV44HNHh54/Drz+H39/J/HXpzxBTi2l3ERPzeB1GnPPkT+gsskcNrnxR&#10;EME4dnp/7q4aM5Hl0WK+WDQYkhibLojP7p9HSPmdCo4Ug1PA8dWuit2HlI+pU0qp5sOtsbaO0Pr/&#10;HIhZPKxwP3IsVh7X40nQOnR71IObi3X6AN8oGXALOPW4ppTY9x6bXBZmMmAy1pMhvMSHnGZKthHM&#10;pq/LVWikeLXNyK1SLoWP1U58cJJV9Gnryqr8e69Z9//G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Ql9uZr4BAABjAwAADgAAAAAAAAABACAAAAAeAQAAZHJzL2Uyb0RvYy54bWxQSwUGAAAA&#10;AAYABgBZAQAATgUAAAAA&#10;">
              <v:fill on="f" focussize="0,0"/>
              <v:stroke on="f"/>
              <v:imagedata o:title=""/>
              <o:lock v:ext="edit" aspectratio="f"/>
              <v:textbox inset="0mm,0mm,0mm,0mm" style="mso-fit-shape-to-text:t;">
                <w:txbxContent>
                  <w:p>
                    <w:pPr>
                      <w:pStyle w:val="2"/>
                      <w:rPr>
                        <w:rFonts w:hint="default" w:eastAsia="宋体"/>
                        <w:lang w:val="en-US" w:eastAsia="zh-CN"/>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230505" cy="203835"/>
              <wp:effectExtent l="0" t="0" r="0" b="0"/>
              <wp:wrapNone/>
              <wp:docPr id="7" name="文本框 22"/>
              <wp:cNvGraphicFramePr/>
              <a:graphic xmlns:a="http://schemas.openxmlformats.org/drawingml/2006/main">
                <a:graphicData uri="http://schemas.microsoft.com/office/word/2010/wordprocessingShape">
                  <wps:wsp>
                    <wps:cNvSpPr txBox="1"/>
                    <wps:spPr>
                      <a:xfrm>
                        <a:off x="0" y="0"/>
                        <a:ext cx="230505" cy="203835"/>
                      </a:xfrm>
                      <a:prstGeom prst="rect">
                        <a:avLst/>
                      </a:prstGeom>
                      <a:noFill/>
                      <a:ln>
                        <a:noFill/>
                      </a:ln>
                    </wps:spPr>
                    <wps:txbx>
                      <w:txbxContent>
                        <w:p>
                          <w:pPr>
                            <w:spacing w:before="0" w:line="321" w:lineRule="exact"/>
                            <w:ind w:right="0"/>
                            <w:jc w:val="left"/>
                            <w:rPr>
                              <w:rFonts w:hint="default" w:ascii="宋体" w:eastAsia="宋体"/>
                              <w:sz w:val="28"/>
                              <w:lang w:val="en-US" w:eastAsia="zh-CN"/>
                            </w:rPr>
                          </w:pPr>
                        </w:p>
                      </w:txbxContent>
                    </wps:txbx>
                    <wps:bodyPr wrap="square" lIns="0" tIns="0" rIns="0" bIns="0" upright="1"/>
                  </wps:wsp>
                </a:graphicData>
              </a:graphic>
            </wp:anchor>
          </w:drawing>
        </mc:Choice>
        <mc:Fallback>
          <w:pict>
            <v:shape id="文本框 22" o:spid="_x0000_s1026" o:spt="202" type="#_x0000_t202" style="position:absolute;left:0pt;margin-top:0pt;height:16.05pt;width:18.15pt;mso-position-horizontal:outside;mso-position-horizontal-relative:margin;z-index:251662336;mso-width-relative:page;mso-height-relative:page;" filled="f" stroked="f" coordsize="21600,21600" o:gfxdata="UEsDBAoAAAAAAIdO4kAAAAAAAAAAAAAAAAAEAAAAZHJzL1BLAwQUAAAACACHTuJAhBMAQ9MAAAAD&#10;AQAADwAAAGRycy9kb3ducmV2LnhtbE2PT0vEMBDF74LfIYzgzU26C0Vr00VET8Jitx48ps1sG7aZ&#10;1Cb779s7etHLPIY3vPebcn32ozjiHF0gDdlCgUDqgnXUa/hoXu/uQcRkyJoxEGq4YIR1dX1VmsKG&#10;E9V43KZecAjFwmgYUpoKKWM3oDdxESYk9nZh9ibxOvfSzubE4X6US6Vy6Y0jbhjMhM8DdvvtwWt4&#10;+qT6xX1t2vd6V7umeVD0lu+1vr3J1COIhOf0dww/+IwOFTO14UA2ilEDP5J+J3urfAWiZV1mIKtS&#10;/mevvgFQSwMEFAAAAAgAh07iQMFk53OpAQAAMgMAAA4AAABkcnMvZTJvRG9jLnhtbK1SS27bMBDd&#10;F+gdCO5rKjLcBoLlAEGQokDRBkh7AJoiLQL8ZUhb8gXaG3SVTfc5l8+RIW05/eyKbkbDmdHjvPe4&#10;vBqtITsJUXvX0otZRYl0wnfabVr69cvtm0tKYuKu48Y72dK9jPRq9frVcgiNrH3vTSeBIIiLzRBa&#10;2qcUGsai6KXlceaDdNhUHixPeIQN64APiG4Nq6vqLRs8dAG8kDFi9ebYpKuCr5QU6bNSUSZiWoq7&#10;pRKhxHWObLXkzQZ46LU4rcH/YQvLtcNLz1A3PHGyBf0XlNUCfPQqzYS3zCulhSwckM1F9Qeb+54H&#10;WbigODGcZYr/D1Z82t0B0V1L31HiuEWLDj++Hx6fDj+/kbrO+gwhNjh2H3Awjdd+RJ+nesRipj0q&#10;sPmLhAj2Uen9WV05JiKwWM+rRbWgRGCrruaX80VGYS8/B4jpvfSW5KSlgOYVTfnuY0zH0Wkk3+X8&#10;rTamGGjcbwXEzBWWNz9umLM0rscTnbXv9shmQN9bGh+2HCQl5oNDYfMjmRKYkvWUbAPoTY/LFQXK&#10;BWhMYXF6RNn5X89ljZenvno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hBMAQ9MAAAADAQAADwAA&#10;AAAAAAABACAAAAAiAAAAZHJzL2Rvd25yZXYueG1sUEsBAhQAFAAAAAgAh07iQMFk53OpAQAAMgMA&#10;AA4AAAAAAAAAAQAgAAAAIgEAAGRycy9lMm9Eb2MueG1sUEsFBgAAAAAGAAYAWQEAAD0FAAAAAA==&#10;">
              <v:fill on="f" focussize="0,0"/>
              <v:stroke on="f"/>
              <v:imagedata o:title=""/>
              <o:lock v:ext="edit" aspectratio="f"/>
              <v:textbox inset="0mm,0mm,0mm,0mm">
                <w:txbxContent>
                  <w:p>
                    <w:pPr>
                      <w:spacing w:before="0" w:line="321" w:lineRule="exact"/>
                      <w:ind w:right="0"/>
                      <w:jc w:val="left"/>
                      <w:rPr>
                        <w:rFonts w:hint="default" w:ascii="宋体" w:eastAsia="宋体"/>
                        <w:sz w:val="28"/>
                        <w:lang w:val="en-US"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44"/>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pPr>
                          <w:r>
                            <w:rPr>
                              <w:rFonts w:hint="eastAsia" w:ascii="宋体" w:hAnsi="宋体" w:cs="宋体"/>
                              <w:bCs/>
                              <w:sz w:val="28"/>
                              <w:szCs w:val="28"/>
                            </w:rPr>
                            <w:t>—</w:t>
                          </w:r>
                          <w:r>
                            <w:rPr>
                              <w:rFonts w:hint="eastAsia" w:ascii="宋体" w:hAnsi="宋体" w:cs="宋体"/>
                              <w:bCs/>
                              <w:sz w:val="28"/>
                              <w:szCs w:val="28"/>
                            </w:rPr>
                            <w:fldChar w:fldCharType="begin"/>
                          </w:r>
                          <w:r>
                            <w:rPr>
                              <w:rFonts w:hint="eastAsia" w:ascii="宋体" w:hAnsi="宋体" w:cs="宋体"/>
                              <w:bCs/>
                              <w:sz w:val="28"/>
                              <w:szCs w:val="28"/>
                            </w:rPr>
                            <w:instrText xml:space="preserve"> PAGE  \* MERGEFORMAT </w:instrText>
                          </w:r>
                          <w:r>
                            <w:rPr>
                              <w:rFonts w:hint="eastAsia" w:ascii="宋体" w:hAnsi="宋体" w:cs="宋体"/>
                              <w:bCs/>
                              <w:sz w:val="28"/>
                              <w:szCs w:val="28"/>
                            </w:rPr>
                            <w:fldChar w:fldCharType="separate"/>
                          </w:r>
                          <w:r>
                            <w:rPr>
                              <w:rFonts w:ascii="宋体" w:hAnsi="宋体" w:cs="宋体"/>
                              <w:bCs/>
                              <w:sz w:val="28"/>
                              <w:szCs w:val="28"/>
                            </w:rPr>
                            <w:t>2</w:t>
                          </w:r>
                          <w:r>
                            <w:rPr>
                              <w:rFonts w:hint="eastAsia" w:ascii="宋体" w:hAnsi="宋体" w:cs="宋体"/>
                              <w:bCs/>
                              <w:sz w:val="28"/>
                              <w:szCs w:val="28"/>
                            </w:rPr>
                            <w:fldChar w:fldCharType="end"/>
                          </w:r>
                          <w:r>
                            <w:rPr>
                              <w:rFonts w:hint="eastAsia" w:ascii="宋体" w:hAnsi="宋体" w:cs="宋体"/>
                              <w:bCs/>
                              <w:sz w:val="28"/>
                              <w:szCs w:val="28"/>
                            </w:rPr>
                            <w:t>—</w:t>
                          </w:r>
                        </w:p>
                        <w:p>
                          <w:pPr>
                            <w:pStyle w:val="2"/>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38"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eIXL8BAABkAwAADgAAAGRycy9lMm9Eb2MueG1srVPNjtMwEL4j8Q6W&#10;79TZIq2iqOmK1WpXSAiQFh7AdZzGku2xxm6T8gDwBpy4cOe5+hyM3abLzw1xccYz42++b2ayupmc&#10;ZXuN0YBv+dWi4kx7BZ3x25Z//HD/ouYsJuk7acHrlh905Dfr589WY2j0EgawnUZGID42Y2j5kFJo&#10;hIhq0E7GBQTtKdgDOpnoilvRoRwJ3VmxrKprMQJ2AUHpGMl7dwrydcHve63Su76POjHbcuKWyonl&#10;3ORTrFey2aIMg1FnGvIfWDhpPBW9QN3JJNkOzV9QziiECH1aKHAC+t4oXTSQmqvqDzWPgwy6aKHm&#10;xHBpU/x/sOrt/j0y09Hsrjnz0tGMjl+/HL/9OH7/zF7WuUFjiA3lPQbKTNMtTJQ8+yM5s+6pR5e/&#10;pIhRnFp9uLRXT4mp/Khe1nVFIUWx+UL44ul5wJgeNDiWjZYjza+0Ve7fxHRKnVNyNQ/3xtoyQ+t/&#10;cxBm9ojM/cQxW2naTGdBG+gOpIdWl+oMgJ84G2kNWu5pTzmzrz11OW/MbOBsbGZDekUPW5442wU0&#10;26FsV6YRw6tdIm6Fci58qnbmQ6Msos9rl3fl13vJevo51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KsniFy/AQAAZAMAAA4AAAAAAAAAAQAgAAAAHgEAAGRycy9lMm9Eb2MueG1sUEsFBgAA&#10;AAAGAAYAWQEAAE8FAAAAAA==&#10;">
              <v:fill on="f" focussize="0,0"/>
              <v:stroke on="f"/>
              <v:imagedata o:title=""/>
              <o:lock v:ext="edit" aspectratio="f"/>
              <v:textbox inset="0mm,0mm,0mm,0mm" style="mso-fit-shape-to-text:t;">
                <w:txbxContent>
                  <w:p>
                    <w:pPr>
                      <w:snapToGrid w:val="0"/>
                    </w:pPr>
                    <w:r>
                      <w:rPr>
                        <w:rFonts w:hint="eastAsia" w:ascii="宋体" w:hAnsi="宋体" w:cs="宋体"/>
                        <w:bCs/>
                        <w:sz w:val="28"/>
                        <w:szCs w:val="28"/>
                      </w:rPr>
                      <w:t>—</w:t>
                    </w:r>
                    <w:r>
                      <w:rPr>
                        <w:rFonts w:hint="eastAsia" w:ascii="宋体" w:hAnsi="宋体" w:cs="宋体"/>
                        <w:bCs/>
                        <w:sz w:val="28"/>
                        <w:szCs w:val="28"/>
                      </w:rPr>
                      <w:fldChar w:fldCharType="begin"/>
                    </w:r>
                    <w:r>
                      <w:rPr>
                        <w:rFonts w:hint="eastAsia" w:ascii="宋体" w:hAnsi="宋体" w:cs="宋体"/>
                        <w:bCs/>
                        <w:sz w:val="28"/>
                        <w:szCs w:val="28"/>
                      </w:rPr>
                      <w:instrText xml:space="preserve"> PAGE  \* MERGEFORMAT </w:instrText>
                    </w:r>
                    <w:r>
                      <w:rPr>
                        <w:rFonts w:hint="eastAsia" w:ascii="宋体" w:hAnsi="宋体" w:cs="宋体"/>
                        <w:bCs/>
                        <w:sz w:val="28"/>
                        <w:szCs w:val="28"/>
                      </w:rPr>
                      <w:fldChar w:fldCharType="separate"/>
                    </w:r>
                    <w:r>
                      <w:rPr>
                        <w:rFonts w:ascii="宋体" w:hAnsi="宋体" w:cs="宋体"/>
                        <w:bCs/>
                        <w:sz w:val="28"/>
                        <w:szCs w:val="28"/>
                      </w:rPr>
                      <w:t>2</w:t>
                    </w:r>
                    <w:r>
                      <w:rPr>
                        <w:rFonts w:hint="eastAsia" w:ascii="宋体" w:hAnsi="宋体" w:cs="宋体"/>
                        <w:bCs/>
                        <w:sz w:val="28"/>
                        <w:szCs w:val="28"/>
                      </w:rPr>
                      <w:fldChar w:fldCharType="end"/>
                    </w:r>
                    <w:r>
                      <w:rPr>
                        <w:rFonts w:hint="eastAsia" w:ascii="宋体" w:hAnsi="宋体" w:cs="宋体"/>
                        <w:bCs/>
                        <w:sz w:val="28"/>
                        <w:szCs w:val="28"/>
                      </w:rPr>
                      <w:t>—</w:t>
                    </w:r>
                  </w:p>
                  <w:p>
                    <w:pPr>
                      <w:pStyle w:val="2"/>
                      <w:rPr>
                        <w:rFonts w:hint="eastAsia" w:eastAsia="宋体"/>
                        <w:lang w:eastAsia="zh-CN"/>
                      </w:rPr>
                    </w:pPr>
                  </w:p>
                </w:txbxContent>
              </v:textbox>
            </v:shape>
          </w:pict>
        </mc:Fallback>
      </mc:AlternateContent>
    </w:r>
    <w:r>
      <w:rPr>
        <w:sz w:val="44"/>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0</wp:posOffset>
              </wp:positionV>
              <wp:extent cx="146050" cy="170815"/>
              <wp:effectExtent l="0" t="0" r="0" b="0"/>
              <wp:wrapNone/>
              <wp:docPr id="10" name="文本框 26"/>
              <wp:cNvGraphicFramePr/>
              <a:graphic xmlns:a="http://schemas.openxmlformats.org/drawingml/2006/main">
                <a:graphicData uri="http://schemas.microsoft.com/office/word/2010/wordprocessingShape">
                  <wps:wsp>
                    <wps:cNvSpPr txBox="1"/>
                    <wps:spPr>
                      <a:xfrm>
                        <a:off x="0" y="0"/>
                        <a:ext cx="146050" cy="170815"/>
                      </a:xfrm>
                      <a:prstGeom prst="rect">
                        <a:avLst/>
                      </a:prstGeom>
                      <a:noFill/>
                      <a:ln>
                        <a:noFill/>
                      </a:ln>
                    </wps:spPr>
                    <wps:txbx>
                      <w:txbxContent>
                        <w:p>
                          <w:pPr>
                            <w:pStyle w:val="2"/>
                            <w:rPr>
                              <w:rFonts w:hint="default" w:eastAsia="宋体"/>
                              <w:lang w:val="en-US" w:eastAsia="zh-CN"/>
                            </w:rPr>
                          </w:pPr>
                        </w:p>
                      </w:txbxContent>
                    </wps:txbx>
                    <wps:bodyPr vert="horz" wrap="square" lIns="0" tIns="0" rIns="0" bIns="0" anchor="t" upright="0"/>
                  </wps:wsp>
                </a:graphicData>
              </a:graphic>
            </wp:anchor>
          </w:drawing>
        </mc:Choice>
        <mc:Fallback>
          <w:pict>
            <v:shape id="文本框 26" o:spid="_x0000_s1026" o:spt="202" type="#_x0000_t202" style="position:absolute;left:0pt;margin-left:0pt;margin-top:0pt;height:13.45pt;width:11.5pt;mso-position-horizontal-relative:margin;z-index:251664384;mso-width-relative:page;mso-height-relative:page;" filled="f" stroked="f" coordsize="21600,21600" o:gfxdata="UEsDBAoAAAAAAIdO4kAAAAAAAAAAAAAAAAAEAAAAZHJzL1BLAwQUAAAACACHTuJASJtnTNMAAAAD&#10;AQAADwAAAGRycy9kb3ducmV2LnhtbE2PzU7DMBCE70h9B2uReqN2WymiIU6FKjghIdJw4OjE28Rq&#10;vA6x+8Pbs3CBy65Gs5r9pthe/SDOOEUXSMNyoUAgtcE66jS818939yBiMmTNEAg1fGGEbTm7KUxu&#10;w4UqPO9TJziEYm409CmNuZSx7dGbuAgjEnuHMHmTWE6dtJO5cLgf5EqpTHrjiD/0ZsRdj+1xf/Ia&#10;Hj+oenKfr81bdahcXW8UvWRHree3S/UAIuE1/R3DDz6jQ8lMTTiRjWLQwEXS72RvtWbV8M42IMtC&#10;/mcvvwFQSwMEFAAAAAgAh07iQPgx3664AQAASgMAAA4AAABkcnMvZTJvRG9jLnhtbK1TzY7TMBC+&#10;I/EOlu/UacWWVdR0JbRahIQAaeEBXMdpLNkeM3ablAeAN+DEhTvP1efYsdt0+bkhLs54ZvzNfN9M&#10;Vjejs2yvMRrwDZ/PKs60V9Aav234xw93z645i0n6VlrwuuEHHfnN+umT1RBqvYAebKuREYiP9RAa&#10;3qcUaiGi6rWTcQZBewp2gE4muuJWtCgHQndWLKpqKQbANiAoHSN5b09Bvi74XadVetd1USdmG069&#10;pXJiOTf5FOuVrLcoQ2/UuQ35D104aTwVvUDdyiTZDs1fUM4ohAhdmilwArrOKF04EJt59Qeb+14G&#10;XbiQODFcZIr/D1a93b9HZlqaHcnjpaMZHb99PX7/efzxhS2WWaAhxJry7gNlpvEljJQ8+SM5M++x&#10;Q5e/xIhRnLAOF3n1mJjKj54vqyuKKArNX1TX86uMIh4fB4zplQbHstFwpOkVUeX+TUyn1Ckl1/Jw&#10;Z6wtE7T+NwdhZo/InZ86zFYaN+OZzgbaA7GhxaU6PeBnzgZagobHTzuJmjP72pPKeWMmAydjMxnS&#10;K3ra8MTZLqDZ9mW7cp+5Gg2skDsvV96IX+8l6/EXWD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JtnTNMAAAADAQAADwAAAAAAAAABACAAAAAiAAAAZHJzL2Rvd25yZXYueG1sUEsBAhQAFAAAAAgA&#10;h07iQPgx3664AQAASgMAAA4AAAAAAAAAAQAgAAAAIgEAAGRycy9lMm9Eb2MueG1sUEsFBgAAAAAG&#10;AAYAWQEAAEwFAAAAAA==&#10;">
              <v:fill on="f" focussize="0,0"/>
              <v:stroke on="f"/>
              <v:imagedata o:title=""/>
              <o:lock v:ext="edit" aspectratio="f"/>
              <v:textbox inset="0mm,0mm,0mm,0mm">
                <w:txbxContent>
                  <w:p>
                    <w:pPr>
                      <w:pStyle w:val="2"/>
                      <w:rPr>
                        <w:rFonts w:hint="default" w:eastAsia="宋体"/>
                        <w:lang w:val="en-US" w:eastAsia="zh-CN"/>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pPr>
                          <w:r>
                            <w:rPr>
                              <w:rFonts w:hint="eastAsia" w:ascii="宋体" w:hAnsi="宋体" w:cs="宋体"/>
                              <w:bCs/>
                              <w:sz w:val="28"/>
                              <w:szCs w:val="28"/>
                            </w:rPr>
                            <w:t>—</w:t>
                          </w:r>
                          <w:r>
                            <w:rPr>
                              <w:rFonts w:hint="eastAsia" w:ascii="宋体" w:hAnsi="宋体" w:cs="宋体"/>
                              <w:bCs/>
                              <w:sz w:val="28"/>
                              <w:szCs w:val="28"/>
                            </w:rPr>
                            <w:fldChar w:fldCharType="begin"/>
                          </w:r>
                          <w:r>
                            <w:rPr>
                              <w:rFonts w:hint="eastAsia" w:ascii="宋体" w:hAnsi="宋体" w:cs="宋体"/>
                              <w:bCs/>
                              <w:sz w:val="28"/>
                              <w:szCs w:val="28"/>
                            </w:rPr>
                            <w:instrText xml:space="preserve"> PAGE  \* MERGEFORMAT </w:instrText>
                          </w:r>
                          <w:r>
                            <w:rPr>
                              <w:rFonts w:hint="eastAsia" w:ascii="宋体" w:hAnsi="宋体" w:cs="宋体"/>
                              <w:bCs/>
                              <w:sz w:val="28"/>
                              <w:szCs w:val="28"/>
                            </w:rPr>
                            <w:fldChar w:fldCharType="separate"/>
                          </w:r>
                          <w:r>
                            <w:rPr>
                              <w:rFonts w:ascii="宋体" w:hAnsi="宋体" w:cs="宋体"/>
                              <w:bCs/>
                              <w:sz w:val="28"/>
                              <w:szCs w:val="28"/>
                            </w:rPr>
                            <w:t>2</w:t>
                          </w:r>
                          <w:r>
                            <w:rPr>
                              <w:rFonts w:hint="eastAsia" w:ascii="宋体" w:hAnsi="宋体" w:cs="宋体"/>
                              <w:bCs/>
                              <w:sz w:val="28"/>
                              <w:szCs w:val="28"/>
                            </w:rPr>
                            <w:fldChar w:fldCharType="end"/>
                          </w:r>
                          <w:r>
                            <w:rPr>
                              <w:rFonts w:hint="eastAsia" w:ascii="宋体" w:hAnsi="宋体" w:cs="宋体"/>
                              <w:bCs/>
                              <w:sz w:val="28"/>
                              <w:szCs w:val="28"/>
                            </w:rPr>
                            <w:t>—</w:t>
                          </w:r>
                        </w:p>
                        <w:p>
                          <w:pPr>
                            <w:pStyle w:val="2"/>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41"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ihtb8BAABkAwAADgAAAGRycy9lMm9Eb2MueG1srVPNjtMwEL4j8Q6W&#10;79uk1YqtoqYr0GoRElqQFh7AdezGku2xxm6T8gDwBpy4cOe5+hyM3abLzw1xccYz42++b2ayuh2d&#10;ZXuF0YBv+XxWc6a8hM74bcs/fri/WnIWk/CdsOBVyw8q8tv182erITRqAT3YTiEjEB+bIbS8Tyk0&#10;VRVlr5yIMwjKU1ADOpHoituqQzEQurPVoq5fVANgFxCkipG8d6cgXxd8rZVM77SOKjHbcuKWyonl&#10;3OSzWq9Es0UReiPPNMQ/sHDCeCp6gboTSbAdmr+gnJEIEXSaSXAVaG2kKhpIzbz+Q81jL4IqWqg5&#10;MVzaFP8frHzYv0dmOprdDWdeOJrR8euX47cfx++f2fU8N2gIsaG8x0CZaXwFIyVP/kjOrHvU6PKX&#10;FDGKU6sPl/aqMTGZHy0Xy2VNIUmx6UL41dPzgDG9VuBYNlqONL/SVrF/G9MpdUrJ1TzcG2vLDK3/&#10;zUGY2VNl7ieO2UrjZjwL2kB3ID20ulSnB/zE2UBr0HJPe8qZfeOpy3ljJgMnYzMZwkt62PLE2S6g&#10;2fZluzKNGF7uEnErlHPhU7UzHxplEX1eu7wrv95L1tPPsf4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FPoobW/AQAAZAMAAA4AAAAAAAAAAQAgAAAAHgEAAGRycy9lMm9Eb2MueG1sUEsFBgAA&#10;AAAGAAYAWQEAAE8FAAAAAA==&#10;">
              <v:fill on="f" focussize="0,0"/>
              <v:stroke on="f"/>
              <v:imagedata o:title=""/>
              <o:lock v:ext="edit" aspectratio="f"/>
              <v:textbox inset="0mm,0mm,0mm,0mm" style="mso-fit-shape-to-text:t;">
                <w:txbxContent>
                  <w:p>
                    <w:pPr>
                      <w:snapToGrid w:val="0"/>
                    </w:pPr>
                    <w:r>
                      <w:rPr>
                        <w:rFonts w:hint="eastAsia" w:ascii="宋体" w:hAnsi="宋体" w:cs="宋体"/>
                        <w:bCs/>
                        <w:sz w:val="28"/>
                        <w:szCs w:val="28"/>
                      </w:rPr>
                      <w:t>—</w:t>
                    </w:r>
                    <w:r>
                      <w:rPr>
                        <w:rFonts w:hint="eastAsia" w:ascii="宋体" w:hAnsi="宋体" w:cs="宋体"/>
                        <w:bCs/>
                        <w:sz w:val="28"/>
                        <w:szCs w:val="28"/>
                      </w:rPr>
                      <w:fldChar w:fldCharType="begin"/>
                    </w:r>
                    <w:r>
                      <w:rPr>
                        <w:rFonts w:hint="eastAsia" w:ascii="宋体" w:hAnsi="宋体" w:cs="宋体"/>
                        <w:bCs/>
                        <w:sz w:val="28"/>
                        <w:szCs w:val="28"/>
                      </w:rPr>
                      <w:instrText xml:space="preserve"> PAGE  \* MERGEFORMAT </w:instrText>
                    </w:r>
                    <w:r>
                      <w:rPr>
                        <w:rFonts w:hint="eastAsia" w:ascii="宋体" w:hAnsi="宋体" w:cs="宋体"/>
                        <w:bCs/>
                        <w:sz w:val="28"/>
                        <w:szCs w:val="28"/>
                      </w:rPr>
                      <w:fldChar w:fldCharType="separate"/>
                    </w:r>
                    <w:r>
                      <w:rPr>
                        <w:rFonts w:ascii="宋体" w:hAnsi="宋体" w:cs="宋体"/>
                        <w:bCs/>
                        <w:sz w:val="28"/>
                        <w:szCs w:val="28"/>
                      </w:rPr>
                      <w:t>2</w:t>
                    </w:r>
                    <w:r>
                      <w:rPr>
                        <w:rFonts w:hint="eastAsia" w:ascii="宋体" w:hAnsi="宋体" w:cs="宋体"/>
                        <w:bCs/>
                        <w:sz w:val="28"/>
                        <w:szCs w:val="28"/>
                      </w:rPr>
                      <w:fldChar w:fldCharType="end"/>
                    </w:r>
                    <w:r>
                      <w:rPr>
                        <w:rFonts w:hint="eastAsia" w:ascii="宋体" w:hAnsi="宋体" w:cs="宋体"/>
                        <w:bCs/>
                        <w:sz w:val="28"/>
                        <w:szCs w:val="28"/>
                      </w:rPr>
                      <w:t>—</w:t>
                    </w:r>
                  </w:p>
                  <w:p>
                    <w:pPr>
                      <w:pStyle w:val="2"/>
                      <w:rPr>
                        <w:rFonts w:hint="eastAsia" w:eastAsia="宋体"/>
                        <w:lang w:eastAsia="zh-CN"/>
                      </w:rPr>
                    </w:pPr>
                  </w:p>
                </w:txbxContent>
              </v:textbox>
            </v:shape>
          </w:pict>
        </mc:Fallback>
      </mc:AlternateContent>
    </w:r>
  </w:p>
  <w:p>
    <w:pPr>
      <w:pStyle w:val="6"/>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654F3"/>
    <w:multiLevelType w:val="multilevel"/>
    <w:tmpl w:val="25B654F3"/>
    <w:lvl w:ilvl="0" w:tentative="0">
      <w:start w:val="2"/>
      <w:numFmt w:val="decimal"/>
      <w:lvlText w:val="%1."/>
      <w:lvlJc w:val="left"/>
      <w:pPr>
        <w:ind w:left="344" w:hanging="181"/>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651" w:hanging="181"/>
      </w:pPr>
      <w:rPr>
        <w:rFonts w:hint="default"/>
        <w:lang w:val="zh-CN" w:eastAsia="zh-CN" w:bidi="zh-CN"/>
      </w:rPr>
    </w:lvl>
    <w:lvl w:ilvl="2" w:tentative="0">
      <w:start w:val="0"/>
      <w:numFmt w:val="bullet"/>
      <w:lvlText w:val="•"/>
      <w:lvlJc w:val="left"/>
      <w:pPr>
        <w:ind w:left="2963" w:hanging="181"/>
      </w:pPr>
      <w:rPr>
        <w:rFonts w:hint="default"/>
        <w:lang w:val="zh-CN" w:eastAsia="zh-CN" w:bidi="zh-CN"/>
      </w:rPr>
    </w:lvl>
    <w:lvl w:ilvl="3" w:tentative="0">
      <w:start w:val="0"/>
      <w:numFmt w:val="bullet"/>
      <w:lvlText w:val="•"/>
      <w:lvlJc w:val="left"/>
      <w:pPr>
        <w:ind w:left="4275" w:hanging="181"/>
      </w:pPr>
      <w:rPr>
        <w:rFonts w:hint="default"/>
        <w:lang w:val="zh-CN" w:eastAsia="zh-CN" w:bidi="zh-CN"/>
      </w:rPr>
    </w:lvl>
    <w:lvl w:ilvl="4" w:tentative="0">
      <w:start w:val="0"/>
      <w:numFmt w:val="bullet"/>
      <w:lvlText w:val="•"/>
      <w:lvlJc w:val="left"/>
      <w:pPr>
        <w:ind w:left="5587" w:hanging="181"/>
      </w:pPr>
      <w:rPr>
        <w:rFonts w:hint="default"/>
        <w:lang w:val="zh-CN" w:eastAsia="zh-CN" w:bidi="zh-CN"/>
      </w:rPr>
    </w:lvl>
    <w:lvl w:ilvl="5" w:tentative="0">
      <w:start w:val="0"/>
      <w:numFmt w:val="bullet"/>
      <w:lvlText w:val="•"/>
      <w:lvlJc w:val="left"/>
      <w:pPr>
        <w:ind w:left="6899" w:hanging="181"/>
      </w:pPr>
      <w:rPr>
        <w:rFonts w:hint="default"/>
        <w:lang w:val="zh-CN" w:eastAsia="zh-CN" w:bidi="zh-CN"/>
      </w:rPr>
    </w:lvl>
    <w:lvl w:ilvl="6" w:tentative="0">
      <w:start w:val="0"/>
      <w:numFmt w:val="bullet"/>
      <w:lvlText w:val="•"/>
      <w:lvlJc w:val="left"/>
      <w:pPr>
        <w:ind w:left="8210" w:hanging="181"/>
      </w:pPr>
      <w:rPr>
        <w:rFonts w:hint="default"/>
        <w:lang w:val="zh-CN" w:eastAsia="zh-CN" w:bidi="zh-CN"/>
      </w:rPr>
    </w:lvl>
    <w:lvl w:ilvl="7" w:tentative="0">
      <w:start w:val="0"/>
      <w:numFmt w:val="bullet"/>
      <w:lvlText w:val="•"/>
      <w:lvlJc w:val="left"/>
      <w:pPr>
        <w:ind w:left="9522" w:hanging="181"/>
      </w:pPr>
      <w:rPr>
        <w:rFonts w:hint="default"/>
        <w:lang w:val="zh-CN" w:eastAsia="zh-CN" w:bidi="zh-CN"/>
      </w:rPr>
    </w:lvl>
    <w:lvl w:ilvl="8" w:tentative="0">
      <w:start w:val="0"/>
      <w:numFmt w:val="bullet"/>
      <w:lvlText w:val="•"/>
      <w:lvlJc w:val="left"/>
      <w:pPr>
        <w:ind w:left="10834" w:hanging="181"/>
      </w:pPr>
      <w:rPr>
        <w:rFonts w:hint="default"/>
        <w:lang w:val="zh-CN" w:eastAsia="zh-CN" w:bidi="zh-CN"/>
      </w:rPr>
    </w:lvl>
  </w:abstractNum>
  <w:abstractNum w:abstractNumId="1">
    <w:nsid w:val="6B876D40"/>
    <w:multiLevelType w:val="multilevel"/>
    <w:tmpl w:val="6B876D40"/>
    <w:lvl w:ilvl="0" w:tentative="0">
      <w:start w:val="1"/>
      <w:numFmt w:val="upperRoman"/>
      <w:pStyle w:val="4"/>
      <w:lvlText w:val="第 %1 条"/>
      <w:lvlJc w:val="left"/>
      <w:pPr>
        <w:tabs>
          <w:tab w:val="left" w:pos="1800"/>
        </w:tabs>
        <w:ind w:left="0" w:firstLine="0"/>
      </w:pPr>
    </w:lvl>
    <w:lvl w:ilvl="1" w:tentative="0">
      <w:start w:val="1"/>
      <w:numFmt w:val="decimalZero"/>
      <w:isLgl/>
      <w:lvlText w:val="节 %1.%2"/>
      <w:lvlJc w:val="left"/>
      <w:pPr>
        <w:tabs>
          <w:tab w:val="left" w:pos="1080"/>
        </w:tabs>
        <w:ind w:left="0" w:firstLine="0"/>
      </w:pPr>
    </w:lvl>
    <w:lvl w:ilvl="2" w:tentative="0">
      <w:start w:val="1"/>
      <w:numFmt w:val="lowerLetter"/>
      <w:lvlText w:val="(%3)"/>
      <w:lvlJc w:val="left"/>
      <w:pPr>
        <w:tabs>
          <w:tab w:val="left" w:pos="1008"/>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
    <w:nsid w:val="72183CF9"/>
    <w:multiLevelType w:val="multilevel"/>
    <w:tmpl w:val="72183CF9"/>
    <w:lvl w:ilvl="0" w:tentative="0">
      <w:start w:val="1"/>
      <w:numFmt w:val="decimal"/>
      <w:lvlText w:val="%1."/>
      <w:lvlJc w:val="left"/>
      <w:pPr>
        <w:ind w:left="439" w:hanging="211"/>
      </w:pPr>
      <w:rPr>
        <w:rFonts w:hint="default" w:ascii="Times New Roman" w:hAnsi="Times New Roman" w:eastAsia="Times New Roman" w:cs="Times New Roman"/>
        <w:spacing w:val="-2"/>
        <w:w w:val="100"/>
        <w:sz w:val="26"/>
        <w:szCs w:val="26"/>
        <w:lang w:val="zh-CN" w:eastAsia="zh-CN" w:bidi="zh-CN"/>
      </w:rPr>
    </w:lvl>
    <w:lvl w:ilvl="1" w:tentative="0">
      <w:start w:val="0"/>
      <w:numFmt w:val="bullet"/>
      <w:lvlText w:val="•"/>
      <w:lvlJc w:val="left"/>
      <w:pPr>
        <w:ind w:left="1336" w:hanging="211"/>
      </w:pPr>
      <w:rPr>
        <w:rFonts w:hint="default"/>
        <w:lang w:val="zh-CN" w:eastAsia="zh-CN" w:bidi="zh-CN"/>
      </w:rPr>
    </w:lvl>
    <w:lvl w:ilvl="2" w:tentative="0">
      <w:start w:val="0"/>
      <w:numFmt w:val="bullet"/>
      <w:lvlText w:val="•"/>
      <w:lvlJc w:val="left"/>
      <w:pPr>
        <w:ind w:left="2233" w:hanging="211"/>
      </w:pPr>
      <w:rPr>
        <w:rFonts w:hint="default"/>
        <w:lang w:val="zh-CN" w:eastAsia="zh-CN" w:bidi="zh-CN"/>
      </w:rPr>
    </w:lvl>
    <w:lvl w:ilvl="3" w:tentative="0">
      <w:start w:val="0"/>
      <w:numFmt w:val="bullet"/>
      <w:lvlText w:val="•"/>
      <w:lvlJc w:val="left"/>
      <w:pPr>
        <w:ind w:left="3129" w:hanging="211"/>
      </w:pPr>
      <w:rPr>
        <w:rFonts w:hint="default"/>
        <w:lang w:val="zh-CN" w:eastAsia="zh-CN" w:bidi="zh-CN"/>
      </w:rPr>
    </w:lvl>
    <w:lvl w:ilvl="4" w:tentative="0">
      <w:start w:val="0"/>
      <w:numFmt w:val="bullet"/>
      <w:lvlText w:val="•"/>
      <w:lvlJc w:val="left"/>
      <w:pPr>
        <w:ind w:left="4026" w:hanging="211"/>
      </w:pPr>
      <w:rPr>
        <w:rFonts w:hint="default"/>
        <w:lang w:val="zh-CN" w:eastAsia="zh-CN" w:bidi="zh-CN"/>
      </w:rPr>
    </w:lvl>
    <w:lvl w:ilvl="5" w:tentative="0">
      <w:start w:val="0"/>
      <w:numFmt w:val="bullet"/>
      <w:lvlText w:val="•"/>
      <w:lvlJc w:val="left"/>
      <w:pPr>
        <w:ind w:left="4923" w:hanging="211"/>
      </w:pPr>
      <w:rPr>
        <w:rFonts w:hint="default"/>
        <w:lang w:val="zh-CN" w:eastAsia="zh-CN" w:bidi="zh-CN"/>
      </w:rPr>
    </w:lvl>
    <w:lvl w:ilvl="6" w:tentative="0">
      <w:start w:val="0"/>
      <w:numFmt w:val="bullet"/>
      <w:lvlText w:val="•"/>
      <w:lvlJc w:val="left"/>
      <w:pPr>
        <w:ind w:left="5819" w:hanging="211"/>
      </w:pPr>
      <w:rPr>
        <w:rFonts w:hint="default"/>
        <w:lang w:val="zh-CN" w:eastAsia="zh-CN" w:bidi="zh-CN"/>
      </w:rPr>
    </w:lvl>
    <w:lvl w:ilvl="7" w:tentative="0">
      <w:start w:val="0"/>
      <w:numFmt w:val="bullet"/>
      <w:lvlText w:val="•"/>
      <w:lvlJc w:val="left"/>
      <w:pPr>
        <w:ind w:left="6716" w:hanging="211"/>
      </w:pPr>
      <w:rPr>
        <w:rFonts w:hint="default"/>
        <w:lang w:val="zh-CN" w:eastAsia="zh-CN" w:bidi="zh-CN"/>
      </w:rPr>
    </w:lvl>
    <w:lvl w:ilvl="8" w:tentative="0">
      <w:start w:val="0"/>
      <w:numFmt w:val="bullet"/>
      <w:lvlText w:val="•"/>
      <w:lvlJc w:val="left"/>
      <w:pPr>
        <w:ind w:left="7612" w:hanging="211"/>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420"/>
  <w:hyphenationZone w:val="425"/>
  <w:drawingGridHorizontalSpacing w:val="105"/>
  <w:drawingGridVerticalSpacing w:val="0"/>
  <w:displayHorizontalDrawingGridEvery w:val="1"/>
  <w:displayVerticalDrawingGridEvery w:val="1"/>
  <w:noPunctuationKerning w:val="1"/>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jZjQyYmVmNTBiNTg3ZDdjYWFhZGUwYTc3OWQyNWQifQ=="/>
  </w:docVars>
  <w:rsids>
    <w:rsidRoot w:val="1A48783E"/>
    <w:rsid w:val="0004476B"/>
    <w:rsid w:val="00067B0B"/>
    <w:rsid w:val="000861E0"/>
    <w:rsid w:val="000928E2"/>
    <w:rsid w:val="00102734"/>
    <w:rsid w:val="001374C6"/>
    <w:rsid w:val="00146D82"/>
    <w:rsid w:val="001638AC"/>
    <w:rsid w:val="001717C4"/>
    <w:rsid w:val="001818F6"/>
    <w:rsid w:val="001B6519"/>
    <w:rsid w:val="001D5A4F"/>
    <w:rsid w:val="0020776F"/>
    <w:rsid w:val="002451B1"/>
    <w:rsid w:val="00250275"/>
    <w:rsid w:val="00256FF1"/>
    <w:rsid w:val="00260594"/>
    <w:rsid w:val="002B1AAA"/>
    <w:rsid w:val="002D1D91"/>
    <w:rsid w:val="00367B98"/>
    <w:rsid w:val="003A1272"/>
    <w:rsid w:val="003A56AC"/>
    <w:rsid w:val="003B0056"/>
    <w:rsid w:val="003E2E31"/>
    <w:rsid w:val="0041367D"/>
    <w:rsid w:val="004506BA"/>
    <w:rsid w:val="00464D5D"/>
    <w:rsid w:val="00465DFD"/>
    <w:rsid w:val="00465E3C"/>
    <w:rsid w:val="005267B4"/>
    <w:rsid w:val="00533C33"/>
    <w:rsid w:val="00547BC4"/>
    <w:rsid w:val="00560AB3"/>
    <w:rsid w:val="0057467E"/>
    <w:rsid w:val="00582A0A"/>
    <w:rsid w:val="005974AA"/>
    <w:rsid w:val="005A263C"/>
    <w:rsid w:val="005A3FB0"/>
    <w:rsid w:val="005E32E1"/>
    <w:rsid w:val="005E4245"/>
    <w:rsid w:val="006266B9"/>
    <w:rsid w:val="00634D65"/>
    <w:rsid w:val="00686A98"/>
    <w:rsid w:val="0069730D"/>
    <w:rsid w:val="0073620B"/>
    <w:rsid w:val="00745409"/>
    <w:rsid w:val="00776622"/>
    <w:rsid w:val="007B7ECE"/>
    <w:rsid w:val="007D578B"/>
    <w:rsid w:val="00804760"/>
    <w:rsid w:val="008250A0"/>
    <w:rsid w:val="00874820"/>
    <w:rsid w:val="008B1A7C"/>
    <w:rsid w:val="008C050E"/>
    <w:rsid w:val="008D2E0A"/>
    <w:rsid w:val="008F0B66"/>
    <w:rsid w:val="008F1758"/>
    <w:rsid w:val="008F38F5"/>
    <w:rsid w:val="00923863"/>
    <w:rsid w:val="0097645D"/>
    <w:rsid w:val="009938D2"/>
    <w:rsid w:val="009A2414"/>
    <w:rsid w:val="009B167A"/>
    <w:rsid w:val="009C4168"/>
    <w:rsid w:val="009E128D"/>
    <w:rsid w:val="00A04F7E"/>
    <w:rsid w:val="00A421F4"/>
    <w:rsid w:val="00A54E7E"/>
    <w:rsid w:val="00AD2B71"/>
    <w:rsid w:val="00AF5DB4"/>
    <w:rsid w:val="00B058F2"/>
    <w:rsid w:val="00B23D40"/>
    <w:rsid w:val="00BA2BE4"/>
    <w:rsid w:val="00BA5B20"/>
    <w:rsid w:val="00C14C6E"/>
    <w:rsid w:val="00C80BAC"/>
    <w:rsid w:val="00C9767D"/>
    <w:rsid w:val="00D0062C"/>
    <w:rsid w:val="00D10346"/>
    <w:rsid w:val="00D22902"/>
    <w:rsid w:val="00D24235"/>
    <w:rsid w:val="00D53212"/>
    <w:rsid w:val="00D57D59"/>
    <w:rsid w:val="00D603F3"/>
    <w:rsid w:val="00D774D9"/>
    <w:rsid w:val="00D9367E"/>
    <w:rsid w:val="00DC5D0B"/>
    <w:rsid w:val="00E65038"/>
    <w:rsid w:val="00E72F58"/>
    <w:rsid w:val="00E772F2"/>
    <w:rsid w:val="00EA2962"/>
    <w:rsid w:val="00EE7717"/>
    <w:rsid w:val="00F340F5"/>
    <w:rsid w:val="00F6086A"/>
    <w:rsid w:val="01787AE8"/>
    <w:rsid w:val="021D0FEE"/>
    <w:rsid w:val="023D1A5B"/>
    <w:rsid w:val="02F54278"/>
    <w:rsid w:val="032A124E"/>
    <w:rsid w:val="04797948"/>
    <w:rsid w:val="0526300B"/>
    <w:rsid w:val="05FE7B27"/>
    <w:rsid w:val="07EB0257"/>
    <w:rsid w:val="084D3F6D"/>
    <w:rsid w:val="08EC2C6A"/>
    <w:rsid w:val="09101ECC"/>
    <w:rsid w:val="09801BEF"/>
    <w:rsid w:val="0A695072"/>
    <w:rsid w:val="0B32571C"/>
    <w:rsid w:val="0D2D7BAD"/>
    <w:rsid w:val="0D5675F5"/>
    <w:rsid w:val="0E205C00"/>
    <w:rsid w:val="0EE90545"/>
    <w:rsid w:val="0EE906B9"/>
    <w:rsid w:val="0F516C5A"/>
    <w:rsid w:val="0F630BE4"/>
    <w:rsid w:val="0F6C03BE"/>
    <w:rsid w:val="10101691"/>
    <w:rsid w:val="109526C1"/>
    <w:rsid w:val="11E64B86"/>
    <w:rsid w:val="13030E00"/>
    <w:rsid w:val="1390705A"/>
    <w:rsid w:val="13DE5991"/>
    <w:rsid w:val="13E16D0C"/>
    <w:rsid w:val="148501D4"/>
    <w:rsid w:val="14AB3A8B"/>
    <w:rsid w:val="14CE53C8"/>
    <w:rsid w:val="15073CB0"/>
    <w:rsid w:val="155820B0"/>
    <w:rsid w:val="15D54F0F"/>
    <w:rsid w:val="16F67DC6"/>
    <w:rsid w:val="17A67EC4"/>
    <w:rsid w:val="17F215A4"/>
    <w:rsid w:val="17F84F02"/>
    <w:rsid w:val="1A48783E"/>
    <w:rsid w:val="1B8A1B9B"/>
    <w:rsid w:val="1C5B1EE6"/>
    <w:rsid w:val="1C765DD2"/>
    <w:rsid w:val="1D1D554F"/>
    <w:rsid w:val="1D620C91"/>
    <w:rsid w:val="1E1472B9"/>
    <w:rsid w:val="1E447A61"/>
    <w:rsid w:val="1FFE4CB8"/>
    <w:rsid w:val="200D513D"/>
    <w:rsid w:val="20A53730"/>
    <w:rsid w:val="20BE2DD8"/>
    <w:rsid w:val="22457465"/>
    <w:rsid w:val="22C46871"/>
    <w:rsid w:val="22D327D6"/>
    <w:rsid w:val="22D42710"/>
    <w:rsid w:val="234825ED"/>
    <w:rsid w:val="2367772D"/>
    <w:rsid w:val="23953F30"/>
    <w:rsid w:val="2397510C"/>
    <w:rsid w:val="23A36164"/>
    <w:rsid w:val="23B87C1E"/>
    <w:rsid w:val="24505EF4"/>
    <w:rsid w:val="25713268"/>
    <w:rsid w:val="26411E60"/>
    <w:rsid w:val="29793F29"/>
    <w:rsid w:val="2A8D5F9B"/>
    <w:rsid w:val="2B7E66AF"/>
    <w:rsid w:val="2CF1206F"/>
    <w:rsid w:val="2D4E186A"/>
    <w:rsid w:val="2E003186"/>
    <w:rsid w:val="2E521437"/>
    <w:rsid w:val="2F62783F"/>
    <w:rsid w:val="317E65E7"/>
    <w:rsid w:val="31B646F4"/>
    <w:rsid w:val="32C264E0"/>
    <w:rsid w:val="32CE3908"/>
    <w:rsid w:val="32DE38EE"/>
    <w:rsid w:val="332D4CF7"/>
    <w:rsid w:val="33356B11"/>
    <w:rsid w:val="34413A63"/>
    <w:rsid w:val="34916A44"/>
    <w:rsid w:val="34D41214"/>
    <w:rsid w:val="34F749CD"/>
    <w:rsid w:val="3602545D"/>
    <w:rsid w:val="36D9077A"/>
    <w:rsid w:val="374A19A6"/>
    <w:rsid w:val="375F11CB"/>
    <w:rsid w:val="39B34364"/>
    <w:rsid w:val="39FE0C00"/>
    <w:rsid w:val="3AC4257D"/>
    <w:rsid w:val="3AF07751"/>
    <w:rsid w:val="3B4C3D40"/>
    <w:rsid w:val="3BCE06E0"/>
    <w:rsid w:val="3BE65EFD"/>
    <w:rsid w:val="3C8D7C8B"/>
    <w:rsid w:val="3E4B54BF"/>
    <w:rsid w:val="3ED94B31"/>
    <w:rsid w:val="3F7A75B5"/>
    <w:rsid w:val="40122699"/>
    <w:rsid w:val="40C97CCA"/>
    <w:rsid w:val="420F470E"/>
    <w:rsid w:val="421E1452"/>
    <w:rsid w:val="42257BD1"/>
    <w:rsid w:val="42EA4BD2"/>
    <w:rsid w:val="43450BCF"/>
    <w:rsid w:val="43862497"/>
    <w:rsid w:val="43AE7EAD"/>
    <w:rsid w:val="43F0754B"/>
    <w:rsid w:val="44207D6B"/>
    <w:rsid w:val="44231263"/>
    <w:rsid w:val="44AE6A85"/>
    <w:rsid w:val="4520319B"/>
    <w:rsid w:val="452E600C"/>
    <w:rsid w:val="45C30D18"/>
    <w:rsid w:val="45FC566A"/>
    <w:rsid w:val="460068C8"/>
    <w:rsid w:val="46121D78"/>
    <w:rsid w:val="46614622"/>
    <w:rsid w:val="47B50453"/>
    <w:rsid w:val="47B720DC"/>
    <w:rsid w:val="48C01484"/>
    <w:rsid w:val="49420BC1"/>
    <w:rsid w:val="49730A7C"/>
    <w:rsid w:val="49B62765"/>
    <w:rsid w:val="4A0235C6"/>
    <w:rsid w:val="4A926DB4"/>
    <w:rsid w:val="4AFB0A50"/>
    <w:rsid w:val="4C610966"/>
    <w:rsid w:val="4CAC6F55"/>
    <w:rsid w:val="4DF105B6"/>
    <w:rsid w:val="4E154BC7"/>
    <w:rsid w:val="4E352BFC"/>
    <w:rsid w:val="4F5160AC"/>
    <w:rsid w:val="4F866FB6"/>
    <w:rsid w:val="4FDE1213"/>
    <w:rsid w:val="50036BE9"/>
    <w:rsid w:val="51643B6B"/>
    <w:rsid w:val="51720237"/>
    <w:rsid w:val="518D4A44"/>
    <w:rsid w:val="51E0772C"/>
    <w:rsid w:val="520B06A1"/>
    <w:rsid w:val="529D3A2A"/>
    <w:rsid w:val="53B56289"/>
    <w:rsid w:val="546111A3"/>
    <w:rsid w:val="54A4570C"/>
    <w:rsid w:val="55D806CD"/>
    <w:rsid w:val="57037D4C"/>
    <w:rsid w:val="588E56E6"/>
    <w:rsid w:val="58A80F40"/>
    <w:rsid w:val="596E40DB"/>
    <w:rsid w:val="5A384688"/>
    <w:rsid w:val="5A5A2AC6"/>
    <w:rsid w:val="5B670DE1"/>
    <w:rsid w:val="5C3B75AF"/>
    <w:rsid w:val="5C7B32F3"/>
    <w:rsid w:val="5C842585"/>
    <w:rsid w:val="5F0861EF"/>
    <w:rsid w:val="5F0B2221"/>
    <w:rsid w:val="5F391A06"/>
    <w:rsid w:val="5F7C19AE"/>
    <w:rsid w:val="604A1B4E"/>
    <w:rsid w:val="60743AA7"/>
    <w:rsid w:val="609451AC"/>
    <w:rsid w:val="60E81C31"/>
    <w:rsid w:val="61771B18"/>
    <w:rsid w:val="61BE0E3E"/>
    <w:rsid w:val="62112720"/>
    <w:rsid w:val="6218533A"/>
    <w:rsid w:val="622424F0"/>
    <w:rsid w:val="63166FBA"/>
    <w:rsid w:val="638758E5"/>
    <w:rsid w:val="63CB0549"/>
    <w:rsid w:val="653D51AD"/>
    <w:rsid w:val="661909EB"/>
    <w:rsid w:val="66C3655A"/>
    <w:rsid w:val="6716470C"/>
    <w:rsid w:val="676C6597"/>
    <w:rsid w:val="67CB2482"/>
    <w:rsid w:val="68D964B1"/>
    <w:rsid w:val="68DA7AF0"/>
    <w:rsid w:val="69740266"/>
    <w:rsid w:val="69FB4EEB"/>
    <w:rsid w:val="6A5525CF"/>
    <w:rsid w:val="6B063EF3"/>
    <w:rsid w:val="6BCF40FE"/>
    <w:rsid w:val="6C1D7E52"/>
    <w:rsid w:val="6C4C0EE5"/>
    <w:rsid w:val="6C974F0A"/>
    <w:rsid w:val="6CC15B36"/>
    <w:rsid w:val="6D7F29E1"/>
    <w:rsid w:val="6DB37EE9"/>
    <w:rsid w:val="6DBD1686"/>
    <w:rsid w:val="6EE11507"/>
    <w:rsid w:val="6F8D5C3A"/>
    <w:rsid w:val="701A2E2A"/>
    <w:rsid w:val="71023520"/>
    <w:rsid w:val="710352BC"/>
    <w:rsid w:val="71E7740D"/>
    <w:rsid w:val="732E4605"/>
    <w:rsid w:val="73CF14B1"/>
    <w:rsid w:val="73D72599"/>
    <w:rsid w:val="76160A56"/>
    <w:rsid w:val="76E64F43"/>
    <w:rsid w:val="770D21D9"/>
    <w:rsid w:val="7754625A"/>
    <w:rsid w:val="77CC3AFF"/>
    <w:rsid w:val="78103A13"/>
    <w:rsid w:val="78467558"/>
    <w:rsid w:val="78AA0D47"/>
    <w:rsid w:val="78CB438F"/>
    <w:rsid w:val="79E26381"/>
    <w:rsid w:val="7C0A3AE1"/>
    <w:rsid w:val="7DD94431"/>
    <w:rsid w:val="7EBF239A"/>
    <w:rsid w:val="7F214434"/>
    <w:rsid w:val="7FB221B0"/>
    <w:rsid w:val="7FE076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iPriority="99" w:semiHidden="0" w:name="HTML Cite"/>
    <w:lsdException w:uiPriority="99" w:semiHidden="0" w:name="HTML Code"/>
    <w:lsdException w:uiPriority="99" w:semiHidden="0" w:name="HTML Definition"/>
    <w:lsdException w:uiPriority="99" w:semiHidden="0" w:name="HTML Keyboard"/>
    <w:lsdException w:unhideWhenUsed="0" w:uiPriority="0" w:semiHidden="0" w:name="HTML Preformatted"/>
    <w:lsdException w:uiPriority="99" w:semiHidden="0" w:name="HTML Sample"/>
    <w:lsdException w:unhideWhenUsed="0" w:uiPriority="0" w:semiHidden="0" w:name="HTML Typewriter"/>
    <w:lsdException w:uiPriority="99"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color w:val="000000"/>
      <w:sz w:val="21"/>
      <w:szCs w:val="24"/>
      <w:lang w:val="en-US" w:eastAsia="zh-CN" w:bidi="ar-SA"/>
    </w:rPr>
  </w:style>
  <w:style w:type="paragraph" w:styleId="4">
    <w:name w:val="heading 1"/>
    <w:basedOn w:val="1"/>
    <w:next w:val="1"/>
    <w:link w:val="28"/>
    <w:qFormat/>
    <w:uiPriority w:val="0"/>
    <w:pPr>
      <w:keepNext/>
      <w:keepLines/>
      <w:numPr>
        <w:ilvl w:val="0"/>
        <w:numId w:val="1"/>
      </w:numPr>
      <w:spacing w:before="340" w:afterLines="50" w:line="578" w:lineRule="auto"/>
      <w:outlineLvl w:val="0"/>
    </w:pPr>
    <w:rPr>
      <w:rFonts w:ascii="Calibri" w:hAnsi="Calibri"/>
      <w:b/>
      <w:bCs/>
      <w:color w:val="auto"/>
      <w:kern w:val="44"/>
      <w:sz w:val="32"/>
      <w:szCs w:val="44"/>
    </w:rPr>
  </w:style>
  <w:style w:type="character" w:default="1" w:styleId="12">
    <w:name w:val="Default Paragraph Font"/>
    <w:uiPriority w:val="0"/>
  </w:style>
  <w:style w:type="table" w:default="1" w:styleId="24">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24"/>
      <w:tblLayout w:type="fixed"/>
      <w:tblCellMar>
        <w:top w:w="0" w:type="dxa"/>
        <w:left w:w="108" w:type="dxa"/>
        <w:bottom w:w="0" w:type="dxa"/>
        <w:right w:w="108" w:type="dxa"/>
      </w:tblCellMar>
    </w:tblPr>
  </w:style>
  <w:style w:type="paragraph" w:styleId="2">
    <w:name w:val="footer"/>
    <w:basedOn w:val="1"/>
    <w:next w:val="3"/>
    <w:uiPriority w:val="99"/>
    <w:pPr>
      <w:tabs>
        <w:tab w:val="center" w:pos="4153"/>
        <w:tab w:val="right" w:pos="8306"/>
      </w:tabs>
      <w:jc w:val="left"/>
    </w:pPr>
    <w:rPr>
      <w:kern w:val="1"/>
      <w:sz w:val="18"/>
      <w:szCs w:val="18"/>
    </w:rPr>
  </w:style>
  <w:style w:type="paragraph" w:customStyle="1" w:styleId="3">
    <w:name w:val="索引 51"/>
    <w:basedOn w:val="1"/>
    <w:next w:val="1"/>
    <w:qFormat/>
    <w:uiPriority w:val="0"/>
    <w:pPr>
      <w:ind w:left="1680"/>
    </w:pPr>
  </w:style>
  <w:style w:type="paragraph" w:styleId="5">
    <w:name w:val="annotation text"/>
    <w:basedOn w:val="1"/>
    <w:uiPriority w:val="0"/>
    <w:pPr>
      <w:jc w:val="left"/>
    </w:pPr>
    <w:rPr>
      <w:kern w:val="1"/>
    </w:rPr>
  </w:style>
  <w:style w:type="paragraph" w:styleId="6">
    <w:name w:val="Body Text"/>
    <w:basedOn w:val="1"/>
    <w:next w:val="1"/>
    <w:qFormat/>
    <w:uiPriority w:val="0"/>
    <w:pPr>
      <w:spacing w:line="840" w:lineRule="exact"/>
    </w:pPr>
    <w:rPr>
      <w:sz w:val="44"/>
    </w:rPr>
  </w:style>
  <w:style w:type="paragraph" w:styleId="7">
    <w:name w:val="Plain Text"/>
    <w:basedOn w:val="1"/>
    <w:uiPriority w:val="0"/>
    <w:rPr>
      <w:rFonts w:ascii="宋体" w:hAnsi="宋体" w:cs="Courier New"/>
      <w:kern w:val="1"/>
      <w:szCs w:val="21"/>
    </w:rPr>
  </w:style>
  <w:style w:type="paragraph" w:styleId="8">
    <w:name w:val="Balloon Text"/>
    <w:basedOn w:val="1"/>
    <w:uiPriority w:val="0"/>
    <w:rPr>
      <w:kern w:val="1"/>
      <w:sz w:val="18"/>
      <w:szCs w:val="18"/>
    </w:rPr>
  </w:style>
  <w:style w:type="paragraph" w:styleId="9">
    <w:name w:val="header"/>
    <w:basedOn w:val="1"/>
    <w:uiPriority w:val="0"/>
    <w:pPr>
      <w:pBdr>
        <w:bottom w:val="single" w:color="000000" w:sz="6" w:space="1"/>
      </w:pBdr>
      <w:tabs>
        <w:tab w:val="center" w:pos="4153"/>
        <w:tab w:val="right" w:pos="8306"/>
      </w:tabs>
      <w:jc w:val="center"/>
    </w:pPr>
    <w:rPr>
      <w:kern w:val="1"/>
      <w:sz w:val="18"/>
      <w:szCs w:val="18"/>
    </w:rPr>
  </w:style>
  <w:style w:type="paragraph" w:styleId="10">
    <w:name w:val="Normal (Web)"/>
    <w:basedOn w:val="1"/>
    <w:unhideWhenUsed/>
    <w:uiPriority w:val="99"/>
    <w:rPr>
      <w:sz w:val="24"/>
    </w:rPr>
  </w:style>
  <w:style w:type="paragraph" w:styleId="11">
    <w:name w:val="Title"/>
    <w:basedOn w:val="1"/>
    <w:next w:val="1"/>
    <w:qFormat/>
    <w:uiPriority w:val="0"/>
    <w:pPr>
      <w:spacing w:before="240" w:after="60"/>
      <w:jc w:val="center"/>
      <w:outlineLvl w:val="0"/>
    </w:pPr>
    <w:rPr>
      <w:rFonts w:ascii="Cambria" w:hAnsi="Cambria" w:cs="Cambria"/>
      <w:b/>
      <w:kern w:val="1"/>
      <w:sz w:val="32"/>
      <w:szCs w:val="32"/>
    </w:rPr>
  </w:style>
  <w:style w:type="character" w:styleId="13">
    <w:name w:val="Strong"/>
    <w:basedOn w:val="12"/>
    <w:qFormat/>
    <w:uiPriority w:val="22"/>
    <w:rPr>
      <w:b/>
    </w:rPr>
  </w:style>
  <w:style w:type="character" w:styleId="14">
    <w:name w:val="page number"/>
    <w:basedOn w:val="12"/>
    <w:uiPriority w:val="0"/>
  </w:style>
  <w:style w:type="character" w:styleId="15">
    <w:name w:val="FollowedHyperlink"/>
    <w:basedOn w:val="12"/>
    <w:unhideWhenUsed/>
    <w:uiPriority w:val="99"/>
    <w:rPr>
      <w:color w:val="338DE6"/>
      <w:u w:val="none"/>
    </w:rPr>
  </w:style>
  <w:style w:type="character" w:styleId="16">
    <w:name w:val="Emphasis"/>
    <w:basedOn w:val="12"/>
    <w:qFormat/>
    <w:uiPriority w:val="20"/>
  </w:style>
  <w:style w:type="character" w:styleId="17">
    <w:name w:val="HTML Definition"/>
    <w:basedOn w:val="12"/>
    <w:unhideWhenUsed/>
    <w:uiPriority w:val="99"/>
  </w:style>
  <w:style w:type="character" w:styleId="18">
    <w:name w:val="HTML Variable"/>
    <w:basedOn w:val="12"/>
    <w:unhideWhenUsed/>
    <w:uiPriority w:val="99"/>
  </w:style>
  <w:style w:type="character" w:styleId="19">
    <w:name w:val="Hyperlink"/>
    <w:basedOn w:val="12"/>
    <w:unhideWhenUsed/>
    <w:uiPriority w:val="99"/>
    <w:rPr>
      <w:color w:val="338DE6"/>
      <w:u w:val="none"/>
    </w:rPr>
  </w:style>
  <w:style w:type="character" w:styleId="20">
    <w:name w:val="HTML Code"/>
    <w:basedOn w:val="12"/>
    <w:unhideWhenUsed/>
    <w:uiPriority w:val="99"/>
    <w:rPr>
      <w:rFonts w:ascii="serif" w:hAnsi="serif" w:eastAsia="serif" w:cs="serif"/>
      <w:sz w:val="21"/>
      <w:szCs w:val="21"/>
    </w:rPr>
  </w:style>
  <w:style w:type="character" w:styleId="21">
    <w:name w:val="HTML Cite"/>
    <w:basedOn w:val="12"/>
    <w:unhideWhenUsed/>
    <w:uiPriority w:val="99"/>
  </w:style>
  <w:style w:type="character" w:styleId="22">
    <w:name w:val="HTML Keyboard"/>
    <w:basedOn w:val="12"/>
    <w:unhideWhenUsed/>
    <w:uiPriority w:val="99"/>
    <w:rPr>
      <w:rFonts w:hint="default" w:ascii="serif" w:hAnsi="serif" w:eastAsia="serif" w:cs="serif"/>
      <w:sz w:val="21"/>
      <w:szCs w:val="21"/>
    </w:rPr>
  </w:style>
  <w:style w:type="character" w:styleId="23">
    <w:name w:val="HTML Sample"/>
    <w:basedOn w:val="12"/>
    <w:unhideWhenUsed/>
    <w:uiPriority w:val="99"/>
    <w:rPr>
      <w:rFonts w:hint="default" w:ascii="serif" w:hAnsi="serif" w:eastAsia="serif" w:cs="serif"/>
      <w:sz w:val="21"/>
      <w:szCs w:val="21"/>
    </w:rPr>
  </w:style>
  <w:style w:type="paragraph" w:styleId="25">
    <w:name w:val="List Paragraph"/>
    <w:basedOn w:val="1"/>
    <w:qFormat/>
    <w:uiPriority w:val="1"/>
    <w:pPr>
      <w:ind w:left="108" w:firstLine="638"/>
    </w:pPr>
    <w:rPr>
      <w:rFonts w:ascii="方正仿宋_GBK" w:hAnsi="方正仿宋_GBK" w:eastAsia="方正仿宋_GBK" w:cs="方正仿宋_GBK"/>
      <w:lang w:val="zh-CN" w:eastAsia="zh-CN" w:bidi="zh-CN"/>
    </w:rPr>
  </w:style>
  <w:style w:type="paragraph" w:customStyle="1" w:styleId="26">
    <w:name w:val="Default"/>
    <w:uiPriority w:val="0"/>
    <w:pPr>
      <w:widowControl w:val="0"/>
      <w:autoSpaceDE w:val="0"/>
      <w:autoSpaceDN w:val="0"/>
      <w:adjustRightInd w:val="0"/>
    </w:pPr>
    <w:rPr>
      <w:rFonts w:ascii="方正仿宋_GBK" w:eastAsia="方正仿宋_GBK" w:cs="方正仿宋_GBK"/>
      <w:color w:val="000000"/>
      <w:sz w:val="24"/>
      <w:szCs w:val="24"/>
      <w:lang w:val="en-US" w:eastAsia="zh-CN" w:bidi="ar-SA"/>
    </w:rPr>
  </w:style>
  <w:style w:type="paragraph" w:customStyle="1" w:styleId="27">
    <w:name w:val="Table Paragraph"/>
    <w:basedOn w:val="1"/>
    <w:qFormat/>
    <w:uiPriority w:val="1"/>
    <w:pPr>
      <w:jc w:val="center"/>
    </w:pPr>
    <w:rPr>
      <w:rFonts w:ascii="仿宋" w:hAnsi="仿宋" w:eastAsia="仿宋" w:cs="仿宋"/>
      <w:lang w:val="zh-CN" w:eastAsia="zh-CN" w:bidi="zh-CN"/>
    </w:rPr>
  </w:style>
  <w:style w:type="character" w:customStyle="1" w:styleId="28">
    <w:name w:val="标题 1 Char"/>
    <w:basedOn w:val="12"/>
    <w:link w:val="4"/>
    <w:qFormat/>
    <w:uiPriority w:val="0"/>
    <w:rPr>
      <w:rFonts w:ascii="Calibri" w:hAnsi="Calibri"/>
      <w:b/>
      <w:bCs/>
      <w:kern w:val="44"/>
      <w:sz w:val="32"/>
      <w:szCs w:val="44"/>
    </w:rPr>
  </w:style>
  <w:style w:type="character" w:customStyle="1" w:styleId="29">
    <w:name w:val="批注文字 Char"/>
    <w:uiPriority w:val="0"/>
    <w:rPr>
      <w:rFonts w:eastAsia="宋体"/>
      <w:kern w:val="1"/>
      <w:sz w:val="21"/>
      <w:szCs w:val="24"/>
      <w:lang w:val="en-US" w:eastAsia="zh-CN" w:bidi="ar-SA"/>
    </w:rPr>
  </w:style>
  <w:style w:type="character" w:customStyle="1" w:styleId="30">
    <w:name w:val="页眉 Char"/>
    <w:uiPriority w:val="0"/>
    <w:rPr>
      <w:rFonts w:eastAsia="宋体"/>
      <w:kern w:val="1"/>
      <w:sz w:val="18"/>
      <w:szCs w:val="18"/>
      <w:lang w:val="en-US" w:eastAsia="zh-CN" w:bidi="ar-SA"/>
    </w:rPr>
  </w:style>
  <w:style w:type="character" w:customStyle="1" w:styleId="31">
    <w:name w:val="标题 Char"/>
    <w:uiPriority w:val="0"/>
    <w:rPr>
      <w:rFonts w:ascii="Cambria" w:hAnsi="Cambria" w:eastAsia="宋体"/>
      <w:b/>
      <w:kern w:val="1"/>
      <w:sz w:val="32"/>
      <w:szCs w:val="32"/>
      <w:lang w:val="en-US" w:eastAsia="zh-CN" w:bidi="ar-SA"/>
    </w:rPr>
  </w:style>
  <w:style w:type="character" w:customStyle="1" w:styleId="32">
    <w:name w:val="fontborder"/>
    <w:basedOn w:val="12"/>
    <w:uiPriority w:val="0"/>
    <w:rPr>
      <w:bdr w:val="single" w:color="000000" w:sz="6" w:space="0"/>
    </w:rPr>
  </w:style>
  <w:style w:type="character" w:customStyle="1" w:styleId="33">
    <w:name w:val="fontstrikethrough"/>
    <w:basedOn w:val="12"/>
    <w:uiPriority w:val="0"/>
    <w:rPr>
      <w:strike/>
    </w:rPr>
  </w:style>
  <w:style w:type="character" w:customStyle="1" w:styleId="34">
    <w:name w:val="font11"/>
    <w:uiPriority w:val="0"/>
    <w:rPr>
      <w:rFonts w:ascii="宋体" w:hAnsi="宋体" w:eastAsia="宋体" w:cs="宋体"/>
      <w:color w:val="000000"/>
      <w:sz w:val="26"/>
      <w:szCs w:val="26"/>
    </w:rPr>
  </w:style>
  <w:style w:type="character" w:customStyle="1" w:styleId="35">
    <w:name w:val="批注框文本 Char"/>
    <w:uiPriority w:val="0"/>
    <w:rPr>
      <w:rFonts w:eastAsia="宋体"/>
      <w:kern w:val="1"/>
      <w:sz w:val="18"/>
      <w:szCs w:val="18"/>
      <w:lang w:val="en-US" w:eastAsia="zh-CN" w:bidi="ar-SA"/>
    </w:rPr>
  </w:style>
  <w:style w:type="character" w:customStyle="1" w:styleId="36">
    <w:name w:val="页脚 Char"/>
    <w:uiPriority w:val="99"/>
    <w:rPr>
      <w:rFonts w:eastAsia="宋体"/>
      <w:kern w:val="1"/>
      <w:sz w:val="18"/>
      <w:szCs w:val="18"/>
      <w:lang w:val="en-US" w:eastAsia="zh-CN" w:bidi="ar-SA"/>
    </w:rPr>
  </w:style>
  <w:style w:type="character" w:customStyle="1" w:styleId="37">
    <w:name w:val="纯文本 Char"/>
    <w:uiPriority w:val="0"/>
    <w:rPr>
      <w:rFonts w:ascii="宋体" w:hAnsi="宋体" w:eastAsia="宋体" w:cs="Courier New"/>
      <w:kern w:val="1"/>
      <w:sz w:val="21"/>
      <w:szCs w:val="21"/>
      <w:lang w:val="en-US" w:eastAsia="zh-CN" w:bidi="ar-SA"/>
    </w:rPr>
  </w:style>
  <w:style w:type="character" w:customStyle="1" w:styleId="38">
    <w:name w:val="font21"/>
    <w:uiPriority w:val="0"/>
    <w:rPr>
      <w:rFonts w:ascii="宋体" w:hAnsi="宋体" w:eastAsia="宋体" w:cs="宋体"/>
      <w:color w:val="000000"/>
      <w:sz w:val="20"/>
      <w:szCs w:val="20"/>
    </w:rPr>
  </w:style>
  <w:style w:type="table" w:customStyle="1" w:styleId="39">
    <w:name w:val="Table Normal"/>
    <w:unhideWhenUsed/>
    <w:qFormat/>
    <w:uiPriority w:val="0"/>
    <w:tblPr>
      <w:tblStyle w:val="24"/>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453;&#22788;&#29702;&#25991;&#20214;&#22841;\&#21271;&#30874;&#21355;&#20581;&#21457;&#12308;2023&#12309;&#21495;%20&#20851;&#20110;&#21360;&#21457;2022&#24180;&#21271;&#30874;&#21306;&#22478;&#20065;&#39278;&#29992;&#27700;&#27700;&#36136;&#30417;&#27979;&#24037;&#20316;&#26041;&#26696;&#30340;&#36890;&#30693;.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北碚卫健发〔2023〕号 关于印发2022年北碚区城乡饮用水水质监测工作方案的通知.doc</Template>
  <Company>区卫计委</Company>
  <Pages>17</Pages>
  <Words>5512</Words>
  <Characters>5755</Characters>
  <Lines>1</Lines>
  <Paragraphs>1</Paragraphs>
  <TotalTime>5</TotalTime>
  <ScaleCrop>false</ScaleCrop>
  <LinksUpToDate>false</LinksUpToDate>
  <CharactersWithSpaces>6154</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2023-04-07T01:47:00Z</dcterms:created>
  <dc:creator>Administrator</dc:creator>
  <cp:lastModifiedBy>Administrator</cp:lastModifiedBy>
  <cp:lastPrinted>2023-04-07T01:57:44Z</cp:lastPrinted>
  <dcterms:modified xsi:type="dcterms:W3CDTF">2023-04-07T01:58:19Z</dcterms:modified>
  <dc:title>重庆市卫生和计划生育委员会办公室文件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KSOSaveFontToCloudKey">
    <vt:lpwstr>237485780_btnclosed</vt:lpwstr>
  </property>
  <property fmtid="{D5CDD505-2E9C-101B-9397-08002B2CF9AE}" pid="4" name="ICV">
    <vt:lpwstr>4F17F1DC20F642A88F51475C566B0C42</vt:lpwstr>
  </property>
</Properties>
</file>