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700" w:lineRule="exact"/>
        <w:ind w:left="0" w:right="0"/>
        <w:jc w:val="center"/>
        <w:textAlignment w:val="auto"/>
        <w:outlineLvl w:val="9"/>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rPr>
        <w:t>北碚区高风险关闭矿井安全监控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700" w:lineRule="exact"/>
        <w:ind w:left="0" w:right="0"/>
        <w:jc w:val="center"/>
        <w:textAlignment w:val="auto"/>
        <w:outlineLvl w:val="9"/>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lang w:eastAsia="zh-CN"/>
        </w:rPr>
        <w:t>系统</w:t>
      </w:r>
      <w:r>
        <w:rPr>
          <w:rFonts w:hint="eastAsia" w:ascii="方正小标宋_GBK" w:hAnsi="方正小标宋_GBK" w:eastAsia="方正小标宋_GBK" w:cs="方正小标宋_GBK"/>
          <w:color w:val="333333"/>
          <w:sz w:val="44"/>
          <w:szCs w:val="44"/>
          <w:lang w:val="en-US" w:eastAsia="zh-CN"/>
        </w:rPr>
        <w:t>补点项目询</w:t>
      </w:r>
      <w:r>
        <w:rPr>
          <w:rFonts w:hint="eastAsia" w:ascii="方正小标宋_GBK" w:hAnsi="方正小标宋_GBK" w:eastAsia="方正小标宋_GBK" w:cs="方正小标宋_GBK"/>
          <w:color w:val="333333"/>
          <w:sz w:val="44"/>
          <w:szCs w:val="44"/>
        </w:rPr>
        <w:t>价比选公告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经研究，北碚区</w:t>
      </w:r>
      <w:r>
        <w:rPr>
          <w:rFonts w:hint="eastAsia" w:ascii="宋体" w:hAnsi="宋体" w:eastAsia="宋体" w:cs="宋体"/>
          <w:sz w:val="32"/>
          <w:szCs w:val="32"/>
          <w:lang w:val="en-US" w:eastAsia="zh-CN"/>
        </w:rPr>
        <w:t>应急管理局</w:t>
      </w:r>
      <w:r>
        <w:rPr>
          <w:rFonts w:hint="eastAsia" w:ascii="宋体" w:hAnsi="宋体" w:eastAsia="宋体" w:cs="宋体"/>
          <w:sz w:val="32"/>
          <w:szCs w:val="32"/>
          <w:lang w:eastAsia="zh-CN"/>
        </w:rPr>
        <w:t>拟对重庆能投集团移交</w:t>
      </w:r>
      <w:r>
        <w:rPr>
          <w:rFonts w:hint="eastAsia" w:ascii="宋体" w:hAnsi="宋体" w:eastAsia="宋体" w:cs="宋体"/>
          <w:sz w:val="32"/>
          <w:szCs w:val="32"/>
          <w:lang w:val="en-US" w:eastAsia="zh-CN"/>
        </w:rPr>
        <w:t>接收管理的</w:t>
      </w:r>
      <w:r>
        <w:rPr>
          <w:rFonts w:hint="eastAsia" w:ascii="宋体" w:hAnsi="宋体" w:eastAsia="宋体" w:cs="宋体"/>
          <w:sz w:val="32"/>
          <w:szCs w:val="32"/>
          <w:lang w:eastAsia="zh-CN"/>
        </w:rPr>
        <w:t>关闭</w:t>
      </w:r>
      <w:r>
        <w:rPr>
          <w:rFonts w:hint="eastAsia" w:ascii="宋体" w:hAnsi="宋体" w:eastAsia="宋体" w:cs="宋体"/>
          <w:sz w:val="32"/>
          <w:szCs w:val="32"/>
        </w:rPr>
        <w:t>高风险矿井安装</w:t>
      </w:r>
      <w:r>
        <w:rPr>
          <w:rFonts w:hint="eastAsia" w:ascii="宋体" w:hAnsi="宋体" w:eastAsia="宋体" w:cs="宋体"/>
          <w:sz w:val="32"/>
          <w:szCs w:val="32"/>
          <w:lang w:eastAsia="zh-CN"/>
        </w:rPr>
        <w:t>安全</w:t>
      </w:r>
      <w:r>
        <w:rPr>
          <w:rFonts w:hint="eastAsia" w:ascii="宋体" w:hAnsi="宋体" w:eastAsia="宋体" w:cs="宋体"/>
          <w:sz w:val="32"/>
          <w:szCs w:val="32"/>
        </w:rPr>
        <w:t>监控</w:t>
      </w:r>
      <w:r>
        <w:rPr>
          <w:rFonts w:hint="eastAsia" w:ascii="宋体" w:hAnsi="宋体" w:eastAsia="宋体" w:cs="宋体"/>
          <w:sz w:val="32"/>
          <w:szCs w:val="32"/>
          <w:lang w:eastAsia="zh-CN"/>
        </w:rPr>
        <w:t>系统</w:t>
      </w:r>
      <w:r>
        <w:rPr>
          <w:rFonts w:hint="eastAsia" w:ascii="宋体" w:hAnsi="宋体" w:eastAsia="宋体" w:cs="宋体"/>
          <w:sz w:val="32"/>
          <w:szCs w:val="32"/>
        </w:rPr>
        <w:t>，实施全天24小时监控，</w:t>
      </w:r>
      <w:r>
        <w:rPr>
          <w:rFonts w:hint="eastAsia" w:ascii="宋体" w:hAnsi="宋体" w:eastAsia="宋体" w:cs="宋体"/>
          <w:sz w:val="32"/>
          <w:szCs w:val="32"/>
          <w:lang w:eastAsia="zh-CN"/>
        </w:rPr>
        <w:t>有效防范</w:t>
      </w:r>
      <w:r>
        <w:rPr>
          <w:rFonts w:hint="eastAsia" w:ascii="宋体" w:hAnsi="宋体" w:eastAsia="宋体" w:cs="宋体"/>
          <w:sz w:val="32"/>
          <w:szCs w:val="32"/>
        </w:rPr>
        <w:t>事故</w:t>
      </w:r>
      <w:r>
        <w:rPr>
          <w:rFonts w:hint="eastAsia" w:ascii="宋体" w:hAnsi="宋体" w:eastAsia="宋体" w:cs="宋体"/>
          <w:sz w:val="32"/>
          <w:szCs w:val="32"/>
          <w:lang w:eastAsia="zh-CN"/>
        </w:rPr>
        <w:t>发生。按照采购内控制度要求</w:t>
      </w:r>
      <w:r>
        <w:rPr>
          <w:rFonts w:hint="eastAsia" w:ascii="宋体" w:hAnsi="宋体" w:eastAsia="宋体" w:cs="宋体"/>
          <w:sz w:val="32"/>
          <w:szCs w:val="32"/>
        </w:rPr>
        <w:t>，现</w:t>
      </w:r>
      <w:r>
        <w:rPr>
          <w:rFonts w:hint="eastAsia" w:ascii="宋体" w:hAnsi="宋体" w:eastAsia="宋体" w:cs="宋体"/>
          <w:sz w:val="32"/>
          <w:szCs w:val="32"/>
          <w:lang w:eastAsia="zh-CN"/>
        </w:rPr>
        <w:t>将该建设项目</w:t>
      </w:r>
      <w:r>
        <w:rPr>
          <w:rFonts w:hint="eastAsia" w:ascii="宋体" w:hAnsi="宋体" w:eastAsia="宋体" w:cs="宋体"/>
          <w:sz w:val="32"/>
          <w:szCs w:val="32"/>
        </w:rPr>
        <w:t>进行公开</w:t>
      </w:r>
      <w:r>
        <w:rPr>
          <w:rFonts w:hint="eastAsia" w:ascii="宋体" w:hAnsi="宋体" w:eastAsia="宋体" w:cs="宋体"/>
          <w:sz w:val="32"/>
          <w:szCs w:val="32"/>
          <w:lang w:val="en-US" w:eastAsia="zh-CN"/>
        </w:rPr>
        <w:t>询</w:t>
      </w:r>
      <w:r>
        <w:rPr>
          <w:rFonts w:hint="eastAsia" w:ascii="宋体" w:hAnsi="宋体" w:eastAsia="宋体" w:cs="宋体"/>
          <w:sz w:val="32"/>
          <w:szCs w:val="32"/>
        </w:rPr>
        <w:t>价比选。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一、项目简介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1.项目名称：北碚区高风险关闭矿井安全监控</w:t>
      </w:r>
      <w:r>
        <w:rPr>
          <w:rFonts w:hint="eastAsia" w:ascii="宋体" w:hAnsi="宋体" w:eastAsia="宋体" w:cs="宋体"/>
          <w:sz w:val="32"/>
          <w:szCs w:val="32"/>
          <w:lang w:eastAsia="zh-CN"/>
        </w:rPr>
        <w:t>系统</w:t>
      </w:r>
      <w:r>
        <w:rPr>
          <w:rFonts w:hint="eastAsia" w:ascii="宋体" w:hAnsi="宋体" w:eastAsia="宋体" w:cs="宋体"/>
          <w:sz w:val="32"/>
          <w:szCs w:val="32"/>
          <w:lang w:val="en-US" w:eastAsia="zh-CN"/>
        </w:rPr>
        <w:t>补点项目</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2.项目地点：北碚</w:t>
      </w:r>
      <w:r>
        <w:rPr>
          <w:rFonts w:hint="eastAsia" w:ascii="宋体" w:hAnsi="宋体" w:eastAsia="宋体" w:cs="宋体"/>
          <w:sz w:val="32"/>
          <w:szCs w:val="32"/>
          <w:lang w:val="en-US" w:eastAsia="zh-CN"/>
        </w:rPr>
        <w:t>内金刀峡镇原重庆天府矿业公司三汇二矿各密闭井筒、北碚区复兴街道原中梁山矿业公司江合煤矿各密闭井筒、原天府矿业公司磨心坡煤矿各密闭井筒共16</w:t>
      </w:r>
      <w:r>
        <w:rPr>
          <w:rFonts w:hint="eastAsia" w:ascii="宋体" w:hAnsi="宋体" w:eastAsia="宋体" w:cs="宋体"/>
          <w:sz w:val="32"/>
          <w:szCs w:val="32"/>
        </w:rPr>
        <w:t>个高风险</w:t>
      </w:r>
      <w:r>
        <w:rPr>
          <w:rFonts w:hint="eastAsia" w:ascii="宋体" w:hAnsi="宋体" w:eastAsia="宋体" w:cs="宋体"/>
          <w:sz w:val="32"/>
          <w:szCs w:val="32"/>
          <w:lang w:eastAsia="zh-CN"/>
        </w:rPr>
        <w:t>密闭井筒。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3.采购形式：比选人向中选单位购买五年监控服务，中选单位负责设备及网络的建设和维护。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4.最高限价：每年服务费最高限价：9.6万元，五年服务费最高限价：48万元。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5.工期：</w:t>
      </w:r>
      <w:r>
        <w:rPr>
          <w:rFonts w:hint="eastAsia" w:ascii="宋体" w:hAnsi="宋体" w:eastAsia="宋体" w:cs="宋体"/>
          <w:sz w:val="32"/>
          <w:szCs w:val="32"/>
          <w:lang w:val="en-US" w:eastAsia="zh-CN"/>
        </w:rPr>
        <w:t>30</w:t>
      </w:r>
      <w:r>
        <w:rPr>
          <w:rFonts w:hint="eastAsia" w:ascii="宋体" w:hAnsi="宋体" w:eastAsia="宋体" w:cs="宋体"/>
          <w:sz w:val="32"/>
          <w:szCs w:val="32"/>
        </w:rPr>
        <w:t>日历天</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6.项目产权：项目所涉及的硬件设施及网络链路数据资源均属中选单位。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7</w:t>
      </w:r>
      <w:r>
        <w:rPr>
          <w:rFonts w:hint="eastAsia" w:ascii="宋体" w:hAnsi="宋体" w:eastAsia="宋体" w:cs="宋体"/>
          <w:sz w:val="32"/>
          <w:szCs w:val="32"/>
        </w:rPr>
        <w:t>.项目主要内容：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本项目包括但不限于：</w:t>
      </w:r>
      <w:r>
        <w:rPr>
          <w:rFonts w:hint="eastAsia" w:ascii="宋体" w:hAnsi="宋体" w:eastAsia="宋体" w:cs="宋体"/>
          <w:sz w:val="32"/>
          <w:szCs w:val="32"/>
          <w:lang w:val="en-US" w:eastAsia="zh-CN"/>
        </w:rPr>
        <w:t>向北碚区应急局提供</w:t>
      </w:r>
      <w:r>
        <w:rPr>
          <w:rFonts w:hint="eastAsia" w:ascii="宋体" w:hAnsi="宋体" w:eastAsia="宋体" w:cs="宋体"/>
          <w:sz w:val="32"/>
          <w:szCs w:val="32"/>
        </w:rPr>
        <w:t>北碚</w:t>
      </w:r>
      <w:r>
        <w:rPr>
          <w:rFonts w:hint="eastAsia" w:ascii="宋体" w:hAnsi="宋体" w:eastAsia="宋体" w:cs="宋体"/>
          <w:sz w:val="32"/>
          <w:szCs w:val="32"/>
          <w:lang w:val="en-US" w:eastAsia="zh-CN"/>
        </w:rPr>
        <w:t>内金刀峡镇原重庆天府矿业公司三汇二矿各密闭井筒、北碚区复兴街道原中梁山矿业公司江合煤矿各密闭井筒、原天府矿业公司磨心坡煤矿各密闭井筒共16</w:t>
      </w:r>
      <w:r>
        <w:rPr>
          <w:rFonts w:hint="eastAsia" w:ascii="宋体" w:hAnsi="宋体" w:eastAsia="宋体" w:cs="宋体"/>
          <w:sz w:val="32"/>
          <w:szCs w:val="32"/>
        </w:rPr>
        <w:t>个高风险</w:t>
      </w:r>
      <w:r>
        <w:rPr>
          <w:rFonts w:hint="eastAsia" w:ascii="宋体" w:hAnsi="宋体" w:eastAsia="宋体" w:cs="宋体"/>
          <w:sz w:val="32"/>
          <w:szCs w:val="32"/>
          <w:lang w:eastAsia="zh-CN"/>
        </w:rPr>
        <w:t>密闭井筒</w:t>
      </w:r>
      <w:r>
        <w:rPr>
          <w:rFonts w:hint="eastAsia" w:ascii="宋体" w:hAnsi="宋体" w:eastAsia="宋体" w:cs="宋体"/>
          <w:sz w:val="32"/>
          <w:szCs w:val="32"/>
          <w:lang w:val="en-US" w:eastAsia="zh-CN"/>
        </w:rPr>
        <w:t>24小时的监控视频数据并</w:t>
      </w:r>
      <w:r>
        <w:rPr>
          <w:rFonts w:hint="eastAsia" w:ascii="宋体" w:hAnsi="宋体" w:eastAsia="宋体" w:cs="宋体"/>
          <w:sz w:val="32"/>
          <w:szCs w:val="32"/>
        </w:rPr>
        <w:t>接入北碚区应急局</w:t>
      </w:r>
      <w:r>
        <w:rPr>
          <w:rFonts w:hint="eastAsia" w:ascii="宋体" w:hAnsi="宋体" w:eastAsia="宋体" w:cs="宋体"/>
          <w:sz w:val="32"/>
          <w:szCs w:val="32"/>
          <w:lang w:eastAsia="zh-CN"/>
        </w:rPr>
        <w:t>指挥中心，</w:t>
      </w:r>
      <w:r>
        <w:rPr>
          <w:rFonts w:hint="eastAsia" w:ascii="宋体" w:hAnsi="宋体" w:eastAsia="宋体" w:cs="宋体"/>
          <w:sz w:val="32"/>
          <w:szCs w:val="32"/>
        </w:rPr>
        <w:t>提供监控服务配套所需的网络传输及存储</w:t>
      </w:r>
      <w:r>
        <w:rPr>
          <w:rFonts w:hint="eastAsia" w:ascii="宋体" w:hAnsi="宋体" w:eastAsia="宋体" w:cs="宋体"/>
          <w:sz w:val="32"/>
          <w:szCs w:val="32"/>
          <w:lang w:val="en-US" w:eastAsia="zh-CN"/>
        </w:rPr>
        <w:t>服务</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提供</w:t>
      </w:r>
      <w:r>
        <w:rPr>
          <w:rFonts w:hint="eastAsia" w:ascii="宋体" w:hAnsi="宋体" w:eastAsia="宋体" w:cs="宋体"/>
          <w:sz w:val="32"/>
          <w:szCs w:val="32"/>
          <w:lang w:eastAsia="zh-CN"/>
        </w:rPr>
        <w:t>后续管理和运行保障。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8.项目设备技术要求：</w:t>
      </w:r>
    </w:p>
    <w:tbl>
      <w:tblPr>
        <w:tblStyle w:val="10"/>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86"/>
        <w:gridCol w:w="615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Align w:val="center"/>
          </w:tcPr>
          <w:p>
            <w:pPr>
              <w:pStyle w:val="6"/>
              <w:ind w:left="0" w:leftChars="0" w:firstLine="0" w:firstLineChars="0"/>
              <w:jc w:val="center"/>
              <w:rPr>
                <w:rFonts w:hint="eastAsia"/>
                <w:vertAlign w:val="baseline"/>
                <w:lang w:val="en-US" w:eastAsia="zh-CN"/>
              </w:rPr>
            </w:pPr>
            <w:r>
              <w:rPr>
                <w:rFonts w:hint="eastAsia"/>
                <w:vertAlign w:val="baseline"/>
                <w:lang w:val="en-US" w:eastAsia="zh-CN"/>
              </w:rPr>
              <w:t>序号</w:t>
            </w:r>
          </w:p>
        </w:tc>
        <w:tc>
          <w:tcPr>
            <w:tcW w:w="1086" w:type="dxa"/>
            <w:vAlign w:val="center"/>
          </w:tcPr>
          <w:p>
            <w:pPr>
              <w:pStyle w:val="6"/>
              <w:ind w:left="0" w:leftChars="0" w:firstLine="0" w:firstLineChars="0"/>
              <w:jc w:val="center"/>
              <w:rPr>
                <w:rFonts w:hint="default"/>
                <w:vertAlign w:val="baseline"/>
                <w:lang w:val="en-US" w:eastAsia="zh-CN"/>
              </w:rPr>
            </w:pPr>
            <w:r>
              <w:rPr>
                <w:rFonts w:hint="eastAsia"/>
                <w:vertAlign w:val="baseline"/>
                <w:lang w:val="en-US" w:eastAsia="zh-CN"/>
              </w:rPr>
              <w:t>产品名称</w:t>
            </w:r>
          </w:p>
        </w:tc>
        <w:tc>
          <w:tcPr>
            <w:tcW w:w="6150" w:type="dxa"/>
            <w:vAlign w:val="center"/>
          </w:tcPr>
          <w:p>
            <w:pPr>
              <w:pStyle w:val="6"/>
              <w:ind w:left="0" w:leftChars="0" w:firstLine="0" w:firstLineChars="0"/>
              <w:jc w:val="center"/>
              <w:rPr>
                <w:rFonts w:hint="default"/>
                <w:vertAlign w:val="baseline"/>
                <w:lang w:val="en-US" w:eastAsia="zh-CN"/>
              </w:rPr>
            </w:pPr>
            <w:r>
              <w:rPr>
                <w:rFonts w:hint="eastAsia"/>
                <w:vertAlign w:val="baseline"/>
                <w:lang w:val="en-US" w:eastAsia="zh-CN"/>
              </w:rPr>
              <w:t>技术规格</w:t>
            </w:r>
          </w:p>
        </w:tc>
        <w:tc>
          <w:tcPr>
            <w:tcW w:w="810" w:type="dxa"/>
            <w:vAlign w:val="center"/>
          </w:tcPr>
          <w:p>
            <w:pPr>
              <w:pStyle w:val="6"/>
              <w:ind w:left="0" w:leftChars="0" w:firstLine="0" w:firstLineChars="0"/>
              <w:jc w:val="center"/>
              <w:rPr>
                <w:rFonts w:hint="default"/>
                <w:vertAlign w:val="baseline"/>
                <w:lang w:val="en-US" w:eastAsia="zh-CN"/>
              </w:rPr>
            </w:pPr>
            <w:r>
              <w:rPr>
                <w:rFonts w:hint="eastAsia"/>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8" w:hRule="atLeast"/>
          <w:jc w:val="center"/>
        </w:trPr>
        <w:tc>
          <w:tcPr>
            <w:tcW w:w="759" w:type="dxa"/>
            <w:vAlign w:val="center"/>
          </w:tcPr>
          <w:p>
            <w:pPr>
              <w:pStyle w:val="6"/>
              <w:ind w:left="0" w:leftChars="0" w:firstLine="0" w:firstLineChars="0"/>
              <w:jc w:val="center"/>
              <w:rPr>
                <w:rFonts w:hint="default"/>
                <w:vertAlign w:val="baseline"/>
                <w:lang w:val="en-US" w:eastAsia="zh-CN"/>
              </w:rPr>
            </w:pPr>
            <w:r>
              <w:rPr>
                <w:rFonts w:hint="eastAsia"/>
                <w:vertAlign w:val="baseline"/>
                <w:lang w:val="en-US" w:eastAsia="zh-CN"/>
              </w:rPr>
              <w:t>1</w:t>
            </w:r>
          </w:p>
        </w:tc>
        <w:tc>
          <w:tcPr>
            <w:tcW w:w="1086" w:type="dxa"/>
            <w:vAlign w:val="center"/>
          </w:tcPr>
          <w:p>
            <w:pPr>
              <w:pStyle w:val="6"/>
              <w:ind w:left="0" w:leftChars="0" w:firstLine="0" w:firstLineChars="0"/>
              <w:jc w:val="both"/>
              <w:rPr>
                <w:rFonts w:hint="eastAsia"/>
                <w:vertAlign w:val="baseline"/>
                <w:lang w:val="en-US" w:eastAsia="zh-CN"/>
              </w:rPr>
            </w:pPr>
            <w:r>
              <w:rPr>
                <w:rFonts w:hint="eastAsia"/>
                <w:vertAlign w:val="baseline"/>
                <w:lang w:val="en-US" w:eastAsia="zh-CN"/>
              </w:rPr>
              <w:t>智能球型摄像机</w:t>
            </w:r>
          </w:p>
        </w:tc>
        <w:tc>
          <w:tcPr>
            <w:tcW w:w="6150" w:type="dxa"/>
            <w:vAlign w:val="top"/>
          </w:tcPr>
          <w:p>
            <w:pPr>
              <w:pStyle w:val="6"/>
              <w:ind w:left="0" w:leftChars="0" w:firstLine="0" w:firstLineChars="0"/>
              <w:jc w:val="both"/>
              <w:rPr>
                <w:rFonts w:hint="eastAsia"/>
                <w:lang w:val="en-US" w:eastAsia="zh-CN"/>
              </w:rPr>
            </w:pPr>
            <w:r>
              <w:rPr>
                <w:rFonts w:hint="eastAsia"/>
                <w:lang w:val="en-US" w:eastAsia="zh-CN"/>
              </w:rPr>
              <w:t>支持区域入侵侦测，越界侦测，进入区域侦测和离开区域侦测等智能侦测;</w:t>
            </w:r>
          </w:p>
          <w:p>
            <w:pPr>
              <w:pStyle w:val="6"/>
              <w:ind w:left="0" w:leftChars="0" w:firstLine="0" w:firstLineChars="0"/>
              <w:jc w:val="both"/>
              <w:rPr>
                <w:rFonts w:hint="eastAsia"/>
                <w:lang w:val="en-US" w:eastAsia="zh-CN"/>
              </w:rPr>
            </w:pPr>
            <w:r>
              <w:rPr>
                <w:rFonts w:hint="eastAsia"/>
                <w:lang w:val="en-US" w:eastAsia="zh-CN"/>
              </w:rPr>
              <w:t>采用高效补光阵列，低功耗，红外补光150m;</w:t>
            </w:r>
          </w:p>
          <w:p>
            <w:pPr>
              <w:pStyle w:val="6"/>
              <w:ind w:left="0" w:leftChars="0" w:firstLine="0" w:firstLineChars="0"/>
              <w:jc w:val="both"/>
              <w:rPr>
                <w:rFonts w:hint="eastAsia"/>
                <w:lang w:val="en-US" w:eastAsia="zh-CN"/>
              </w:rPr>
            </w:pPr>
            <w:r>
              <w:rPr>
                <w:rFonts w:hint="eastAsia"/>
                <w:lang w:val="en-US" w:eastAsia="zh-CN"/>
              </w:rPr>
              <w:t>内置加热玻璃，有效除雾;</w:t>
            </w:r>
          </w:p>
          <w:p>
            <w:pPr>
              <w:pStyle w:val="6"/>
              <w:ind w:left="0" w:leftChars="0" w:firstLine="0" w:firstLineChars="0"/>
              <w:jc w:val="both"/>
              <w:rPr>
                <w:rFonts w:hint="eastAsia"/>
                <w:lang w:val="en-US" w:eastAsia="zh-CN"/>
              </w:rPr>
            </w:pPr>
            <w:r>
              <w:rPr>
                <w:rFonts w:hint="eastAsia"/>
                <w:lang w:val="en-US" w:eastAsia="zh-CN"/>
              </w:rPr>
              <w:t>支持超低照度，0.005Lux@F1.6(彩色)，0.001Lux@F1.6(黑白)，0 Lux with IR;</w:t>
            </w:r>
          </w:p>
          <w:p>
            <w:pPr>
              <w:pStyle w:val="6"/>
              <w:ind w:left="0" w:leftChars="0" w:firstLine="0" w:firstLineChars="0"/>
              <w:jc w:val="both"/>
              <w:rPr>
                <w:rFonts w:hint="eastAsia"/>
                <w:lang w:val="en-US" w:eastAsia="zh-CN"/>
              </w:rPr>
            </w:pPr>
            <w:r>
              <w:rPr>
                <w:rFonts w:hint="eastAsia"/>
                <w:lang w:val="en-US" w:eastAsia="zh-CN"/>
              </w:rPr>
              <w:t>支持23倍光学变倍，16倍数字变倍;</w:t>
            </w:r>
          </w:p>
          <w:p>
            <w:pPr>
              <w:pStyle w:val="6"/>
              <w:ind w:left="0" w:leftChars="0" w:firstLine="0" w:firstLineChars="0"/>
              <w:jc w:val="both"/>
              <w:rPr>
                <w:rFonts w:hint="eastAsia"/>
                <w:lang w:val="en-US" w:eastAsia="zh-CN"/>
              </w:rPr>
            </w:pPr>
            <w:r>
              <w:rPr>
                <w:rFonts w:hint="eastAsia"/>
                <w:lang w:val="en-US" w:eastAsia="zh-CN"/>
              </w:rPr>
              <w:t>支持三码流技术，每路码流可独立配置分辨率及帧率;</w:t>
            </w:r>
          </w:p>
          <w:p>
            <w:pPr>
              <w:pStyle w:val="6"/>
              <w:ind w:left="0" w:leftChars="0" w:firstLine="0" w:firstLineChars="0"/>
              <w:jc w:val="both"/>
              <w:rPr>
                <w:rFonts w:hint="eastAsia"/>
                <w:lang w:val="en-US" w:eastAsia="zh-CN"/>
              </w:rPr>
            </w:pPr>
            <w:r>
              <w:rPr>
                <w:rFonts w:hint="eastAsia"/>
                <w:lang w:val="en-US" w:eastAsia="zh-CN"/>
              </w:rPr>
              <w:t>支持3D数字降噪，支持120dB宽动态;</w:t>
            </w:r>
          </w:p>
          <w:p>
            <w:pPr>
              <w:pStyle w:val="6"/>
              <w:ind w:left="0" w:leftChars="0" w:firstLine="0" w:firstLineChars="0"/>
              <w:jc w:val="both"/>
              <w:rPr>
                <w:rFonts w:hint="eastAsia"/>
                <w:lang w:val="en-US" w:eastAsia="zh-CN"/>
              </w:rPr>
            </w:pPr>
            <w:r>
              <w:rPr>
                <w:rFonts w:hint="eastAsia"/>
                <w:lang w:val="en-US" w:eastAsia="zh-CN"/>
              </w:rPr>
              <w:t>支持定时抓图与事件抓图功能;</w:t>
            </w:r>
          </w:p>
          <w:p>
            <w:pPr>
              <w:pStyle w:val="6"/>
              <w:ind w:left="0" w:leftChars="0" w:firstLine="0" w:firstLineChars="0"/>
              <w:jc w:val="both"/>
              <w:rPr>
                <w:rFonts w:hint="eastAsia"/>
                <w:lang w:val="en-US" w:eastAsia="zh-CN"/>
              </w:rPr>
            </w:pPr>
            <w:r>
              <w:rPr>
                <w:rFonts w:hint="eastAsia"/>
                <w:lang w:val="en-US" w:eastAsia="zh-CN"/>
              </w:rPr>
              <w:t>支持定时任务，一键守望，一键巡航功能;</w:t>
            </w:r>
          </w:p>
          <w:p>
            <w:pPr>
              <w:pStyle w:val="6"/>
              <w:ind w:left="0" w:leftChars="0" w:firstLine="0" w:firstLineChars="0"/>
              <w:jc w:val="both"/>
              <w:rPr>
                <w:rFonts w:hint="eastAsia"/>
                <w:lang w:val="en-US" w:eastAsia="zh-CN"/>
              </w:rPr>
            </w:pPr>
            <w:r>
              <w:rPr>
                <w:rFonts w:hint="eastAsia"/>
                <w:lang w:val="en-US" w:eastAsia="zh-CN"/>
              </w:rPr>
              <w:t>支持支持海康SDK，开放型网络视频接口，ISAPI，GB/T28181，ISUP;</w:t>
            </w:r>
          </w:p>
          <w:p>
            <w:pPr>
              <w:pStyle w:val="6"/>
              <w:ind w:left="0" w:leftChars="0" w:firstLine="0" w:firstLineChars="0"/>
              <w:jc w:val="both"/>
              <w:rPr>
                <w:rFonts w:hint="eastAsia"/>
                <w:lang w:val="en-US" w:eastAsia="zh-CN"/>
              </w:rPr>
            </w:pPr>
            <w:r>
              <w:rPr>
                <w:rFonts w:hint="eastAsia"/>
                <w:lang w:val="en-US" w:eastAsia="zh-CN"/>
              </w:rPr>
              <w:t>最大支持256GB microSD卡存储;</w:t>
            </w:r>
          </w:p>
          <w:p>
            <w:pPr>
              <w:pStyle w:val="6"/>
              <w:ind w:left="0" w:leftChars="0" w:firstLine="0" w:firstLineChars="0"/>
              <w:jc w:val="both"/>
              <w:rPr>
                <w:rFonts w:hint="eastAsia"/>
                <w:lang w:val="en-US" w:eastAsia="zh-CN"/>
              </w:rPr>
            </w:pPr>
            <w:r>
              <w:rPr>
                <w:rFonts w:hint="eastAsia"/>
                <w:lang w:val="en-US" w:eastAsia="zh-CN"/>
              </w:rPr>
              <w:t>IP66，抗干扰能力强，适用于严酷的电磁环境，符合GB/T17626.2/3/4/5/6四级标准;</w:t>
            </w:r>
          </w:p>
          <w:p>
            <w:pPr>
              <w:pStyle w:val="6"/>
              <w:ind w:left="0" w:leftChars="0" w:firstLine="0" w:firstLineChars="0"/>
              <w:jc w:val="both"/>
              <w:rPr>
                <w:rFonts w:hint="eastAsia"/>
                <w:lang w:val="en-US" w:eastAsia="zh-CN"/>
              </w:rPr>
            </w:pPr>
            <w:r>
              <w:rPr>
                <w:rFonts w:hint="eastAsia"/>
                <w:lang w:val="en-US" w:eastAsia="zh-CN"/>
              </w:rPr>
              <w:t>视频输出支持1920×1080@25fps，红外距离可达150米；</w:t>
            </w:r>
          </w:p>
          <w:p>
            <w:pPr>
              <w:pStyle w:val="6"/>
              <w:ind w:left="0" w:leftChars="0" w:firstLine="0" w:firstLineChars="0"/>
              <w:jc w:val="both"/>
              <w:rPr>
                <w:rFonts w:hint="eastAsia"/>
                <w:lang w:val="en-US" w:eastAsia="zh-CN"/>
              </w:rPr>
            </w:pPr>
            <w:r>
              <w:rPr>
                <w:rFonts w:hint="eastAsia"/>
                <w:lang w:val="en-US" w:eastAsia="zh-CN"/>
              </w:rPr>
              <w:t>支持300个预置位，可按照所设置的预置位完成不小于8条巡航路径，支持不小于4条模式路径设置；</w:t>
            </w:r>
          </w:p>
          <w:p>
            <w:pPr>
              <w:rPr>
                <w:rFonts w:hint="eastAsia"/>
                <w:lang w:val="en-US" w:eastAsia="zh-CN"/>
              </w:rPr>
            </w:pPr>
            <w:r>
              <w:rPr>
                <w:rFonts w:hint="eastAsia"/>
                <w:lang w:val="en-US" w:eastAsia="zh-CN"/>
              </w:rPr>
              <w:t>支持预置点视频冻结</w:t>
            </w:r>
          </w:p>
        </w:tc>
        <w:tc>
          <w:tcPr>
            <w:tcW w:w="810" w:type="dxa"/>
            <w:vAlign w:val="center"/>
          </w:tcPr>
          <w:p>
            <w:pPr>
              <w:pStyle w:val="6"/>
              <w:ind w:left="0" w:leftChars="0" w:firstLine="0" w:firstLineChars="0"/>
              <w:jc w:val="center"/>
              <w:rPr>
                <w:rFonts w:hint="default"/>
                <w:vertAlign w:val="baseline"/>
                <w:lang w:val="en-US" w:eastAsia="zh-CN"/>
              </w:rPr>
            </w:pPr>
            <w:r>
              <w:rPr>
                <w:rFonts w:hint="eastAsia"/>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Align w:val="center"/>
          </w:tcPr>
          <w:p>
            <w:pPr>
              <w:pStyle w:val="6"/>
              <w:ind w:left="0" w:leftChars="0" w:firstLine="0" w:firstLineChars="0"/>
              <w:jc w:val="center"/>
              <w:rPr>
                <w:rFonts w:hint="default"/>
                <w:vertAlign w:val="baseline"/>
                <w:lang w:val="en-US" w:eastAsia="zh-CN"/>
              </w:rPr>
            </w:pPr>
            <w:r>
              <w:rPr>
                <w:rFonts w:hint="eastAsia"/>
                <w:vertAlign w:val="baseline"/>
                <w:lang w:val="en-US" w:eastAsia="zh-CN"/>
              </w:rPr>
              <w:t>2</w:t>
            </w:r>
          </w:p>
        </w:tc>
        <w:tc>
          <w:tcPr>
            <w:tcW w:w="1086" w:type="dxa"/>
            <w:vAlign w:val="center"/>
          </w:tcPr>
          <w:p>
            <w:pPr>
              <w:pStyle w:val="6"/>
              <w:ind w:left="0" w:leftChars="0" w:firstLine="0" w:firstLineChars="0"/>
              <w:jc w:val="both"/>
              <w:rPr>
                <w:rFonts w:hint="eastAsia"/>
                <w:vertAlign w:val="baseline"/>
                <w:lang w:val="en-US" w:eastAsia="zh-CN"/>
              </w:rPr>
            </w:pPr>
            <w:r>
              <w:rPr>
                <w:rFonts w:hint="eastAsia"/>
                <w:vertAlign w:val="baseline"/>
                <w:lang w:val="en-US" w:eastAsia="zh-CN"/>
              </w:rPr>
              <w:t>网络硬盘录像机</w:t>
            </w:r>
          </w:p>
        </w:tc>
        <w:tc>
          <w:tcPr>
            <w:tcW w:w="6150" w:type="dxa"/>
            <w:vAlign w:val="center"/>
          </w:tcPr>
          <w:p>
            <w:pPr>
              <w:pStyle w:val="6"/>
              <w:ind w:left="0" w:leftChars="0" w:firstLine="0" w:firstLineChars="0"/>
              <w:jc w:val="both"/>
              <w:rPr>
                <w:rFonts w:hint="eastAsia" w:eastAsiaTheme="minorEastAsia"/>
                <w:vertAlign w:val="baseline"/>
                <w:lang w:val="en-US" w:eastAsia="zh-CN"/>
              </w:rPr>
            </w:pPr>
            <w:r>
              <w:rPr>
                <w:rFonts w:hint="eastAsia"/>
                <w:vertAlign w:val="baseline"/>
                <w:lang w:val="en-US" w:eastAsia="zh-CN"/>
              </w:rPr>
              <w:t>有2个HDMI接口、2个VGA接口、2个RJ45网络接口、2个USB2.0接口、1个USB3.0接口、1个RS232接口、1个RS485接口、1个eSata接口；具有1路音频输入接口、2路音频输出接口，16路报警输入接口、</w:t>
            </w:r>
            <w:r>
              <w:rPr>
                <w:rFonts w:hint="eastAsia"/>
                <w:sz w:val="18"/>
                <w:lang w:val="en-US" w:eastAsia="zh-CN"/>
              </w:rPr>
              <w:t>9</w:t>
            </w:r>
            <w:r>
              <w:rPr>
                <w:rFonts w:hint="eastAsia"/>
                <w:vertAlign w:val="baseline"/>
                <w:lang w:val="en-US" w:eastAsia="zh-CN"/>
              </w:rPr>
              <w:t>路报警输出接口，</w:t>
            </w:r>
            <w:r>
              <w:rPr>
                <w:rFonts w:hint="eastAsia"/>
                <w:color w:val="auto"/>
                <w:vertAlign w:val="baseline"/>
                <w:lang w:val="en-US" w:eastAsia="zh-CN"/>
              </w:rPr>
              <w:t>1个DC 12V输出接口</w:t>
            </w:r>
            <w:r>
              <w:rPr>
                <w:rFonts w:hint="eastAsia"/>
                <w:vertAlign w:val="baseline"/>
                <w:lang w:val="en-US" w:eastAsia="zh-CN"/>
              </w:rPr>
              <w:t>；可内置8个SATA接口硬盘。</w:t>
            </w:r>
          </w:p>
          <w:p>
            <w:pPr>
              <w:pStyle w:val="6"/>
              <w:ind w:left="0" w:leftChars="0" w:firstLine="0" w:firstLineChars="0"/>
              <w:jc w:val="both"/>
              <w:rPr>
                <w:rFonts w:hint="eastAsia"/>
                <w:vertAlign w:val="baseline"/>
                <w:lang w:val="en-US" w:eastAsia="zh-CN"/>
              </w:rPr>
            </w:pPr>
            <w:r>
              <w:rPr>
                <w:rFonts w:hint="eastAsia"/>
                <w:vertAlign w:val="baseline"/>
                <w:lang w:val="en-US" w:eastAsia="zh-CN"/>
              </w:rPr>
              <w:t>可接入64路分辨率为1920×1080的视频图像；</w:t>
            </w:r>
            <w:r>
              <w:rPr>
                <w:rFonts w:hint="eastAsia"/>
                <w:color w:val="auto"/>
                <w:vertAlign w:val="baseline"/>
                <w:lang w:val="en-US" w:eastAsia="zh-CN"/>
              </w:rPr>
              <w:t>支持最大接入带宽640Mbps，最大存储带宽640Mbps，最大转发带宽640Mbps，最大回放带宽640Mbps</w:t>
            </w:r>
            <w:r>
              <w:rPr>
                <w:rFonts w:hint="eastAsia"/>
                <w:vertAlign w:val="baseline"/>
                <w:lang w:val="en-US" w:eastAsia="zh-CN"/>
              </w:rPr>
              <w:t xml:space="preserve">。 </w:t>
            </w:r>
          </w:p>
          <w:p>
            <w:pPr>
              <w:pStyle w:val="6"/>
              <w:ind w:left="0" w:leftChars="0" w:firstLine="0" w:firstLineChars="0"/>
              <w:jc w:val="both"/>
              <w:rPr>
                <w:rFonts w:hint="eastAsia"/>
                <w:vertAlign w:val="baseline"/>
                <w:lang w:val="en-US" w:eastAsia="zh-CN"/>
              </w:rPr>
            </w:pPr>
            <w:r>
              <w:rPr>
                <w:rFonts w:hint="eastAsia"/>
                <w:color w:val="auto"/>
                <w:vertAlign w:val="baseline"/>
                <w:lang w:val="en-US" w:eastAsia="zh-CN"/>
              </w:rPr>
              <w:t>可接入1T、2T、3T、4T、6T、8T、10T、12TB、14TB、16TB、18TB、20TB容量的SATA接口硬盘</w:t>
            </w:r>
            <w:r>
              <w:rPr>
                <w:rFonts w:hint="eastAsia"/>
                <w:vertAlign w:val="baseline"/>
                <w:lang w:val="en-US" w:eastAsia="zh-CN"/>
              </w:rPr>
              <w:t>。</w:t>
            </w:r>
          </w:p>
          <w:p>
            <w:pPr>
              <w:pStyle w:val="6"/>
              <w:ind w:left="0" w:leftChars="0" w:firstLine="0" w:firstLineChars="0"/>
              <w:jc w:val="both"/>
              <w:rPr>
                <w:rFonts w:hint="eastAsia"/>
                <w:vertAlign w:val="baseline"/>
                <w:lang w:val="en-US" w:eastAsia="zh-CN"/>
              </w:rPr>
            </w:pPr>
            <w:r>
              <w:rPr>
                <w:rFonts w:hint="eastAsia"/>
                <w:color w:val="auto"/>
                <w:vertAlign w:val="baseline"/>
                <w:lang w:val="en-US" w:eastAsia="zh-CN"/>
              </w:rPr>
              <w:t>可同时显示输出16路H.265编码、30fps、1920×1080格式的视频图像，或同时输出4路 H.265编码、25fps、4096×2160或者3840×2160格式的视频图像，或同时解码3路 H.265编码、20fps、4000×3000格式的视频图像，或输出1路 H.265编码、25fps、8160×3616格式的视频图像</w:t>
            </w:r>
            <w:r>
              <w:rPr>
                <w:rFonts w:hint="eastAsia"/>
                <w:vertAlign w:val="baseline"/>
                <w:lang w:val="en-US" w:eastAsia="zh-CN"/>
              </w:rPr>
              <w:t>。</w:t>
            </w:r>
          </w:p>
        </w:tc>
        <w:tc>
          <w:tcPr>
            <w:tcW w:w="810" w:type="dxa"/>
            <w:vAlign w:val="center"/>
          </w:tcPr>
          <w:p>
            <w:pPr>
              <w:pStyle w:val="6"/>
              <w:ind w:left="0" w:leftChars="0" w:firstLine="0" w:firstLineChars="0"/>
              <w:jc w:val="center"/>
              <w:rPr>
                <w:rFonts w:hint="default"/>
                <w:vertAlign w:val="baseline"/>
                <w:lang w:val="en-US" w:eastAsia="zh-CN"/>
              </w:rPr>
            </w:pPr>
            <w:r>
              <w:rPr>
                <w:rFonts w:hint="eastAsia"/>
                <w:vertAlign w:val="baseline"/>
                <w:lang w:val="en-US" w:eastAsia="zh-CN"/>
              </w:rPr>
              <w:t>1</w:t>
            </w:r>
          </w:p>
        </w:tc>
      </w:tr>
    </w:tbl>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二、报名资格条件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（1）具有独立承担民事责任的能力。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rPr>
        <w:t>2</w:t>
      </w:r>
      <w:r>
        <w:rPr>
          <w:rFonts w:hint="eastAsia" w:ascii="宋体" w:hAnsi="宋体" w:eastAsia="宋体" w:cs="宋体"/>
          <w:sz w:val="32"/>
          <w:szCs w:val="32"/>
          <w:lang w:eastAsia="zh-CN"/>
        </w:rPr>
        <w:t>）</w:t>
      </w:r>
      <w:r>
        <w:rPr>
          <w:rFonts w:hint="eastAsia" w:ascii="宋体" w:hAnsi="宋体" w:eastAsia="宋体" w:cs="宋体"/>
          <w:sz w:val="32"/>
          <w:szCs w:val="32"/>
        </w:rPr>
        <w:t>具有良好的商业信誉和健全的财务会计制度</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rPr>
        <w:t>3</w:t>
      </w:r>
      <w:r>
        <w:rPr>
          <w:rFonts w:hint="eastAsia" w:ascii="宋体" w:hAnsi="宋体" w:eastAsia="宋体" w:cs="宋体"/>
          <w:sz w:val="32"/>
          <w:szCs w:val="32"/>
          <w:lang w:eastAsia="zh-CN"/>
        </w:rPr>
        <w:t>）</w:t>
      </w:r>
      <w:r>
        <w:rPr>
          <w:rFonts w:hint="eastAsia" w:ascii="宋体" w:hAnsi="宋体" w:eastAsia="宋体" w:cs="宋体"/>
          <w:sz w:val="32"/>
          <w:szCs w:val="32"/>
        </w:rPr>
        <w:t>具有履行合同所必需的设备和专业技术能力</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rPr>
        <w:t>4</w:t>
      </w:r>
      <w:r>
        <w:rPr>
          <w:rFonts w:hint="eastAsia" w:ascii="宋体" w:hAnsi="宋体" w:eastAsia="宋体" w:cs="宋体"/>
          <w:sz w:val="32"/>
          <w:szCs w:val="32"/>
          <w:lang w:eastAsia="zh-CN"/>
        </w:rPr>
        <w:t>）</w:t>
      </w:r>
      <w:r>
        <w:rPr>
          <w:rFonts w:hint="eastAsia" w:ascii="宋体" w:hAnsi="宋体" w:eastAsia="宋体" w:cs="宋体"/>
          <w:sz w:val="32"/>
          <w:szCs w:val="32"/>
        </w:rPr>
        <w:t>有依法缴纳税收和社会保障资金的良好记录</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rPr>
        <w:t>5</w:t>
      </w:r>
      <w:r>
        <w:rPr>
          <w:rFonts w:hint="eastAsia" w:ascii="宋体" w:hAnsi="宋体" w:eastAsia="宋体" w:cs="宋体"/>
          <w:sz w:val="32"/>
          <w:szCs w:val="32"/>
          <w:lang w:eastAsia="zh-CN"/>
        </w:rPr>
        <w:t>）</w:t>
      </w:r>
      <w:r>
        <w:rPr>
          <w:rFonts w:hint="eastAsia" w:ascii="宋体" w:hAnsi="宋体" w:eastAsia="宋体" w:cs="宋体"/>
          <w:sz w:val="32"/>
          <w:szCs w:val="32"/>
        </w:rPr>
        <w:t>参加政府采购活动近三年内，在经营活动中没有重大违法记录。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条件（1）需提供法人或者其他组织的有效营业执照（复印件盖鲜章），《法定代表人身份证明书》（具体格式见附件），《法定代表人授权委托书》（具体格式见附件）。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条件（2）-（5）的证明材料采用承诺制，供应商以书面形式提供规定格式的《基本资格条件承诺函》（具体格式见附件）即可替代相关证明材料。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2.资质条件：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比选申请人须有专职技术运维团队。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注：</w:t>
      </w:r>
      <w:r>
        <w:rPr>
          <w:rFonts w:hint="eastAsia" w:ascii="宋体" w:hAnsi="宋体" w:eastAsia="宋体" w:cs="宋体"/>
          <w:sz w:val="32"/>
          <w:szCs w:val="32"/>
          <w:lang w:eastAsia="zh-CN"/>
        </w:rPr>
        <w:t>专职技术运维团队需附人员名单，加盖单位公章。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3.本次招标不接受联合体申请人。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三、报名截止时间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7</w:t>
      </w:r>
      <w:r>
        <w:rPr>
          <w:rFonts w:hint="eastAsia" w:ascii="宋体" w:hAnsi="宋体" w:eastAsia="宋体" w:cs="宋体"/>
          <w:sz w:val="32"/>
          <w:szCs w:val="32"/>
        </w:rPr>
        <w:t>月</w:t>
      </w:r>
      <w:r>
        <w:rPr>
          <w:rFonts w:hint="eastAsia" w:ascii="宋体" w:hAnsi="宋体" w:eastAsia="宋体" w:cs="宋体"/>
          <w:sz w:val="32"/>
          <w:szCs w:val="32"/>
          <w:lang w:val="en-US" w:eastAsia="zh-CN"/>
        </w:rPr>
        <w:t>13</w:t>
      </w:r>
      <w:r>
        <w:rPr>
          <w:rFonts w:hint="eastAsia" w:ascii="宋体" w:hAnsi="宋体" w:eastAsia="宋体" w:cs="宋体"/>
          <w:sz w:val="32"/>
          <w:szCs w:val="32"/>
        </w:rPr>
        <w:t>日</w:t>
      </w:r>
      <w:r>
        <w:rPr>
          <w:rFonts w:hint="eastAsia" w:ascii="宋体" w:hAnsi="宋体" w:eastAsia="宋体" w:cs="宋体"/>
          <w:sz w:val="32"/>
          <w:szCs w:val="32"/>
          <w:lang w:eastAsia="zh-CN"/>
        </w:rPr>
        <w:t>上午</w:t>
      </w:r>
      <w:r>
        <w:rPr>
          <w:rFonts w:hint="eastAsia" w:ascii="宋体" w:hAnsi="宋体" w:eastAsia="宋体" w:cs="宋体"/>
          <w:sz w:val="32"/>
          <w:szCs w:val="32"/>
        </w:rPr>
        <w:t>18时。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四、报价截止时间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7</w:t>
      </w:r>
      <w:r>
        <w:rPr>
          <w:rFonts w:hint="eastAsia" w:ascii="宋体" w:hAnsi="宋体" w:eastAsia="宋体" w:cs="宋体"/>
          <w:sz w:val="32"/>
          <w:szCs w:val="32"/>
        </w:rPr>
        <w:t>月</w:t>
      </w:r>
      <w:r>
        <w:rPr>
          <w:rFonts w:hint="eastAsia" w:ascii="宋体" w:hAnsi="宋体" w:eastAsia="宋体" w:cs="宋体"/>
          <w:sz w:val="32"/>
          <w:szCs w:val="32"/>
          <w:lang w:val="en-US" w:eastAsia="zh-CN"/>
        </w:rPr>
        <w:t>14</w:t>
      </w:r>
      <w:r>
        <w:rPr>
          <w:rFonts w:hint="eastAsia" w:ascii="宋体" w:hAnsi="宋体" w:eastAsia="宋体" w:cs="宋体"/>
          <w:sz w:val="32"/>
          <w:szCs w:val="32"/>
        </w:rPr>
        <w:t>日上午10时。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报名成功并现场踏勘后，方可参与报价。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五、比选时间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7</w:t>
      </w:r>
      <w:r>
        <w:rPr>
          <w:rFonts w:hint="eastAsia" w:ascii="宋体" w:hAnsi="宋体" w:eastAsia="宋体" w:cs="宋体"/>
          <w:sz w:val="32"/>
          <w:szCs w:val="32"/>
        </w:rPr>
        <w:t>月</w:t>
      </w:r>
      <w:r>
        <w:rPr>
          <w:rFonts w:hint="eastAsia" w:ascii="宋体" w:hAnsi="宋体" w:eastAsia="宋体" w:cs="宋体"/>
          <w:sz w:val="32"/>
          <w:szCs w:val="32"/>
          <w:lang w:val="en-US" w:eastAsia="zh-CN"/>
        </w:rPr>
        <w:t>14</w:t>
      </w:r>
      <w:r>
        <w:rPr>
          <w:rFonts w:hint="eastAsia" w:ascii="宋体" w:hAnsi="宋体" w:eastAsia="宋体" w:cs="宋体"/>
          <w:sz w:val="32"/>
          <w:szCs w:val="32"/>
        </w:rPr>
        <w:t>日上午</w:t>
      </w:r>
      <w:r>
        <w:rPr>
          <w:rFonts w:hint="eastAsia" w:ascii="宋体" w:hAnsi="宋体" w:eastAsia="宋体" w:cs="宋体"/>
          <w:sz w:val="32"/>
          <w:szCs w:val="32"/>
          <w:lang w:val="en-US" w:eastAsia="zh-CN"/>
        </w:rPr>
        <w:t>10</w:t>
      </w:r>
      <w:r>
        <w:rPr>
          <w:rFonts w:hint="eastAsia" w:ascii="宋体" w:hAnsi="宋体" w:eastAsia="宋体" w:cs="宋体"/>
          <w:sz w:val="32"/>
          <w:szCs w:val="32"/>
        </w:rPr>
        <w:t>时</w:t>
      </w:r>
      <w:r>
        <w:rPr>
          <w:rFonts w:hint="eastAsia" w:ascii="宋体" w:hAnsi="宋体" w:eastAsia="宋体" w:cs="宋体"/>
          <w:sz w:val="32"/>
          <w:szCs w:val="32"/>
          <w:lang w:val="en-US" w:eastAsia="zh-CN"/>
        </w:rPr>
        <w:t>20分</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六、报名、报价地点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北碚区应急管理局B</w:t>
      </w:r>
      <w:r>
        <w:rPr>
          <w:rFonts w:hint="eastAsia" w:ascii="宋体" w:hAnsi="宋体" w:eastAsia="宋体" w:cs="宋体"/>
          <w:sz w:val="32"/>
          <w:szCs w:val="32"/>
          <w:lang w:val="en-US" w:eastAsia="zh-CN"/>
        </w:rPr>
        <w:t>206</w:t>
      </w:r>
      <w:r>
        <w:rPr>
          <w:rFonts w:hint="eastAsia" w:ascii="宋体" w:hAnsi="宋体" w:eastAsia="宋体" w:cs="宋体"/>
          <w:sz w:val="32"/>
          <w:szCs w:val="32"/>
        </w:rPr>
        <w:t>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七、比选地点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北碚区应急管理局B303会议室。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八、比选办法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1.比选工作组：由北碚区应急管理局组建。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rPr>
        <w:t>2.原则上以最低报价单位为中选单位。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3.中选单位不得再次转包或分包。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4.有效比选申请人不足3家时，</w:t>
      </w:r>
      <w:r>
        <w:rPr>
          <w:rFonts w:hint="eastAsia" w:ascii="宋体" w:hAnsi="宋体" w:eastAsia="宋体" w:cs="宋体"/>
          <w:sz w:val="32"/>
          <w:szCs w:val="32"/>
          <w:lang w:val="en-US" w:eastAsia="zh-CN"/>
        </w:rPr>
        <w:t>此次比选作废，</w:t>
      </w:r>
      <w:r>
        <w:rPr>
          <w:rFonts w:hint="eastAsia" w:ascii="宋体" w:hAnsi="宋体" w:eastAsia="宋体" w:cs="宋体"/>
          <w:sz w:val="32"/>
          <w:szCs w:val="32"/>
        </w:rPr>
        <w:t>比选人另行组织比选。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5.当比选申请人</w:t>
      </w:r>
      <w:r>
        <w:rPr>
          <w:rFonts w:hint="eastAsia" w:ascii="宋体" w:hAnsi="宋体" w:eastAsia="宋体" w:cs="宋体"/>
          <w:sz w:val="32"/>
          <w:szCs w:val="32"/>
          <w:lang w:val="en-US" w:eastAsia="zh-CN"/>
        </w:rPr>
        <w:t>的</w:t>
      </w:r>
      <w:r>
        <w:rPr>
          <w:rFonts w:hint="eastAsia" w:ascii="宋体" w:hAnsi="宋体" w:eastAsia="宋体" w:cs="宋体"/>
          <w:sz w:val="32"/>
          <w:szCs w:val="32"/>
        </w:rPr>
        <w:t>比选报价超出比选人设定的最高限价时，该比选申请人报价视为无效报价。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6.比选程序：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（1）比选工作组工作人员检查符合条件的比选申请人的报价单的密封情况后，当众拆封唱标报价情况。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（2）比选前，比选工作组工作人员核实比选申请人资格条件，确定是否达到比选条件。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（3）比选工作组根据报价情况，原则上以总承包金额最低报价确定中选单位。比选人将结果分别通知各比选申请人。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九、其他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1.经比选并公示无异后，由比选人发出中选通知书，3日内签订承包合同。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2.合同签订后，中选人必须于</w:t>
      </w:r>
      <w:r>
        <w:rPr>
          <w:rFonts w:hint="eastAsia" w:ascii="宋体" w:hAnsi="宋体" w:eastAsia="宋体" w:cs="宋体"/>
          <w:sz w:val="32"/>
          <w:szCs w:val="32"/>
          <w:lang w:val="en-US" w:eastAsia="zh-CN"/>
        </w:rPr>
        <w:t>5</w:t>
      </w:r>
      <w:r>
        <w:rPr>
          <w:rFonts w:hint="eastAsia" w:ascii="宋体" w:hAnsi="宋体" w:eastAsia="宋体" w:cs="宋体"/>
          <w:sz w:val="32"/>
          <w:szCs w:val="32"/>
        </w:rPr>
        <w:t>日内进场。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3.各比选申请人不得串标，一经发现，将取消比选资格。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4.各比选申请人和比选人相关人员不得违反纪律规定，否则将视为比选无效，并追究相关人员责任。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5.中选人拒签合同或不按时进场并履行合同的，将纳入北碚区应急管理局采购“黑名单”</w:t>
      </w:r>
      <w:r>
        <w:rPr>
          <w:rFonts w:hint="eastAsia" w:ascii="宋体" w:hAnsi="宋体" w:eastAsia="宋体" w:cs="宋体"/>
          <w:sz w:val="32"/>
          <w:szCs w:val="32"/>
          <w:lang w:eastAsia="zh-CN"/>
        </w:rPr>
        <w:t>，所产生的后果和损失由中选单位负责</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6.联系人：</w:t>
      </w:r>
      <w:r>
        <w:rPr>
          <w:rFonts w:hint="eastAsia" w:ascii="宋体" w:hAnsi="宋体" w:eastAsia="宋体" w:cs="宋体"/>
          <w:sz w:val="32"/>
          <w:szCs w:val="32"/>
          <w:lang w:eastAsia="zh-CN"/>
        </w:rPr>
        <w:t>周老师</w:t>
      </w:r>
      <w:r>
        <w:rPr>
          <w:rFonts w:hint="eastAsia" w:ascii="宋体" w:hAnsi="宋体" w:eastAsia="宋体" w:cs="宋体"/>
          <w:sz w:val="32"/>
          <w:szCs w:val="32"/>
        </w:rPr>
        <w:t>，联系电话：6886</w:t>
      </w:r>
      <w:r>
        <w:rPr>
          <w:rFonts w:hint="eastAsia" w:ascii="宋体" w:hAnsi="宋体" w:eastAsia="宋体" w:cs="宋体"/>
          <w:sz w:val="32"/>
          <w:szCs w:val="32"/>
          <w:lang w:val="en-US" w:eastAsia="zh-CN"/>
        </w:rPr>
        <w:t>3762</w:t>
      </w:r>
      <w:r>
        <w:rPr>
          <w:rFonts w:hint="eastAsia" w:ascii="宋体" w:hAnsi="宋体" w:eastAsia="宋体" w:cs="宋体"/>
          <w:sz w:val="32"/>
          <w:szCs w:val="32"/>
        </w:rPr>
        <w:t>。</w:t>
      </w:r>
    </w:p>
    <w:p>
      <w:pPr>
        <w:pStyle w:val="8"/>
        <w:rPr>
          <w:rFonts w:hint="eastAsia" w:ascii="宋体" w:hAnsi="宋体" w:eastAsia="宋体" w:cs="宋体"/>
          <w:sz w:val="32"/>
          <w:szCs w:val="32"/>
        </w:rPr>
      </w:pPr>
    </w:p>
    <w:p>
      <w:pPr>
        <w:pStyle w:val="6"/>
        <w:rPr>
          <w:rFonts w:hint="eastAsia" w:ascii="宋体" w:hAnsi="宋体" w:eastAsia="宋体" w:cs="宋体"/>
          <w:sz w:val="32"/>
          <w:szCs w:val="32"/>
        </w:rPr>
      </w:pPr>
    </w:p>
    <w:p>
      <w:pPr>
        <w:rPr>
          <w:rFonts w:hint="eastAsia" w:ascii="宋体" w:hAnsi="宋体" w:eastAsia="宋体" w:cs="宋体"/>
          <w:sz w:val="32"/>
          <w:szCs w:val="32"/>
        </w:rPr>
      </w:pPr>
    </w:p>
    <w:p>
      <w:pPr>
        <w:pStyle w:val="8"/>
        <w:rPr>
          <w:rFonts w:hint="eastAsia" w:ascii="宋体" w:hAnsi="宋体" w:eastAsia="宋体" w:cs="宋体"/>
          <w:sz w:val="32"/>
          <w:szCs w:val="32"/>
        </w:rPr>
      </w:pPr>
    </w:p>
    <w:p>
      <w:pPr>
        <w:pStyle w:val="6"/>
        <w:rPr>
          <w:rFonts w:hint="eastAsia" w:ascii="宋体" w:hAnsi="宋体" w:eastAsia="宋体" w:cs="宋体"/>
          <w:sz w:val="32"/>
          <w:szCs w:val="32"/>
        </w:rPr>
      </w:pPr>
    </w:p>
    <w:p>
      <w:pPr>
        <w:rPr>
          <w:rFonts w:hint="eastAsia" w:ascii="宋体" w:hAnsi="宋体" w:eastAsia="宋体" w:cs="宋体"/>
          <w:sz w:val="32"/>
          <w:szCs w:val="32"/>
        </w:rPr>
      </w:pPr>
    </w:p>
    <w:p>
      <w:pPr>
        <w:pStyle w:val="8"/>
        <w:rPr>
          <w:rFonts w:hint="eastAsia" w:ascii="宋体" w:hAnsi="宋体" w:eastAsia="宋体" w:cs="宋体"/>
          <w:sz w:val="32"/>
          <w:szCs w:val="32"/>
        </w:rPr>
      </w:pPr>
    </w:p>
    <w:p>
      <w:pPr>
        <w:pStyle w:val="6"/>
        <w:rPr>
          <w:rFonts w:hint="eastAsia" w:ascii="宋体" w:hAnsi="宋体" w:eastAsia="宋体" w:cs="宋体"/>
          <w:sz w:val="32"/>
          <w:szCs w:val="32"/>
        </w:rPr>
      </w:pPr>
      <w:bookmarkStart w:id="0" w:name="_GoBack"/>
      <w:bookmarkEnd w:id="0"/>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outlineLvl w:val="9"/>
        <w:rPr>
          <w:rFonts w:hint="eastAsia" w:ascii="宋体" w:hAnsi="宋体" w:eastAsia="宋体" w:cs="宋体"/>
          <w:b/>
          <w:sz w:val="28"/>
          <w:szCs w:val="28"/>
          <w:lang w:eastAsia="zh-CN"/>
        </w:rPr>
      </w:pPr>
      <w:r>
        <w:rPr>
          <w:rFonts w:hint="eastAsia" w:ascii="宋体" w:hAnsi="宋体" w:cs="宋体"/>
          <w:b/>
          <w:sz w:val="28"/>
          <w:szCs w:val="28"/>
          <w:lang w:eastAsia="zh-CN"/>
        </w:rPr>
        <w:t>附件</w:t>
      </w:r>
    </w:p>
    <w:p>
      <w:pPr>
        <w:tabs>
          <w:tab w:val="left" w:pos="6300"/>
        </w:tabs>
        <w:snapToGrid w:val="0"/>
        <w:spacing w:line="360" w:lineRule="auto"/>
        <w:jc w:val="center"/>
        <w:outlineLvl w:val="0"/>
        <w:rPr>
          <w:rFonts w:ascii="宋体" w:cs="宋体"/>
          <w:b/>
          <w:sz w:val="28"/>
          <w:szCs w:val="28"/>
        </w:rPr>
      </w:pPr>
      <w:r>
        <w:rPr>
          <w:rFonts w:hint="eastAsia" w:ascii="宋体" w:hAnsi="宋体" w:cs="宋体"/>
          <w:b/>
          <w:sz w:val="28"/>
          <w:szCs w:val="28"/>
        </w:rPr>
        <w:t>报价函</w:t>
      </w:r>
    </w:p>
    <w:p>
      <w:pPr>
        <w:tabs>
          <w:tab w:val="left" w:pos="6300"/>
        </w:tabs>
        <w:snapToGrid w:val="0"/>
        <w:spacing w:line="360" w:lineRule="auto"/>
        <w:rPr>
          <w:rFonts w:hint="eastAsia" w:ascii="宋体" w:hAnsi="宋体" w:cs="宋体"/>
          <w:sz w:val="28"/>
          <w:szCs w:val="28"/>
          <w:u w:val="single"/>
        </w:rPr>
      </w:pPr>
    </w:p>
    <w:p>
      <w:pPr>
        <w:tabs>
          <w:tab w:val="left" w:pos="6300"/>
        </w:tabs>
        <w:snapToGrid w:val="0"/>
        <w:spacing w:line="360" w:lineRule="auto"/>
        <w:rPr>
          <w:rFonts w:ascii="宋体" w:cs="宋体"/>
          <w:sz w:val="28"/>
          <w:szCs w:val="28"/>
        </w:rPr>
      </w:pPr>
      <w:r>
        <w:rPr>
          <w:rFonts w:hint="eastAsia" w:ascii="宋体" w:hAnsi="宋体" w:cs="宋体"/>
          <w:sz w:val="28"/>
          <w:szCs w:val="28"/>
          <w:u w:val="single"/>
        </w:rPr>
        <w:t>重庆市北碚区</w:t>
      </w:r>
      <w:r>
        <w:rPr>
          <w:rFonts w:hint="eastAsia" w:ascii="宋体" w:hAnsi="宋体" w:cs="宋体"/>
          <w:sz w:val="28"/>
          <w:szCs w:val="28"/>
          <w:u w:val="single"/>
          <w:lang w:eastAsia="zh-CN"/>
        </w:rPr>
        <w:t>应急管理</w:t>
      </w:r>
      <w:r>
        <w:rPr>
          <w:rFonts w:hint="eastAsia" w:ascii="宋体" w:hAnsi="宋体" w:cs="宋体"/>
          <w:sz w:val="28"/>
          <w:szCs w:val="28"/>
          <w:u w:val="single"/>
        </w:rPr>
        <w:t>局</w:t>
      </w:r>
      <w:r>
        <w:rPr>
          <w:rFonts w:hint="eastAsia" w:ascii="宋体" w:hAnsi="宋体" w:cs="宋体"/>
          <w:sz w:val="28"/>
          <w:szCs w:val="28"/>
        </w:rPr>
        <w:t>：</w:t>
      </w:r>
    </w:p>
    <w:p>
      <w:pPr>
        <w:tabs>
          <w:tab w:val="left" w:pos="6300"/>
        </w:tabs>
        <w:snapToGrid w:val="0"/>
        <w:spacing w:line="360" w:lineRule="auto"/>
        <w:ind w:firstLine="560" w:firstLineChars="200"/>
        <w:rPr>
          <w:rFonts w:ascii="宋体" w:hAnsi="宋体" w:cs="宋体"/>
          <w:sz w:val="28"/>
          <w:szCs w:val="28"/>
          <w:u w:val="single"/>
        </w:rPr>
      </w:pPr>
      <w:r>
        <w:rPr>
          <w:rFonts w:hint="eastAsia" w:ascii="宋体" w:hAnsi="宋体" w:cs="宋体"/>
          <w:sz w:val="28"/>
          <w:szCs w:val="28"/>
        </w:rPr>
        <w:t>我</w:t>
      </w:r>
      <w:r>
        <w:rPr>
          <w:rFonts w:hint="eastAsia" w:ascii="宋体" w:hAnsi="宋体" w:cs="宋体"/>
          <w:sz w:val="28"/>
          <w:szCs w:val="28"/>
          <w:lang w:val="en-US" w:eastAsia="zh-CN"/>
        </w:rPr>
        <w:t>方</w:t>
      </w:r>
      <w:r>
        <w:rPr>
          <w:rFonts w:hint="eastAsia" w:ascii="宋体" w:hAnsi="宋体" w:cs="宋体"/>
          <w:sz w:val="28"/>
          <w:szCs w:val="28"/>
          <w:lang w:eastAsia="zh-CN"/>
        </w:rPr>
        <w:t>根据</w:t>
      </w:r>
      <w:r>
        <w:rPr>
          <w:rFonts w:hint="eastAsia" w:ascii="宋体" w:hAnsi="宋体" w:cs="宋体"/>
          <w:sz w:val="28"/>
          <w:szCs w:val="28"/>
          <w:u w:val="single"/>
          <w:lang w:eastAsia="zh-CN"/>
        </w:rPr>
        <w:t>北碚区高风险关闭矿井安全监控系统补点项目</w:t>
      </w:r>
      <w:r>
        <w:rPr>
          <w:rFonts w:hint="eastAsia" w:ascii="宋体" w:hAnsi="宋体" w:cs="宋体"/>
          <w:sz w:val="28"/>
          <w:szCs w:val="28"/>
          <w:lang w:eastAsia="zh-CN"/>
        </w:rPr>
        <w:t>竞价比选公告</w:t>
      </w:r>
      <w:r>
        <w:rPr>
          <w:rFonts w:hint="eastAsia" w:ascii="宋体" w:hAnsi="宋体" w:cs="宋体"/>
          <w:sz w:val="28"/>
          <w:szCs w:val="28"/>
        </w:rPr>
        <w:t>，经详细研究，决定参加该项目的询比。</w:t>
      </w:r>
    </w:p>
    <w:p>
      <w:pPr>
        <w:tabs>
          <w:tab w:val="left" w:pos="6300"/>
        </w:tabs>
        <w:snapToGrid w:val="0"/>
        <w:spacing w:line="360" w:lineRule="auto"/>
        <w:ind w:left="10" w:leftChars="5" w:firstLine="534" w:firstLineChars="191"/>
        <w:jc w:val="left"/>
        <w:rPr>
          <w:rFonts w:ascii="宋体" w:cs="宋体"/>
          <w:sz w:val="28"/>
          <w:szCs w:val="28"/>
        </w:rPr>
      </w:pPr>
      <w:r>
        <w:rPr>
          <w:rFonts w:ascii="宋体" w:hAnsi="宋体" w:cs="宋体"/>
          <w:sz w:val="28"/>
          <w:szCs w:val="28"/>
        </w:rPr>
        <w:t>1</w:t>
      </w:r>
      <w:r>
        <w:rPr>
          <w:rFonts w:hint="eastAsia" w:ascii="宋体" w:hAnsi="宋体" w:cs="宋体"/>
          <w:sz w:val="28"/>
          <w:szCs w:val="28"/>
        </w:rPr>
        <w:t>、愿意按照</w:t>
      </w:r>
      <w:r>
        <w:rPr>
          <w:rFonts w:hint="eastAsia" w:ascii="宋体" w:hAnsi="宋体" w:cs="宋体"/>
          <w:sz w:val="28"/>
          <w:szCs w:val="28"/>
          <w:lang w:eastAsia="zh-CN"/>
        </w:rPr>
        <w:t>竞价比选公告</w:t>
      </w:r>
      <w:r>
        <w:rPr>
          <w:rFonts w:hint="eastAsia" w:ascii="宋体" w:hAnsi="宋体" w:cs="宋体"/>
          <w:sz w:val="28"/>
          <w:szCs w:val="28"/>
        </w:rPr>
        <w:t>中的一切要求，提供本项目的</w:t>
      </w:r>
      <w:r>
        <w:rPr>
          <w:rFonts w:hint="eastAsia" w:ascii="宋体" w:hAnsi="宋体" w:cs="宋体"/>
          <w:sz w:val="28"/>
          <w:szCs w:val="28"/>
          <w:lang w:eastAsia="zh-CN"/>
        </w:rPr>
        <w:t>产品及技术</w:t>
      </w:r>
      <w:r>
        <w:rPr>
          <w:rFonts w:hint="eastAsia" w:ascii="宋体" w:hAnsi="宋体" w:cs="宋体"/>
          <w:sz w:val="28"/>
          <w:szCs w:val="28"/>
        </w:rPr>
        <w:t>服务，报价为人民币：</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ascii="宋体" w:hAnsi="宋体" w:cs="宋体"/>
          <w:sz w:val="28"/>
          <w:szCs w:val="28"/>
          <w:u w:val="single"/>
        </w:rPr>
        <w:t xml:space="preserve">  </w:t>
      </w:r>
      <w:r>
        <w:rPr>
          <w:rFonts w:hint="eastAsia" w:ascii="宋体" w:hAnsi="宋体" w:cs="宋体"/>
          <w:sz w:val="28"/>
          <w:szCs w:val="28"/>
          <w:u w:val="single"/>
        </w:rPr>
        <w:t>元</w:t>
      </w:r>
      <w:r>
        <w:rPr>
          <w:rFonts w:hint="eastAsia" w:ascii="宋体" w:hAnsi="宋体" w:cs="宋体"/>
          <w:sz w:val="28"/>
          <w:szCs w:val="28"/>
          <w:lang w:val="en-US" w:eastAsia="zh-CN"/>
        </w:rPr>
        <w:t>(</w:t>
      </w:r>
      <w:r>
        <w:rPr>
          <w:rFonts w:hint="eastAsia" w:ascii="宋体" w:hAnsi="宋体" w:cs="宋体"/>
          <w:sz w:val="28"/>
          <w:szCs w:val="28"/>
        </w:rPr>
        <w:t>大写</w:t>
      </w:r>
      <w:r>
        <w:rPr>
          <w:rFonts w:hint="eastAsia" w:ascii="宋体" w:hAnsi="宋体" w:cs="宋体"/>
          <w:sz w:val="28"/>
          <w:szCs w:val="28"/>
          <w:lang w:val="en-US" w:eastAsia="zh-CN"/>
        </w:rPr>
        <w:t>:</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元</w:t>
      </w:r>
      <w:r>
        <w:rPr>
          <w:rFonts w:hint="eastAsia" w:ascii="宋体" w:hAnsi="宋体" w:cs="宋体"/>
          <w:sz w:val="28"/>
          <w:szCs w:val="28"/>
          <w:u w:val="single"/>
          <w:lang w:eastAsia="zh-CN"/>
        </w:rPr>
        <w:t>整</w:t>
      </w:r>
      <w:r>
        <w:rPr>
          <w:rFonts w:hint="eastAsia" w:ascii="宋体" w:hAnsi="宋体" w:cs="宋体"/>
          <w:sz w:val="28"/>
          <w:szCs w:val="28"/>
          <w:lang w:eastAsia="zh-CN"/>
        </w:rPr>
        <w:t>）</w:t>
      </w:r>
      <w:r>
        <w:rPr>
          <w:rFonts w:hint="eastAsia" w:ascii="宋体" w:hAnsi="宋体" w:cs="宋体"/>
          <w:sz w:val="28"/>
          <w:szCs w:val="28"/>
        </w:rPr>
        <w:t>。</w:t>
      </w:r>
    </w:p>
    <w:p>
      <w:pPr>
        <w:tabs>
          <w:tab w:val="left" w:pos="6300"/>
        </w:tabs>
        <w:snapToGrid w:val="0"/>
        <w:spacing w:line="360" w:lineRule="auto"/>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、我方现提交的响应文件为：响应文件</w:t>
      </w:r>
      <w:r>
        <w:rPr>
          <w:rFonts w:hint="eastAsia" w:ascii="宋体" w:hAnsi="宋体" w:cs="宋体"/>
          <w:sz w:val="28"/>
          <w:szCs w:val="28"/>
          <w:lang w:eastAsia="zh-CN"/>
        </w:rPr>
        <w:t>纸质</w:t>
      </w:r>
      <w:r>
        <w:rPr>
          <w:rFonts w:hint="eastAsia" w:ascii="宋体" w:hAnsi="宋体" w:cs="宋体"/>
          <w:sz w:val="28"/>
          <w:szCs w:val="28"/>
        </w:rPr>
        <w:t>文档壹</w:t>
      </w:r>
      <w:r>
        <w:rPr>
          <w:rFonts w:hint="eastAsia" w:ascii="宋体" w:hAnsi="宋体" w:cs="宋体"/>
          <w:sz w:val="28"/>
          <w:szCs w:val="28"/>
          <w:lang w:eastAsia="zh-CN"/>
        </w:rPr>
        <w:t>套</w:t>
      </w:r>
      <w:r>
        <w:rPr>
          <w:rFonts w:hint="eastAsia" w:ascii="宋体" w:hAnsi="宋体" w:cs="宋体"/>
          <w:sz w:val="28"/>
          <w:szCs w:val="28"/>
        </w:rPr>
        <w:t>。</w:t>
      </w:r>
    </w:p>
    <w:p>
      <w:pPr>
        <w:tabs>
          <w:tab w:val="left" w:pos="6300"/>
        </w:tabs>
        <w:snapToGrid w:val="0"/>
        <w:spacing w:line="360" w:lineRule="auto"/>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、我方承诺：本</w:t>
      </w:r>
      <w:r>
        <w:rPr>
          <w:rFonts w:hint="eastAsia" w:ascii="宋体" w:hAnsi="宋体" w:cs="宋体"/>
          <w:sz w:val="28"/>
          <w:szCs w:val="28"/>
          <w:lang w:eastAsia="zh-CN"/>
        </w:rPr>
        <w:t>报价函</w:t>
      </w:r>
      <w:r>
        <w:rPr>
          <w:rFonts w:hint="eastAsia" w:ascii="宋体" w:hAnsi="宋体" w:cs="宋体"/>
          <w:sz w:val="28"/>
          <w:szCs w:val="28"/>
        </w:rPr>
        <w:t>的有效期为</w:t>
      </w:r>
      <w:r>
        <w:rPr>
          <w:rFonts w:ascii="宋体" w:hAnsi="宋体" w:cs="宋体"/>
          <w:sz w:val="28"/>
          <w:szCs w:val="28"/>
          <w:u w:val="single"/>
        </w:rPr>
        <w:t>90</w:t>
      </w:r>
      <w:r>
        <w:rPr>
          <w:rFonts w:hint="eastAsia" w:ascii="宋体" w:hAnsi="宋体" w:cs="宋体"/>
          <w:sz w:val="28"/>
          <w:szCs w:val="28"/>
        </w:rPr>
        <w:t>天。</w:t>
      </w:r>
    </w:p>
    <w:p>
      <w:pPr>
        <w:tabs>
          <w:tab w:val="left" w:pos="6300"/>
        </w:tabs>
        <w:snapToGrid w:val="0"/>
        <w:spacing w:line="360" w:lineRule="auto"/>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、我方完全理解和接受贵方采购文件的一切规定和要求及评审办法。</w:t>
      </w:r>
    </w:p>
    <w:p>
      <w:pPr>
        <w:tabs>
          <w:tab w:val="left" w:pos="6300"/>
        </w:tabs>
        <w:snapToGrid w:val="0"/>
        <w:spacing w:line="360" w:lineRule="auto"/>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、在整个采购过程中，我方若有违规行为，接受按照《中华人民共和国政府采购法》及其实施条例等规定给予惩罚。</w:t>
      </w:r>
    </w:p>
    <w:p>
      <w:pPr>
        <w:tabs>
          <w:tab w:val="left" w:pos="6300"/>
        </w:tabs>
        <w:snapToGrid w:val="0"/>
        <w:spacing w:line="360" w:lineRule="auto"/>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、我方若成为成交供应商，将按照</w:t>
      </w:r>
      <w:r>
        <w:rPr>
          <w:rFonts w:hint="eastAsia" w:ascii="宋体" w:hAnsi="宋体" w:cs="宋体"/>
          <w:sz w:val="28"/>
          <w:szCs w:val="28"/>
          <w:lang w:val="en-US" w:eastAsia="zh-CN"/>
        </w:rPr>
        <w:t>比选</w:t>
      </w:r>
      <w:r>
        <w:rPr>
          <w:rFonts w:hint="eastAsia" w:ascii="宋体" w:hAnsi="宋体" w:cs="宋体"/>
          <w:sz w:val="28"/>
          <w:szCs w:val="28"/>
        </w:rPr>
        <w:t>结果签订合同，并且严格履行合同义务。本</w:t>
      </w:r>
      <w:r>
        <w:rPr>
          <w:rFonts w:hint="eastAsia" w:ascii="宋体" w:hAnsi="宋体" w:cs="宋体"/>
          <w:sz w:val="28"/>
          <w:szCs w:val="28"/>
          <w:lang w:eastAsia="zh-CN"/>
        </w:rPr>
        <w:t>报价</w:t>
      </w:r>
      <w:r>
        <w:rPr>
          <w:rFonts w:hint="eastAsia" w:ascii="宋体" w:hAnsi="宋体" w:cs="宋体"/>
          <w:sz w:val="28"/>
          <w:szCs w:val="28"/>
        </w:rPr>
        <w:t>函将成为合同不可分割的一部分，与合同具有同等的法律效力。</w:t>
      </w:r>
    </w:p>
    <w:p>
      <w:pPr>
        <w:tabs>
          <w:tab w:val="left" w:pos="6300"/>
        </w:tabs>
        <w:snapToGrid w:val="0"/>
        <w:spacing w:line="360" w:lineRule="auto"/>
        <w:ind w:firstLine="560" w:firstLineChars="200"/>
        <w:rPr>
          <w:rFonts w:hint="eastAsia" w:ascii="宋体" w:hAnsi="宋体" w:cs="宋体"/>
          <w:sz w:val="28"/>
          <w:szCs w:val="28"/>
        </w:rPr>
      </w:pPr>
      <w:r>
        <w:rPr>
          <w:rFonts w:ascii="宋体" w:hAnsi="宋体" w:cs="宋体"/>
          <w:sz w:val="28"/>
          <w:szCs w:val="28"/>
        </w:rPr>
        <w:t>7</w:t>
      </w:r>
      <w:r>
        <w:rPr>
          <w:rFonts w:hint="eastAsia" w:ascii="宋体" w:hAnsi="宋体" w:cs="宋体"/>
          <w:sz w:val="28"/>
          <w:szCs w:val="28"/>
        </w:rPr>
        <w:t>、我方理解，最低报价不是成交的唯一条件。</w:t>
      </w:r>
    </w:p>
    <w:p>
      <w:pPr>
        <w:tabs>
          <w:tab w:val="left" w:pos="6300"/>
        </w:tabs>
        <w:snapToGrid w:val="0"/>
        <w:spacing w:line="360" w:lineRule="auto"/>
        <w:ind w:left="0" w:leftChars="0" w:firstLine="4200" w:firstLineChars="1500"/>
        <w:rPr>
          <w:rFonts w:ascii="宋体" w:hAnsi="宋体" w:cs="宋体"/>
          <w:sz w:val="28"/>
          <w:szCs w:val="28"/>
        </w:rPr>
      </w:pPr>
    </w:p>
    <w:p>
      <w:pPr>
        <w:pStyle w:val="8"/>
      </w:pPr>
    </w:p>
    <w:p>
      <w:pPr>
        <w:tabs>
          <w:tab w:val="left" w:pos="6300"/>
        </w:tabs>
        <w:snapToGrid w:val="0"/>
        <w:spacing w:line="360" w:lineRule="auto"/>
        <w:ind w:left="0" w:leftChars="0" w:firstLine="4200" w:firstLineChars="1500"/>
        <w:rPr>
          <w:rFonts w:ascii="宋体" w:hAnsi="宋体" w:cs="宋体"/>
          <w:sz w:val="28"/>
          <w:szCs w:val="28"/>
        </w:rPr>
      </w:pPr>
      <w:r>
        <w:rPr>
          <w:rFonts w:ascii="宋体" w:hAnsi="宋体" w:cs="宋体"/>
          <w:sz w:val="28"/>
          <w:szCs w:val="28"/>
        </w:rPr>
        <w:t xml:space="preserve"> </w:t>
      </w:r>
    </w:p>
    <w:p>
      <w:pPr>
        <w:tabs>
          <w:tab w:val="left" w:pos="6300"/>
        </w:tabs>
        <w:snapToGrid w:val="0"/>
        <w:spacing w:line="360" w:lineRule="auto"/>
        <w:ind w:left="0" w:leftChars="0" w:firstLine="4200" w:firstLineChars="1500"/>
        <w:rPr>
          <w:rFonts w:ascii="宋体" w:cs="宋体"/>
          <w:sz w:val="28"/>
          <w:szCs w:val="28"/>
        </w:rPr>
      </w:pPr>
      <w:r>
        <w:rPr>
          <w:rFonts w:hint="eastAsia" w:ascii="宋体" w:hAnsi="宋体" w:cs="宋体"/>
          <w:sz w:val="28"/>
          <w:szCs w:val="28"/>
        </w:rPr>
        <w:t>供应商（公章）：</w:t>
      </w:r>
    </w:p>
    <w:p>
      <w:pPr>
        <w:snapToGrid w:val="0"/>
        <w:spacing w:line="360" w:lineRule="auto"/>
        <w:ind w:firstLine="560" w:firstLineChars="200"/>
        <w:rPr>
          <w:rFonts w:hint="eastAsia" w:ascii="宋体" w:hAnsi="宋体" w:cs="宋体"/>
          <w:sz w:val="28"/>
          <w:szCs w:val="28"/>
        </w:rPr>
        <w:sectPr>
          <w:headerReference r:id="rId3" w:type="default"/>
          <w:footerReference r:id="rId4" w:type="default"/>
          <w:pgSz w:w="11906" w:h="16838"/>
          <w:pgMar w:top="2098" w:right="1474" w:bottom="1985" w:left="1588" w:header="851" w:footer="992" w:gutter="0"/>
          <w:pgNumType w:fmt="decimal"/>
          <w:cols w:space="720" w:num="1"/>
          <w:docGrid w:type="lines" w:linePitch="312" w:charSpace="0"/>
        </w:sect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widowControl/>
        <w:spacing w:line="312" w:lineRule="auto"/>
        <w:ind w:firstLine="562" w:firstLineChars="200"/>
        <w:jc w:val="center"/>
        <w:rPr>
          <w:rFonts w:hint="eastAsia" w:ascii="宋体" w:hAnsi="宋体" w:cs="宋体"/>
          <w:b/>
          <w:sz w:val="28"/>
          <w:szCs w:val="28"/>
        </w:rPr>
      </w:pPr>
    </w:p>
    <w:p>
      <w:pPr>
        <w:tabs>
          <w:tab w:val="left" w:pos="6300"/>
        </w:tabs>
        <w:snapToGrid w:val="0"/>
        <w:spacing w:line="312" w:lineRule="auto"/>
        <w:ind w:firstLine="570"/>
        <w:jc w:val="center"/>
        <w:rPr>
          <w:rFonts w:ascii="宋体" w:cs="宋体"/>
          <w:sz w:val="28"/>
          <w:szCs w:val="28"/>
        </w:rPr>
      </w:pPr>
      <w:r>
        <w:rPr>
          <w:rFonts w:hint="eastAsia" w:ascii="宋体" w:cs="宋体"/>
          <w:b/>
          <w:bCs/>
          <w:sz w:val="28"/>
          <w:szCs w:val="28"/>
        </w:rPr>
        <w:t>法定代表人</w:t>
      </w:r>
      <w:r>
        <w:rPr>
          <w:rFonts w:hint="eastAsia" w:ascii="宋体" w:cs="宋体"/>
          <w:b/>
          <w:bCs/>
          <w:sz w:val="28"/>
          <w:szCs w:val="28"/>
          <w:lang w:eastAsia="zh-CN"/>
        </w:rPr>
        <w:t>或负责人</w:t>
      </w:r>
      <w:r>
        <w:rPr>
          <w:rFonts w:hint="eastAsia" w:ascii="宋体" w:cs="宋体"/>
          <w:b/>
          <w:bCs/>
          <w:sz w:val="28"/>
          <w:szCs w:val="28"/>
        </w:rPr>
        <w:t>身份证明书</w:t>
      </w:r>
    </w:p>
    <w:p>
      <w:pPr>
        <w:tabs>
          <w:tab w:val="left" w:pos="6300"/>
        </w:tabs>
        <w:snapToGrid w:val="0"/>
        <w:spacing w:line="312" w:lineRule="auto"/>
        <w:ind w:firstLine="570"/>
        <w:rPr>
          <w:rFonts w:ascii="宋体" w:cs="宋体"/>
          <w:sz w:val="28"/>
          <w:szCs w:val="28"/>
        </w:rPr>
      </w:pPr>
    </w:p>
    <w:p>
      <w:pPr>
        <w:tabs>
          <w:tab w:val="left" w:pos="6300"/>
        </w:tabs>
        <w:snapToGrid w:val="0"/>
        <w:spacing w:line="312" w:lineRule="auto"/>
        <w:ind w:firstLine="570"/>
        <w:rPr>
          <w:rFonts w:hint="default" w:ascii="宋体" w:cs="宋体"/>
          <w:sz w:val="28"/>
          <w:szCs w:val="28"/>
          <w:lang w:val="en-US"/>
        </w:rPr>
      </w:pPr>
      <w:r>
        <w:rPr>
          <w:rFonts w:hint="eastAsia" w:ascii="宋体" w:hAnsi="宋体" w:cs="宋体"/>
          <w:sz w:val="28"/>
          <w:szCs w:val="28"/>
        </w:rPr>
        <w:t>项目名称：</w:t>
      </w:r>
      <w:r>
        <w:rPr>
          <w:rFonts w:hint="eastAsia" w:ascii="宋体" w:hAnsi="宋体" w:cs="宋体"/>
          <w:sz w:val="28"/>
          <w:szCs w:val="28"/>
          <w:u w:val="single"/>
          <w:lang w:eastAsia="zh-CN"/>
        </w:rPr>
        <w:t>北碚区高风险关闭矿井安全监控系统补点项目</w:t>
      </w:r>
    </w:p>
    <w:p>
      <w:pPr>
        <w:tabs>
          <w:tab w:val="left" w:pos="6300"/>
        </w:tabs>
        <w:snapToGrid w:val="0"/>
        <w:spacing w:line="312" w:lineRule="auto"/>
        <w:ind w:firstLine="570"/>
        <w:rPr>
          <w:rFonts w:ascii="宋体" w:cs="宋体"/>
          <w:sz w:val="28"/>
          <w:szCs w:val="28"/>
        </w:rPr>
      </w:pPr>
    </w:p>
    <w:p>
      <w:pPr>
        <w:tabs>
          <w:tab w:val="left" w:pos="6300"/>
        </w:tabs>
        <w:snapToGrid w:val="0"/>
        <w:spacing w:line="312" w:lineRule="auto"/>
        <w:ind w:firstLine="570"/>
        <w:rPr>
          <w:rFonts w:ascii="宋体" w:cs="宋体"/>
          <w:sz w:val="28"/>
          <w:szCs w:val="28"/>
        </w:rPr>
      </w:pPr>
      <w:r>
        <w:rPr>
          <w:rFonts w:hint="eastAsia" w:ascii="宋体" w:hAnsi="宋体" w:cs="宋体"/>
          <w:sz w:val="28"/>
          <w:szCs w:val="28"/>
        </w:rPr>
        <w:t>致：</w:t>
      </w:r>
      <w:r>
        <w:rPr>
          <w:rFonts w:hint="eastAsia" w:ascii="宋体" w:hAnsi="宋体" w:cs="宋体"/>
          <w:sz w:val="28"/>
          <w:szCs w:val="28"/>
          <w:u w:val="single"/>
        </w:rPr>
        <w:t>重庆市北碚区</w:t>
      </w:r>
      <w:r>
        <w:rPr>
          <w:rFonts w:hint="eastAsia" w:ascii="宋体" w:hAnsi="宋体" w:cs="宋体"/>
          <w:sz w:val="28"/>
          <w:szCs w:val="28"/>
          <w:u w:val="single"/>
          <w:lang w:eastAsia="zh-CN"/>
        </w:rPr>
        <w:t>应急管理</w:t>
      </w:r>
      <w:r>
        <w:rPr>
          <w:rFonts w:hint="eastAsia" w:ascii="宋体" w:hAnsi="宋体" w:cs="宋体"/>
          <w:sz w:val="28"/>
          <w:szCs w:val="28"/>
          <w:u w:val="single"/>
        </w:rPr>
        <w:t>局</w:t>
      </w:r>
      <w:r>
        <w:rPr>
          <w:rFonts w:hint="eastAsia" w:ascii="宋体" w:hAnsi="宋体" w:cs="宋体"/>
          <w:sz w:val="28"/>
          <w:szCs w:val="28"/>
        </w:rPr>
        <w:t>：</w:t>
      </w:r>
    </w:p>
    <w:p>
      <w:pPr>
        <w:tabs>
          <w:tab w:val="left" w:pos="6300"/>
        </w:tabs>
        <w:snapToGrid w:val="0"/>
        <w:spacing w:line="312" w:lineRule="auto"/>
        <w:ind w:firstLine="570"/>
        <w:jc w:val="left"/>
        <w:rPr>
          <w:rFonts w:ascii="宋体" w:cs="宋体"/>
          <w:sz w:val="28"/>
          <w:szCs w:val="28"/>
        </w:rPr>
      </w:pPr>
      <w:r>
        <w:rPr>
          <w:rFonts w:ascii="宋体" w:hAnsi="宋体" w:cs="宋体"/>
          <w:sz w:val="28"/>
          <w:szCs w:val="28"/>
          <w:u w:val="single"/>
        </w:rPr>
        <w:t xml:space="preserve">        </w:t>
      </w:r>
      <w:r>
        <w:rPr>
          <w:rFonts w:hint="eastAsia" w:ascii="宋体" w:hAnsi="宋体" w:cs="宋体"/>
          <w:sz w:val="28"/>
          <w:szCs w:val="28"/>
        </w:rPr>
        <w:t>（法定代表人或负责人姓名）在</w:t>
      </w:r>
      <w:r>
        <w:rPr>
          <w:rFonts w:ascii="宋体" w:hAnsi="宋体" w:cs="宋体"/>
          <w:sz w:val="28"/>
          <w:szCs w:val="28"/>
          <w:u w:val="single"/>
        </w:rPr>
        <w:t xml:space="preserve">                       </w:t>
      </w:r>
      <w:r>
        <w:rPr>
          <w:rFonts w:hint="eastAsia" w:ascii="宋体" w:hAnsi="宋体" w:cs="宋体"/>
          <w:sz w:val="28"/>
          <w:szCs w:val="28"/>
        </w:rPr>
        <w:t>（供应商名称）任</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ascii="宋体" w:hAnsi="宋体" w:cs="宋体"/>
          <w:sz w:val="28"/>
          <w:szCs w:val="28"/>
          <w:u w:val="single"/>
        </w:rPr>
        <w:t xml:space="preserve">  </w:t>
      </w:r>
      <w:r>
        <w:rPr>
          <w:rFonts w:hint="eastAsia" w:ascii="宋体" w:hAnsi="宋体" w:cs="宋体"/>
          <w:sz w:val="28"/>
          <w:szCs w:val="28"/>
        </w:rPr>
        <w:t>（职务名称）职务，是（供应商名称）</w:t>
      </w:r>
      <w:r>
        <w:rPr>
          <w:rFonts w:ascii="宋体" w:hAnsi="宋体" w:cs="宋体"/>
          <w:sz w:val="28"/>
          <w:szCs w:val="28"/>
          <w:u w:val="single"/>
        </w:rPr>
        <w:t xml:space="preserve">              </w:t>
      </w:r>
      <w:r>
        <w:rPr>
          <w:rFonts w:hint="eastAsia" w:ascii="宋体" w:hAnsi="宋体" w:cs="宋体"/>
          <w:sz w:val="28"/>
          <w:szCs w:val="28"/>
        </w:rPr>
        <w:t>的法定代表人或负责人。</w:t>
      </w:r>
    </w:p>
    <w:p>
      <w:pPr>
        <w:tabs>
          <w:tab w:val="left" w:pos="6300"/>
        </w:tabs>
        <w:snapToGrid w:val="0"/>
        <w:spacing w:line="312" w:lineRule="auto"/>
        <w:ind w:firstLine="570"/>
        <w:rPr>
          <w:rFonts w:ascii="宋体" w:cs="宋体"/>
          <w:sz w:val="28"/>
          <w:szCs w:val="28"/>
        </w:rPr>
      </w:pPr>
    </w:p>
    <w:p>
      <w:pPr>
        <w:tabs>
          <w:tab w:val="left" w:pos="6300"/>
        </w:tabs>
        <w:snapToGrid w:val="0"/>
        <w:spacing w:line="312" w:lineRule="auto"/>
        <w:ind w:firstLine="570"/>
        <w:rPr>
          <w:rFonts w:ascii="宋体" w:cs="宋体"/>
          <w:sz w:val="28"/>
          <w:szCs w:val="28"/>
        </w:rPr>
      </w:pPr>
      <w:r>
        <w:rPr>
          <w:rFonts w:hint="eastAsia" w:ascii="宋体" w:hAnsi="宋体" w:cs="宋体"/>
          <w:sz w:val="28"/>
          <w:szCs w:val="28"/>
        </w:rPr>
        <w:t>特此证明。</w:t>
      </w:r>
    </w:p>
    <w:p>
      <w:pPr>
        <w:tabs>
          <w:tab w:val="left" w:pos="6300"/>
        </w:tabs>
        <w:snapToGrid w:val="0"/>
        <w:spacing w:line="312" w:lineRule="auto"/>
        <w:ind w:firstLine="570"/>
        <w:rPr>
          <w:rFonts w:ascii="宋体" w:cs="宋体"/>
          <w:sz w:val="28"/>
          <w:szCs w:val="28"/>
        </w:rPr>
      </w:pPr>
    </w:p>
    <w:p>
      <w:pPr>
        <w:tabs>
          <w:tab w:val="left" w:pos="6300"/>
        </w:tabs>
        <w:snapToGrid w:val="0"/>
        <w:spacing w:line="312" w:lineRule="auto"/>
        <w:ind w:firstLine="570"/>
        <w:rPr>
          <w:rFonts w:ascii="宋体" w:cs="宋体"/>
          <w:sz w:val="28"/>
          <w:szCs w:val="28"/>
        </w:rPr>
      </w:pPr>
      <w:r>
        <w:rPr>
          <w:rFonts w:ascii="宋体" w:hAnsi="宋体" w:cs="宋体"/>
          <w:sz w:val="28"/>
          <w:szCs w:val="28"/>
        </w:rPr>
        <w:t xml:space="preserve">                                </w:t>
      </w:r>
      <w:r>
        <w:rPr>
          <w:rFonts w:hint="eastAsia" w:ascii="宋体" w:hAnsi="宋体" w:cs="宋体"/>
          <w:sz w:val="28"/>
          <w:szCs w:val="28"/>
        </w:rPr>
        <w:t>（供应商公章）</w:t>
      </w:r>
    </w:p>
    <w:p>
      <w:pPr>
        <w:tabs>
          <w:tab w:val="left" w:pos="6300"/>
        </w:tabs>
        <w:snapToGrid w:val="0"/>
        <w:spacing w:line="312" w:lineRule="auto"/>
        <w:ind w:firstLine="570"/>
        <w:rPr>
          <w:rFonts w:ascii="宋体" w:cs="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tabs>
          <w:tab w:val="left" w:pos="6300"/>
        </w:tabs>
        <w:snapToGrid w:val="0"/>
        <w:spacing w:line="312" w:lineRule="auto"/>
        <w:ind w:firstLine="570"/>
        <w:rPr>
          <w:rFonts w:ascii="宋体" w:cs="宋体"/>
          <w:sz w:val="28"/>
          <w:szCs w:val="28"/>
        </w:rPr>
      </w:pPr>
    </w:p>
    <w:p>
      <w:pPr>
        <w:tabs>
          <w:tab w:val="left" w:pos="6300"/>
        </w:tabs>
        <w:snapToGrid w:val="0"/>
        <w:spacing w:line="312" w:lineRule="auto"/>
        <w:ind w:firstLine="570"/>
        <w:rPr>
          <w:rFonts w:ascii="宋体" w:cs="宋体"/>
          <w:sz w:val="28"/>
          <w:szCs w:val="28"/>
        </w:rPr>
      </w:pPr>
      <w:r>
        <w:rPr>
          <w:rFonts w:hint="eastAsia" w:ascii="宋体" w:hAnsi="宋体" w:cs="宋体"/>
          <w:sz w:val="28"/>
          <w:szCs w:val="28"/>
        </w:rPr>
        <w:t>（附：法定代表人身份证复印件）</w:t>
      </w:r>
    </w:p>
    <w:p>
      <w:pPr>
        <w:pStyle w:val="8"/>
        <w:ind w:left="0" w:leftChars="0" w:firstLine="0" w:firstLineChars="0"/>
        <w:rPr>
          <w:rFonts w:hint="eastAsia"/>
        </w:rPr>
      </w:pPr>
    </w:p>
    <w:p>
      <w:pPr>
        <w:pStyle w:val="6"/>
        <w:rPr>
          <w:rFonts w:hint="eastAsia"/>
        </w:rPr>
      </w:pPr>
    </w:p>
    <w:p>
      <w:pPr>
        <w:rPr>
          <w:rFonts w:hint="eastAsia"/>
        </w:rPr>
      </w:pPr>
    </w:p>
    <w:p>
      <w:pPr>
        <w:pStyle w:val="8"/>
        <w:rPr>
          <w:rFonts w:hint="eastAsia"/>
        </w:rPr>
      </w:pPr>
    </w:p>
    <w:p>
      <w:pPr>
        <w:pStyle w:val="6"/>
        <w:rPr>
          <w:rFonts w:hint="eastAsia"/>
        </w:rPr>
      </w:pPr>
    </w:p>
    <w:p>
      <w:pPr>
        <w:rPr>
          <w:rFonts w:hint="eastAsia"/>
        </w:rPr>
      </w:pPr>
    </w:p>
    <w:p>
      <w:pPr>
        <w:pStyle w:val="8"/>
        <w:rPr>
          <w:rFonts w:hint="eastAsia"/>
        </w:rPr>
      </w:pPr>
    </w:p>
    <w:p>
      <w:pPr>
        <w:pStyle w:val="6"/>
        <w:rPr>
          <w:rFonts w:hint="eastAsia"/>
        </w:rPr>
      </w:pPr>
    </w:p>
    <w:p>
      <w:pPr>
        <w:rPr>
          <w:rFonts w:hint="eastAsia"/>
        </w:rPr>
      </w:pPr>
    </w:p>
    <w:p>
      <w:pPr>
        <w:pStyle w:val="8"/>
        <w:rPr>
          <w:rFonts w:hint="eastAsia"/>
        </w:rPr>
      </w:pPr>
    </w:p>
    <w:p>
      <w:pPr>
        <w:pStyle w:val="6"/>
        <w:rPr>
          <w:rFonts w:hint="eastAsia"/>
        </w:rPr>
      </w:pPr>
    </w:p>
    <w:p>
      <w:pPr>
        <w:rPr>
          <w:rFonts w:hint="eastAsia"/>
        </w:rPr>
      </w:pPr>
    </w:p>
    <w:p>
      <w:pPr>
        <w:pStyle w:val="8"/>
        <w:rPr>
          <w:rFonts w:hint="eastAsia"/>
        </w:rPr>
      </w:pPr>
    </w:p>
    <w:p>
      <w:pPr>
        <w:pStyle w:val="6"/>
        <w:rPr>
          <w:rFonts w:hint="eastAsia"/>
        </w:rPr>
      </w:pPr>
    </w:p>
    <w:p>
      <w:pPr>
        <w:rPr>
          <w:rFonts w:hint="eastAsia"/>
        </w:rPr>
      </w:pPr>
    </w:p>
    <w:p>
      <w:pPr>
        <w:pStyle w:val="8"/>
        <w:rPr>
          <w:rFonts w:hint="eastAsia"/>
        </w:rPr>
      </w:pPr>
    </w:p>
    <w:p>
      <w:pPr>
        <w:tabs>
          <w:tab w:val="left" w:pos="6300"/>
        </w:tabs>
        <w:snapToGrid w:val="0"/>
        <w:spacing w:line="312" w:lineRule="auto"/>
        <w:ind w:firstLine="570"/>
        <w:jc w:val="center"/>
        <w:rPr>
          <w:rFonts w:hint="eastAsia" w:ascii="宋体" w:hAnsi="宋体" w:cs="宋体"/>
          <w:b/>
          <w:sz w:val="28"/>
          <w:szCs w:val="28"/>
        </w:rPr>
      </w:pPr>
    </w:p>
    <w:p>
      <w:pPr>
        <w:tabs>
          <w:tab w:val="left" w:pos="6300"/>
        </w:tabs>
        <w:snapToGrid w:val="0"/>
        <w:spacing w:line="312" w:lineRule="auto"/>
        <w:ind w:firstLine="570"/>
        <w:jc w:val="center"/>
        <w:rPr>
          <w:rFonts w:hint="eastAsia" w:ascii="宋体" w:hAnsi="宋体" w:cs="宋体"/>
          <w:b/>
          <w:sz w:val="28"/>
          <w:szCs w:val="28"/>
        </w:rPr>
      </w:pPr>
      <w:r>
        <w:rPr>
          <w:rFonts w:hint="eastAsia" w:ascii="宋体" w:hAnsi="宋体" w:cs="宋体"/>
          <w:b/>
          <w:sz w:val="28"/>
          <w:szCs w:val="28"/>
        </w:rPr>
        <w:t>法定代表人</w:t>
      </w:r>
      <w:r>
        <w:rPr>
          <w:rFonts w:hint="eastAsia" w:ascii="宋体" w:hAnsi="宋体" w:cs="宋体"/>
          <w:b/>
          <w:sz w:val="28"/>
          <w:szCs w:val="28"/>
          <w:lang w:val="en-US" w:eastAsia="zh-CN"/>
        </w:rPr>
        <w:t>或负责人</w:t>
      </w:r>
      <w:r>
        <w:rPr>
          <w:rFonts w:hint="eastAsia" w:ascii="宋体" w:hAnsi="宋体" w:cs="宋体"/>
          <w:b/>
          <w:sz w:val="28"/>
          <w:szCs w:val="28"/>
        </w:rPr>
        <w:t>授权委托书</w:t>
      </w:r>
    </w:p>
    <w:p>
      <w:pPr>
        <w:tabs>
          <w:tab w:val="left" w:pos="6300"/>
        </w:tabs>
        <w:snapToGrid w:val="0"/>
        <w:spacing w:line="312" w:lineRule="auto"/>
        <w:ind w:firstLine="560" w:firstLineChars="200"/>
        <w:rPr>
          <w:rFonts w:hint="eastAsia" w:ascii="宋体" w:hAnsi="宋体" w:cs="宋体"/>
          <w:sz w:val="28"/>
          <w:szCs w:val="28"/>
        </w:rPr>
      </w:pPr>
    </w:p>
    <w:p>
      <w:pPr>
        <w:tabs>
          <w:tab w:val="left" w:pos="6300"/>
        </w:tabs>
        <w:snapToGrid w:val="0"/>
        <w:spacing w:line="312" w:lineRule="auto"/>
        <w:ind w:firstLine="570"/>
        <w:rPr>
          <w:rFonts w:ascii="宋体" w:cs="宋体"/>
          <w:sz w:val="28"/>
          <w:szCs w:val="28"/>
        </w:rPr>
      </w:pPr>
      <w:r>
        <w:rPr>
          <w:rFonts w:hint="eastAsia" w:ascii="宋体" w:hAnsi="宋体" w:cs="宋体"/>
          <w:sz w:val="28"/>
          <w:szCs w:val="28"/>
        </w:rPr>
        <w:t>项目名称：</w:t>
      </w:r>
      <w:r>
        <w:rPr>
          <w:rFonts w:hint="eastAsia" w:ascii="宋体" w:hAnsi="宋体" w:cs="宋体"/>
          <w:sz w:val="28"/>
          <w:szCs w:val="28"/>
          <w:u w:val="single"/>
          <w:lang w:eastAsia="zh-CN"/>
        </w:rPr>
        <w:t>北碚区高风险关闭矿井安全监控系统补点项目</w:t>
      </w:r>
    </w:p>
    <w:p>
      <w:pPr>
        <w:tabs>
          <w:tab w:val="left" w:pos="6300"/>
        </w:tabs>
        <w:snapToGrid w:val="0"/>
        <w:spacing w:line="312" w:lineRule="auto"/>
        <w:ind w:firstLine="560" w:firstLineChars="200"/>
        <w:rPr>
          <w:rFonts w:hint="eastAsia" w:ascii="宋体" w:hAnsi="宋体" w:cs="宋体"/>
          <w:sz w:val="28"/>
          <w:szCs w:val="28"/>
        </w:rPr>
      </w:pPr>
    </w:p>
    <w:p>
      <w:pPr>
        <w:tabs>
          <w:tab w:val="left" w:pos="6300"/>
        </w:tabs>
        <w:snapToGrid w:val="0"/>
        <w:spacing w:line="312" w:lineRule="auto"/>
        <w:ind w:firstLine="560" w:firstLineChars="200"/>
        <w:rPr>
          <w:rFonts w:hint="eastAsia" w:ascii="宋体" w:hAnsi="宋体" w:cs="宋体"/>
          <w:sz w:val="28"/>
          <w:szCs w:val="28"/>
        </w:rPr>
      </w:pPr>
      <w:r>
        <w:rPr>
          <w:rFonts w:hint="eastAsia" w:ascii="宋体" w:hAnsi="宋体" w:cs="宋体"/>
          <w:sz w:val="28"/>
          <w:szCs w:val="28"/>
        </w:rPr>
        <w:t>致：</w:t>
      </w:r>
      <w:r>
        <w:rPr>
          <w:rFonts w:hint="eastAsia" w:ascii="宋体" w:hAnsi="宋体" w:cs="宋体"/>
          <w:sz w:val="28"/>
          <w:szCs w:val="28"/>
          <w:u w:val="single"/>
        </w:rPr>
        <w:t>重庆市北碚区</w:t>
      </w:r>
      <w:r>
        <w:rPr>
          <w:rFonts w:hint="eastAsia" w:ascii="宋体" w:hAnsi="宋体" w:cs="宋体"/>
          <w:sz w:val="28"/>
          <w:szCs w:val="28"/>
          <w:u w:val="single"/>
          <w:lang w:eastAsia="zh-CN"/>
        </w:rPr>
        <w:t>应急管理</w:t>
      </w:r>
      <w:r>
        <w:rPr>
          <w:rFonts w:hint="eastAsia" w:ascii="宋体" w:hAnsi="宋体" w:cs="宋体"/>
          <w:sz w:val="28"/>
          <w:szCs w:val="28"/>
          <w:u w:val="single"/>
        </w:rPr>
        <w:t>局</w:t>
      </w:r>
      <w:r>
        <w:rPr>
          <w:rFonts w:hint="eastAsia" w:ascii="宋体" w:hAnsi="宋体" w:cs="宋体"/>
          <w:sz w:val="28"/>
          <w:szCs w:val="28"/>
        </w:rPr>
        <w:t>：</w:t>
      </w:r>
    </w:p>
    <w:p>
      <w:pPr>
        <w:tabs>
          <w:tab w:val="left" w:pos="6300"/>
        </w:tabs>
        <w:snapToGrid w:val="0"/>
        <w:spacing w:line="312" w:lineRule="auto"/>
        <w:ind w:firstLine="560" w:firstLineChars="200"/>
        <w:jc w:val="left"/>
        <w:rPr>
          <w:rFonts w:ascii="宋体" w:cs="宋体"/>
          <w:sz w:val="28"/>
          <w:szCs w:val="28"/>
        </w:rPr>
      </w:pPr>
      <w:r>
        <w:rPr>
          <w:rFonts w:ascii="宋体" w:hAnsi="宋体" w:cs="宋体"/>
          <w:sz w:val="28"/>
          <w:szCs w:val="28"/>
          <w:u w:val="single"/>
        </w:rPr>
        <w:t xml:space="preserve">           </w:t>
      </w:r>
      <w:r>
        <w:rPr>
          <w:rFonts w:hint="eastAsia" w:ascii="宋体" w:hAnsi="宋体" w:cs="宋体"/>
          <w:sz w:val="28"/>
          <w:szCs w:val="28"/>
        </w:rPr>
        <w:t>（供应商法定代表人或负责人名称）是</w:t>
      </w:r>
      <w:r>
        <w:rPr>
          <w:rFonts w:ascii="宋体" w:hAnsi="宋体" w:cs="宋体"/>
          <w:sz w:val="28"/>
          <w:szCs w:val="28"/>
          <w:u w:val="single"/>
        </w:rPr>
        <w:t xml:space="preserve">                    </w:t>
      </w:r>
      <w:r>
        <w:rPr>
          <w:rFonts w:hint="eastAsia" w:ascii="宋体" w:hAnsi="宋体" w:cs="宋体"/>
          <w:sz w:val="28"/>
          <w:szCs w:val="28"/>
        </w:rPr>
        <w:t>（供应商名称）的法定代表人或负责人，特授权</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ascii="宋体" w:hAnsi="宋体" w:cs="宋体"/>
          <w:sz w:val="28"/>
          <w:szCs w:val="28"/>
          <w:u w:val="single"/>
        </w:rPr>
        <w:t xml:space="preserve"> </w:t>
      </w:r>
      <w:r>
        <w:rPr>
          <w:rFonts w:hint="eastAsia" w:ascii="宋体" w:hAnsi="宋体" w:cs="宋体"/>
          <w:sz w:val="28"/>
          <w:szCs w:val="28"/>
        </w:rPr>
        <w:t>（被授权人姓名及身份证代码）代表我单位全权办理上述项目的询比、签约等具体工作，并签署全部有关文件、协议及合同。</w:t>
      </w:r>
    </w:p>
    <w:p>
      <w:pPr>
        <w:tabs>
          <w:tab w:val="left" w:pos="6300"/>
        </w:tabs>
        <w:snapToGrid w:val="0"/>
        <w:spacing w:line="312" w:lineRule="auto"/>
        <w:ind w:firstLine="560" w:firstLineChars="200"/>
        <w:rPr>
          <w:rFonts w:hint="eastAsia" w:ascii="宋体" w:hAnsi="宋体" w:cs="宋体"/>
          <w:sz w:val="28"/>
          <w:szCs w:val="28"/>
        </w:rPr>
      </w:pPr>
      <w:r>
        <w:rPr>
          <w:rFonts w:hint="eastAsia" w:ascii="宋体" w:hAnsi="宋体" w:cs="宋体"/>
          <w:sz w:val="28"/>
          <w:szCs w:val="28"/>
        </w:rPr>
        <w:t>我单位对被授权人的签字负全部责任。</w:t>
      </w:r>
    </w:p>
    <w:p>
      <w:pPr>
        <w:tabs>
          <w:tab w:val="left" w:pos="6300"/>
        </w:tabs>
        <w:snapToGrid w:val="0"/>
        <w:spacing w:line="312" w:lineRule="auto"/>
        <w:ind w:firstLine="560" w:firstLineChars="200"/>
        <w:rPr>
          <w:rFonts w:hint="default" w:ascii="宋体" w:eastAsia="宋体" w:cs="宋体"/>
          <w:sz w:val="28"/>
          <w:szCs w:val="28"/>
          <w:lang w:val="en-US" w:eastAsia="zh-CN"/>
        </w:rPr>
      </w:pPr>
      <w:r>
        <w:rPr>
          <w:rFonts w:hint="eastAsia" w:ascii="宋体" w:hAnsi="宋体" w:cs="宋体"/>
          <w:sz w:val="28"/>
          <w:szCs w:val="28"/>
          <w:lang w:eastAsia="zh-CN"/>
        </w:rPr>
        <w:t>本授权委托书有效期至</w:t>
      </w:r>
      <w:r>
        <w:rPr>
          <w:rFonts w:hint="eastAsia" w:ascii="宋体" w:hAnsi="宋体" w:cs="宋体"/>
          <w:sz w:val="28"/>
          <w:szCs w:val="28"/>
          <w:u w:val="single"/>
          <w:lang w:val="en-US" w:eastAsia="zh-CN"/>
        </w:rPr>
        <w:t xml:space="preserve">   </w:t>
      </w:r>
      <w:r>
        <w:rPr>
          <w:rFonts w:hint="eastAsia" w:ascii="宋体" w:hAnsi="宋体" w:cs="宋体"/>
          <w:sz w:val="28"/>
          <w:szCs w:val="28"/>
          <w:u w:val="none"/>
          <w:lang w:val="en-US" w:eastAsia="zh-CN"/>
        </w:rPr>
        <w:t>年</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月</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日。</w:t>
      </w:r>
    </w:p>
    <w:p>
      <w:pPr>
        <w:tabs>
          <w:tab w:val="left" w:pos="6300"/>
        </w:tabs>
        <w:snapToGrid w:val="0"/>
        <w:spacing w:line="312" w:lineRule="auto"/>
        <w:ind w:firstLine="570"/>
        <w:rPr>
          <w:rFonts w:ascii="宋体" w:cs="宋体"/>
          <w:sz w:val="28"/>
          <w:szCs w:val="28"/>
        </w:rPr>
      </w:pPr>
    </w:p>
    <w:p>
      <w:pPr>
        <w:tabs>
          <w:tab w:val="left" w:pos="6300"/>
        </w:tabs>
        <w:snapToGrid w:val="0"/>
        <w:spacing w:line="312" w:lineRule="auto"/>
        <w:ind w:firstLine="570"/>
        <w:rPr>
          <w:rFonts w:ascii="宋体" w:cs="宋体"/>
          <w:sz w:val="28"/>
          <w:szCs w:val="28"/>
        </w:rPr>
      </w:pPr>
    </w:p>
    <w:p>
      <w:pPr>
        <w:tabs>
          <w:tab w:val="left" w:pos="6300"/>
        </w:tabs>
        <w:snapToGrid w:val="0"/>
        <w:spacing w:line="312" w:lineRule="auto"/>
        <w:ind w:firstLine="570"/>
        <w:rPr>
          <w:rFonts w:ascii="宋体" w:cs="宋体"/>
          <w:sz w:val="28"/>
          <w:szCs w:val="28"/>
        </w:rPr>
      </w:pPr>
      <w:r>
        <w:rPr>
          <w:rFonts w:hint="eastAsia" w:ascii="宋体" w:hAnsi="宋体" w:cs="宋体"/>
          <w:sz w:val="28"/>
          <w:szCs w:val="28"/>
        </w:rPr>
        <w:t>被授权人：</w:t>
      </w:r>
      <w:r>
        <w:rPr>
          <w:rFonts w:ascii="宋体" w:hAnsi="宋体" w:cs="宋体"/>
          <w:sz w:val="28"/>
          <w:szCs w:val="28"/>
        </w:rPr>
        <w:t xml:space="preserve">                    </w:t>
      </w:r>
      <w:r>
        <w:rPr>
          <w:rFonts w:hint="eastAsia" w:ascii="宋体" w:hAnsi="宋体" w:cs="宋体"/>
          <w:sz w:val="28"/>
          <w:szCs w:val="28"/>
        </w:rPr>
        <w:t>供应商法定代表人或负责人：</w:t>
      </w:r>
    </w:p>
    <w:p>
      <w:pPr>
        <w:tabs>
          <w:tab w:val="left" w:pos="6300"/>
        </w:tabs>
        <w:snapToGrid w:val="0"/>
        <w:spacing w:line="312" w:lineRule="auto"/>
        <w:ind w:firstLine="570"/>
        <w:rPr>
          <w:rFonts w:ascii="宋体" w:cs="宋体"/>
          <w:sz w:val="28"/>
          <w:szCs w:val="28"/>
        </w:rPr>
      </w:pPr>
      <w:r>
        <w:rPr>
          <w:rFonts w:hint="eastAsia" w:ascii="宋体" w:hAnsi="宋体" w:cs="宋体"/>
          <w:sz w:val="28"/>
          <w:szCs w:val="28"/>
        </w:rPr>
        <w:t>（签字或盖章）</w:t>
      </w:r>
      <w:r>
        <w:rPr>
          <w:rFonts w:ascii="宋体" w:hAnsi="宋体" w:cs="宋体"/>
          <w:sz w:val="28"/>
          <w:szCs w:val="28"/>
        </w:rPr>
        <w:t xml:space="preserve">                    </w:t>
      </w:r>
      <w:r>
        <w:rPr>
          <w:rFonts w:hint="eastAsia" w:ascii="宋体" w:hAnsi="宋体" w:cs="宋体"/>
          <w:sz w:val="28"/>
          <w:szCs w:val="28"/>
        </w:rPr>
        <w:t>（签字或盖章）</w:t>
      </w:r>
    </w:p>
    <w:p>
      <w:pPr>
        <w:tabs>
          <w:tab w:val="left" w:pos="6300"/>
        </w:tabs>
        <w:snapToGrid w:val="0"/>
        <w:spacing w:line="312" w:lineRule="auto"/>
        <w:ind w:firstLine="570"/>
        <w:rPr>
          <w:rFonts w:ascii="宋体" w:cs="宋体"/>
          <w:sz w:val="28"/>
          <w:szCs w:val="28"/>
        </w:rPr>
      </w:pPr>
    </w:p>
    <w:p>
      <w:pPr>
        <w:tabs>
          <w:tab w:val="left" w:pos="6300"/>
        </w:tabs>
        <w:snapToGrid w:val="0"/>
        <w:spacing w:line="312" w:lineRule="auto"/>
        <w:ind w:firstLine="570"/>
        <w:rPr>
          <w:rFonts w:ascii="宋体" w:cs="宋体"/>
          <w:sz w:val="28"/>
          <w:szCs w:val="28"/>
        </w:rPr>
      </w:pPr>
    </w:p>
    <w:p>
      <w:pPr>
        <w:tabs>
          <w:tab w:val="left" w:pos="6300"/>
        </w:tabs>
        <w:snapToGrid w:val="0"/>
        <w:spacing w:line="312" w:lineRule="auto"/>
        <w:ind w:firstLine="570"/>
        <w:rPr>
          <w:rFonts w:hint="eastAsia" w:ascii="宋体" w:hAnsi="宋体" w:cs="宋体"/>
          <w:sz w:val="28"/>
          <w:szCs w:val="28"/>
        </w:rPr>
      </w:pPr>
      <w:r>
        <w:rPr>
          <w:rFonts w:hint="eastAsia" w:ascii="宋体" w:hAnsi="宋体" w:cs="宋体"/>
          <w:sz w:val="28"/>
          <w:szCs w:val="28"/>
        </w:rPr>
        <w:t>（附：被授权人身份证复印件）</w:t>
      </w: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pStyle w:val="2"/>
        <w:rPr>
          <w:rFonts w:hint="eastAsia" w:ascii="宋体" w:hAnsi="宋体" w:cs="宋体"/>
          <w:sz w:val="28"/>
          <w:szCs w:val="28"/>
        </w:rPr>
      </w:pPr>
    </w:p>
    <w:p>
      <w:pPr>
        <w:tabs>
          <w:tab w:val="left" w:pos="6300"/>
        </w:tabs>
        <w:snapToGrid w:val="0"/>
        <w:spacing w:line="312" w:lineRule="auto"/>
        <w:ind w:right="480" w:firstLine="570"/>
        <w:jc w:val="center"/>
        <w:rPr>
          <w:rFonts w:hint="eastAsia" w:ascii="宋体" w:hAnsi="宋体" w:cs="宋体"/>
          <w:b/>
          <w:sz w:val="28"/>
          <w:szCs w:val="28"/>
        </w:rPr>
      </w:pPr>
      <w:r>
        <w:rPr>
          <w:rFonts w:hint="eastAsia" w:ascii="宋体" w:hAnsi="宋体" w:cs="宋体"/>
          <w:b/>
          <w:sz w:val="28"/>
          <w:szCs w:val="28"/>
        </w:rPr>
        <w:t>基本资格条件承诺函</w:t>
      </w:r>
    </w:p>
    <w:p>
      <w:pPr>
        <w:tabs>
          <w:tab w:val="left" w:pos="6300"/>
        </w:tabs>
        <w:snapToGrid w:val="0"/>
        <w:spacing w:line="312" w:lineRule="auto"/>
        <w:ind w:right="480" w:firstLine="570"/>
        <w:jc w:val="center"/>
        <w:rPr>
          <w:rFonts w:hint="eastAsia" w:ascii="宋体" w:hAnsi="宋体" w:cs="宋体"/>
          <w:sz w:val="28"/>
          <w:szCs w:val="28"/>
        </w:rPr>
      </w:pPr>
    </w:p>
    <w:p>
      <w:pPr>
        <w:tabs>
          <w:tab w:val="left" w:pos="6300"/>
        </w:tabs>
        <w:snapToGrid w:val="0"/>
        <w:spacing w:line="312" w:lineRule="auto"/>
        <w:ind w:right="480"/>
        <w:jc w:val="both"/>
        <w:rPr>
          <w:rFonts w:hint="eastAsia" w:ascii="宋体" w:hAnsi="宋体" w:cs="宋体"/>
          <w:sz w:val="28"/>
          <w:szCs w:val="28"/>
        </w:rPr>
      </w:pPr>
      <w:r>
        <w:rPr>
          <w:rFonts w:hint="eastAsia" w:ascii="宋体" w:hAnsi="宋体" w:cs="宋体"/>
          <w:sz w:val="28"/>
          <w:szCs w:val="28"/>
        </w:rPr>
        <w:t>致</w:t>
      </w:r>
      <w:r>
        <w:rPr>
          <w:rFonts w:hint="eastAsia" w:ascii="宋体" w:hAnsi="宋体" w:cs="宋体"/>
          <w:sz w:val="28"/>
          <w:szCs w:val="28"/>
          <w:u w:val="single"/>
        </w:rPr>
        <w:t>重庆市北碚区</w:t>
      </w:r>
      <w:r>
        <w:rPr>
          <w:rFonts w:hint="eastAsia" w:ascii="宋体" w:hAnsi="宋体" w:cs="宋体"/>
          <w:sz w:val="28"/>
          <w:szCs w:val="28"/>
          <w:u w:val="single"/>
          <w:lang w:eastAsia="zh-CN"/>
        </w:rPr>
        <w:t>应急管理</w:t>
      </w:r>
      <w:r>
        <w:rPr>
          <w:rFonts w:hint="eastAsia" w:ascii="宋体" w:hAnsi="宋体" w:cs="宋体"/>
          <w:sz w:val="28"/>
          <w:szCs w:val="28"/>
          <w:u w:val="single"/>
        </w:rPr>
        <w:t>局</w:t>
      </w:r>
      <w:r>
        <w:rPr>
          <w:rFonts w:hint="eastAsia" w:ascii="宋体" w:hAnsi="宋体" w:cs="宋体"/>
          <w:sz w:val="28"/>
          <w:szCs w:val="28"/>
        </w:rPr>
        <w:t>：</w:t>
      </w:r>
    </w:p>
    <w:p>
      <w:pPr>
        <w:tabs>
          <w:tab w:val="left" w:pos="6300"/>
        </w:tabs>
        <w:snapToGrid w:val="0"/>
        <w:spacing w:line="312" w:lineRule="auto"/>
        <w:ind w:right="480" w:firstLine="560" w:firstLineChars="200"/>
        <w:jc w:val="both"/>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（供应商名称）郑重承诺：</w:t>
      </w:r>
    </w:p>
    <w:p>
      <w:pPr>
        <w:tabs>
          <w:tab w:val="left" w:pos="6300"/>
        </w:tabs>
        <w:snapToGrid w:val="0"/>
        <w:spacing w:line="312" w:lineRule="auto"/>
        <w:ind w:right="480" w:firstLine="560" w:firstLineChars="200"/>
        <w:jc w:val="both"/>
        <w:rPr>
          <w:rFonts w:hint="eastAsia" w:ascii="宋体" w:hAnsi="宋体" w:cs="宋体"/>
          <w:sz w:val="28"/>
          <w:szCs w:val="28"/>
        </w:rPr>
      </w:pPr>
      <w:r>
        <w:rPr>
          <w:rFonts w:hint="eastAsia" w:ascii="宋体" w:hAnsi="宋体" w:cs="宋体"/>
          <w:sz w:val="28"/>
          <w:szCs w:val="28"/>
        </w:rPr>
        <w:t>1.我方具有良好的商业信誉和健全的财务会计制度，具有履行合同所必需的设备和专业技术能力，具</w:t>
      </w:r>
      <w:r>
        <w:rPr>
          <w:rFonts w:hint="eastAsia" w:ascii="宋体" w:hAnsi="宋体" w:cs="宋体"/>
          <w:sz w:val="28"/>
          <w:szCs w:val="28"/>
          <w:lang w:val="zh-CN"/>
        </w:rPr>
        <w:t>有依法缴纳税收和社会保障金的良好记录</w:t>
      </w:r>
      <w:r>
        <w:rPr>
          <w:rFonts w:hint="eastAsia" w:ascii="宋体" w:hAnsi="宋体" w:cs="宋体"/>
          <w:sz w:val="28"/>
          <w:szCs w:val="28"/>
        </w:rPr>
        <w:t>，参加本项目采购活动前三年内无重大违法活动记录。</w:t>
      </w:r>
    </w:p>
    <w:p>
      <w:pPr>
        <w:tabs>
          <w:tab w:val="left" w:pos="6300"/>
        </w:tabs>
        <w:snapToGrid w:val="0"/>
        <w:spacing w:line="312" w:lineRule="auto"/>
        <w:ind w:right="480" w:firstLine="560" w:firstLineChars="200"/>
        <w:jc w:val="both"/>
        <w:rPr>
          <w:rFonts w:hint="eastAsia" w:ascii="宋体" w:hAnsi="宋体" w:cs="宋体"/>
          <w:sz w:val="28"/>
          <w:szCs w:val="28"/>
        </w:rPr>
      </w:pPr>
      <w:r>
        <w:rPr>
          <w:rFonts w:hint="eastAsia" w:ascii="宋体" w:hAnsi="宋体" w:cs="宋体"/>
          <w:sz w:val="28"/>
          <w:szCs w:val="28"/>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312" w:lineRule="auto"/>
        <w:ind w:right="480" w:firstLine="560" w:firstLineChars="200"/>
        <w:jc w:val="both"/>
        <w:rPr>
          <w:rFonts w:hint="eastAsia" w:ascii="宋体" w:hAnsi="宋体" w:cs="宋体"/>
          <w:sz w:val="28"/>
          <w:szCs w:val="28"/>
        </w:rPr>
      </w:pPr>
      <w:r>
        <w:rPr>
          <w:rFonts w:hint="eastAsia" w:ascii="宋体" w:hAnsi="宋体" w:cs="宋体"/>
          <w:sz w:val="28"/>
          <w:szCs w:val="28"/>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312" w:lineRule="auto"/>
        <w:ind w:right="480" w:firstLine="560" w:firstLineChars="200"/>
        <w:jc w:val="both"/>
        <w:rPr>
          <w:rFonts w:hint="eastAsia" w:ascii="宋体" w:hAnsi="宋体" w:cs="宋体"/>
          <w:sz w:val="28"/>
          <w:szCs w:val="28"/>
        </w:rPr>
      </w:pPr>
      <w:r>
        <w:rPr>
          <w:rFonts w:hint="eastAsia" w:ascii="宋体" w:hAnsi="宋体" w:cs="宋体"/>
          <w:sz w:val="28"/>
          <w:szCs w:val="28"/>
        </w:rPr>
        <w:t>我方对以上承诺负全部法律责任。</w:t>
      </w:r>
    </w:p>
    <w:p>
      <w:pPr>
        <w:tabs>
          <w:tab w:val="left" w:pos="6300"/>
        </w:tabs>
        <w:snapToGrid w:val="0"/>
        <w:spacing w:line="312" w:lineRule="auto"/>
        <w:ind w:right="480" w:firstLine="560" w:firstLineChars="200"/>
        <w:jc w:val="both"/>
        <w:rPr>
          <w:rFonts w:hint="eastAsia" w:ascii="宋体" w:hAnsi="宋体" w:cs="宋体"/>
          <w:sz w:val="28"/>
          <w:szCs w:val="28"/>
        </w:rPr>
      </w:pPr>
      <w:r>
        <w:rPr>
          <w:rFonts w:hint="eastAsia" w:ascii="宋体" w:hAnsi="宋体" w:cs="宋体"/>
          <w:sz w:val="28"/>
          <w:szCs w:val="28"/>
        </w:rPr>
        <w:t>特此承诺。</w:t>
      </w:r>
    </w:p>
    <w:p>
      <w:pPr>
        <w:tabs>
          <w:tab w:val="left" w:pos="6300"/>
        </w:tabs>
        <w:snapToGrid w:val="0"/>
        <w:spacing w:line="312" w:lineRule="auto"/>
        <w:ind w:right="480" w:firstLine="570"/>
        <w:jc w:val="center"/>
        <w:rPr>
          <w:rFonts w:hint="eastAsia" w:ascii="宋体" w:hAnsi="宋体" w:cs="宋体"/>
          <w:sz w:val="28"/>
          <w:szCs w:val="28"/>
        </w:rPr>
      </w:pPr>
    </w:p>
    <w:p>
      <w:pPr>
        <w:tabs>
          <w:tab w:val="left" w:pos="6300"/>
        </w:tabs>
        <w:snapToGrid w:val="0"/>
        <w:spacing w:line="312" w:lineRule="auto"/>
        <w:ind w:right="480" w:firstLine="570"/>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t>（供应商公章）</w:t>
      </w:r>
    </w:p>
    <w:p>
      <w:pPr>
        <w:tabs>
          <w:tab w:val="left" w:pos="6300"/>
        </w:tabs>
        <w:snapToGrid w:val="0"/>
        <w:spacing w:line="312" w:lineRule="auto"/>
        <w:ind w:right="480" w:firstLine="570"/>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t>年   月   日</w:t>
      </w:r>
    </w:p>
    <w:p>
      <w:pPr>
        <w:pStyle w:val="2"/>
        <w:rPr>
          <w:rFonts w:hint="eastAsia" w:ascii="宋体" w:hAnsi="宋体" w:cs="宋体"/>
          <w:sz w:val="28"/>
          <w:szCs w:val="28"/>
        </w:rPr>
      </w:pPr>
    </w:p>
    <w:p>
      <w:pPr>
        <w:pStyle w:val="6"/>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mZjdjMjFlMzYyYTJlZGVlMzM2YjlmMjJmODk4OWYifQ=="/>
  </w:docVars>
  <w:rsids>
    <w:rsidRoot w:val="7C9367F4"/>
    <w:rsid w:val="01344B90"/>
    <w:rsid w:val="01830E97"/>
    <w:rsid w:val="025667DF"/>
    <w:rsid w:val="04216DA2"/>
    <w:rsid w:val="08612582"/>
    <w:rsid w:val="08D8724F"/>
    <w:rsid w:val="09293E02"/>
    <w:rsid w:val="095C7B4D"/>
    <w:rsid w:val="0E780B9E"/>
    <w:rsid w:val="0FDE0B87"/>
    <w:rsid w:val="11732463"/>
    <w:rsid w:val="18460827"/>
    <w:rsid w:val="186D7911"/>
    <w:rsid w:val="1D0F537D"/>
    <w:rsid w:val="1D937186"/>
    <w:rsid w:val="1E53352A"/>
    <w:rsid w:val="1E6427EB"/>
    <w:rsid w:val="1F483809"/>
    <w:rsid w:val="24FB4D3B"/>
    <w:rsid w:val="298F4676"/>
    <w:rsid w:val="3095731D"/>
    <w:rsid w:val="31177EA3"/>
    <w:rsid w:val="312645CE"/>
    <w:rsid w:val="31405622"/>
    <w:rsid w:val="31A72FFE"/>
    <w:rsid w:val="34613939"/>
    <w:rsid w:val="35D23076"/>
    <w:rsid w:val="39FB3910"/>
    <w:rsid w:val="3E5D5A0F"/>
    <w:rsid w:val="3E893268"/>
    <w:rsid w:val="405622A2"/>
    <w:rsid w:val="41AE0E21"/>
    <w:rsid w:val="44335130"/>
    <w:rsid w:val="45A11E62"/>
    <w:rsid w:val="49CA5E32"/>
    <w:rsid w:val="4B577994"/>
    <w:rsid w:val="4EF7451A"/>
    <w:rsid w:val="4FDA74D3"/>
    <w:rsid w:val="50654299"/>
    <w:rsid w:val="54255EA3"/>
    <w:rsid w:val="5D943200"/>
    <w:rsid w:val="5DDF4D88"/>
    <w:rsid w:val="5FF1007E"/>
    <w:rsid w:val="6987493B"/>
    <w:rsid w:val="6BB11B3C"/>
    <w:rsid w:val="70083141"/>
    <w:rsid w:val="72BD7306"/>
    <w:rsid w:val="74E53270"/>
    <w:rsid w:val="755A142C"/>
    <w:rsid w:val="75C613AC"/>
    <w:rsid w:val="7C93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6"/>
    <w:basedOn w:val="1"/>
    <w:next w:val="1"/>
    <w:qFormat/>
    <w:uiPriority w:val="0"/>
    <w:pPr>
      <w:ind w:left="2100" w:leftChars="10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1"/>
    <w:next w:val="6"/>
    <w:qFormat/>
    <w:uiPriority w:val="0"/>
    <w:pPr>
      <w:spacing w:line="360" w:lineRule="auto"/>
      <w:ind w:firstLine="420"/>
    </w:pPr>
    <w:rPr>
      <w:rFonts w:ascii="宋体" w:hAnsi="宋体"/>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2918</Words>
  <Characters>3283</Characters>
  <Lines>0</Lines>
  <Paragraphs>0</Paragraphs>
  <TotalTime>4</TotalTime>
  <ScaleCrop>false</ScaleCrop>
  <LinksUpToDate>false</LinksUpToDate>
  <CharactersWithSpaces>3646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2021-06-18T01:20:00Z</dcterms:created>
  <dc:creator>喻晨晨</dc:creator>
  <cp:lastModifiedBy>Administrator</cp:lastModifiedBy>
  <dcterms:modified xsi:type="dcterms:W3CDTF">2023-07-10T02:13:36Z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69EA76B32D3C46C4A1517A318538CCE7</vt:lpwstr>
  </property>
</Properties>
</file>