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54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54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重庆市北碚区人民政府</w:t>
      </w:r>
    </w:p>
    <w:p>
      <w:pPr>
        <w:spacing w:line="540" w:lineRule="exact"/>
        <w:jc w:val="center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关于加快电子商务产业发展的实施意见</w:t>
      </w:r>
    </w:p>
    <w:p>
      <w:pPr>
        <w:spacing w:line="540" w:lineRule="exact"/>
        <w:jc w:val="center"/>
        <w:rPr>
          <w:rFonts w:ascii="方正仿宋_GBK" w:hAnsi="方正小标宋_GBK" w:eastAsia="方正仿宋_GBK" w:cs="方正小标宋_GBK"/>
          <w:sz w:val="32"/>
          <w:szCs w:val="32"/>
        </w:rPr>
      </w:pPr>
      <w:r>
        <w:rPr>
          <w:rFonts w:hint="eastAsia" w:ascii="方正仿宋_GBK" w:hAnsi="微软雅黑" w:eastAsia="方正仿宋_GBK" w:cs="微软雅黑"/>
          <w:color w:val="333333"/>
          <w:sz w:val="32"/>
          <w:szCs w:val="32"/>
          <w:shd w:val="clear" w:color="auto" w:fill="FFFFFF"/>
        </w:rPr>
        <w:t>北碚府发〔2019〕75号</w:t>
      </w:r>
    </w:p>
    <w:p>
      <w:pPr>
        <w:spacing w:line="594" w:lineRule="exact"/>
        <w:jc w:val="center"/>
        <w:rPr>
          <w:rFonts w:ascii="方正仿宋_GBK" w:hAnsi="Times New Roman" w:eastAsia="方正仿宋_GBK"/>
          <w:sz w:val="32"/>
          <w:szCs w:val="32"/>
        </w:rPr>
      </w:pPr>
    </w:p>
    <w:p>
      <w:pPr>
        <w:spacing w:line="600" w:lineRule="exact"/>
        <w:rPr>
          <w:rFonts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>各街道办事处、镇人民政府，区政府</w:t>
      </w:r>
      <w:bookmarkStart w:id="0" w:name="_GoBack"/>
      <w:bookmarkEnd w:id="0"/>
      <w:r>
        <w:rPr>
          <w:rFonts w:hint="eastAsia" w:ascii="方正仿宋_GBK" w:hAnsi="Times New Roman" w:eastAsia="方正仿宋_GBK"/>
          <w:sz w:val="32"/>
          <w:szCs w:val="32"/>
        </w:rPr>
        <w:t>有关部门，有关园城管委会，有关单位：</w:t>
      </w:r>
    </w:p>
    <w:p>
      <w:pPr>
        <w:spacing w:line="600" w:lineRule="exact"/>
        <w:ind w:firstLine="640" w:firstLineChars="200"/>
        <w:rPr>
          <w:rFonts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 xml:space="preserve">近年来，电子商务持续快速发展，不断催生新经济、新业态和新模式，在优化经济结构、引导产业转型升级、扩大消费需求、助力乡村振兴和扶贫攻坚方面发挥了积极作用。为促进我区电子商务高质量发展，加快形成电子商务产业集群，根据《重庆市人民政府关于加快电子商务产业发展的意见》（渝府发〔2019〕17号）文件要求，现提出如下实施意见。 </w:t>
      </w:r>
    </w:p>
    <w:p>
      <w:pPr>
        <w:spacing w:line="600" w:lineRule="exact"/>
        <w:ind w:firstLine="640" w:firstLineChars="200"/>
        <w:jc w:val="lef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一、总体要求</w:t>
      </w:r>
    </w:p>
    <w:p>
      <w:pPr>
        <w:spacing w:line="600" w:lineRule="exact"/>
        <w:ind w:firstLine="640" w:firstLineChars="200"/>
        <w:rPr>
          <w:rFonts w:ascii="方正仿宋_GBK" w:hAnsi="Times New Roman" w:eastAsia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（一）指导思想。</w:t>
      </w:r>
      <w:r>
        <w:rPr>
          <w:rFonts w:hint="eastAsia" w:ascii="方正仿宋_GBK" w:hAnsi="Times New Roman" w:eastAsia="方正仿宋_GBK"/>
          <w:sz w:val="32"/>
          <w:szCs w:val="32"/>
        </w:rPr>
        <w:t>以习近平新时代中国特色社会主义思想为指导，深入学习贯彻党的十九大和十九届二中、三中全会精神，全面贯彻落实习近平总书记对重庆提出的“两点”定位、“两地”“两高”目标、发挥“三个作用”的重要指示要求，坚持新发展理念，以供给侧结构性改革为主线，发挥市场在资源配置中的决定性作用，引导传统产业提质增效，促进经济结构优化调整，激发电子商务创新创业活力，把电子商务培育成为经济增长的新动力。</w:t>
      </w:r>
    </w:p>
    <w:p>
      <w:pPr>
        <w:spacing w:line="600" w:lineRule="exact"/>
        <w:ind w:firstLine="640" w:firstLineChars="200"/>
        <w:rPr>
          <w:rFonts w:ascii="方正仿宋_GBK" w:hAnsi="Times New Roman" w:eastAsia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（二）发展目标。</w:t>
      </w:r>
      <w:r>
        <w:rPr>
          <w:rFonts w:hint="eastAsia" w:ascii="方正仿宋_GBK" w:hAnsi="Times New Roman" w:eastAsia="方正仿宋_GBK"/>
          <w:sz w:val="32"/>
          <w:szCs w:val="32"/>
        </w:rPr>
        <w:t>到2022年，全区电子商务交易额突破300亿元，网络零售额突破20亿元，跨境电子商务交易及结算实现30亿元。大幅提升我区电子商务发展水平，高效实现我区电子商务产业集聚，重点推进汽摩、装备制造、仪器仪表等优势产业提质增效，力争打造成为重庆市电子商务发展新高地。</w:t>
      </w:r>
    </w:p>
    <w:p>
      <w:pPr>
        <w:spacing w:line="600" w:lineRule="exact"/>
        <w:ind w:firstLine="640" w:firstLineChars="200"/>
        <w:jc w:val="left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二、主要任务</w:t>
      </w:r>
    </w:p>
    <w:p>
      <w:pPr>
        <w:spacing w:line="600" w:lineRule="exact"/>
        <w:ind w:firstLine="640" w:firstLineChars="200"/>
        <w:rPr>
          <w:rFonts w:ascii="方正仿宋_GBK" w:hAnsi="Times New Roman" w:eastAsia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（一）壮大电子商务产业集群</w:t>
      </w:r>
    </w:p>
    <w:p>
      <w:pPr>
        <w:spacing w:line="600" w:lineRule="exact"/>
        <w:ind w:firstLine="640" w:firstLineChars="200"/>
        <w:rPr>
          <w:rFonts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>1.打造电子商务产业园区。支持各园城管委会利用工业厂房、商务楼宇等开展定向招商，打造政策集成、要素集聚、功能集合、企业集中的电子商务产业园区、创业园、孵化中心、众创空间等，多层次构建北碚电子商务产业发展载体。（牵头单位：区商务委；责任单位：区发展改革委、区经济信息委、区招商投资局、两江新区水土高新技术产业园管委会、两江新区蔡家智慧新城管委会、缙云人文科技城管委会）</w:t>
      </w:r>
    </w:p>
    <w:p>
      <w:pPr>
        <w:spacing w:line="600" w:lineRule="exact"/>
        <w:ind w:firstLine="640" w:firstLineChars="200"/>
        <w:rPr>
          <w:rFonts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>2.培育电子商务市场主体。一是招商引资。积极引进国内外知名电子商务领军企业在我区设立企业总部、区域总部，建设区域营运中心、物流中心、结算中心及研发中心。二是培育本地电子商务龙头企业。依托汽摩、装备制造、仪器仪表等区内优势产业，打造产业电商集聚区，培育市级电子商务龙头企业1家以上。</w:t>
      </w:r>
      <w:r>
        <w:rPr>
          <w:rFonts w:hint="eastAsia" w:ascii="方正仿宋_GBK" w:hAnsi="Times New Roman" w:eastAsia="方正仿宋_GBK"/>
          <w:bCs/>
          <w:sz w:val="32"/>
          <w:szCs w:val="32"/>
        </w:rPr>
        <w:t>三是</w:t>
      </w:r>
      <w:r>
        <w:rPr>
          <w:rFonts w:hint="eastAsia" w:ascii="方正仿宋_GBK" w:hAnsi="Times New Roman" w:eastAsia="方正仿宋_GBK"/>
          <w:sz w:val="32"/>
          <w:szCs w:val="32"/>
        </w:rPr>
        <w:t>互联网创新创业。支持网商（微商）依托互联网平台创新创业，培育网商（微商）1000家以上。（牵头单位：区商务委；责任单位：区科技局、区经济信息委、</w:t>
      </w:r>
      <w:r>
        <w:rPr>
          <w:rFonts w:hint="eastAsia" w:ascii="方正仿宋_GBK" w:hAnsi="方正仿宋_GBK" w:eastAsia="方正仿宋_GBK" w:cs="方正仿宋_GBK"/>
          <w:sz w:val="32"/>
          <w:shd w:val="clear" w:color="050000" w:fill="auto"/>
        </w:rPr>
        <w:t>区招商投资局</w:t>
      </w:r>
      <w:r>
        <w:rPr>
          <w:rFonts w:hint="eastAsia" w:ascii="方正仿宋_GBK" w:hAnsi="Times New Roman" w:eastAsia="方正仿宋_GBK"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两江新区水土高新技术产业园管委会、两江新区蔡家智慧新城管委会</w:t>
      </w:r>
      <w:r>
        <w:rPr>
          <w:rFonts w:hint="eastAsia" w:ascii="方正仿宋_GBK" w:hAnsi="Times New Roman" w:eastAsia="方正仿宋_GBK"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缙云人文科技城管委会</w:t>
      </w:r>
      <w:r>
        <w:rPr>
          <w:rFonts w:hint="eastAsia" w:ascii="方正仿宋_GBK" w:hAnsi="Times New Roman" w:eastAsia="方正仿宋_GBK"/>
          <w:sz w:val="32"/>
          <w:szCs w:val="32"/>
        </w:rPr>
        <w:t>）</w:t>
      </w:r>
    </w:p>
    <w:p>
      <w:pPr>
        <w:spacing w:line="600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（二）提高工业电子商务发展水平</w:t>
      </w:r>
    </w:p>
    <w:p>
      <w:pPr>
        <w:spacing w:line="600" w:lineRule="exact"/>
        <w:ind w:firstLine="640" w:firstLineChars="200"/>
        <w:rPr>
          <w:rFonts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>1.构建工业互联网产业载体。推动工业互联网产业发展示范基地建设，支持龙头企业建设一批基于互联网的“双创”平台，大力发展制造业新模式新业态，加强现代化供应链在制造业的应用，带动产业链转型升级。（牵头单位：区经济信息委；责任单位：区商务委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两江新区水土高新技术产业园管委会、两江新区蔡家智慧新城管委会</w:t>
      </w:r>
      <w:r>
        <w:rPr>
          <w:rFonts w:hint="eastAsia" w:ascii="方正仿宋_GBK" w:hAnsi="Times New Roman" w:eastAsia="方正仿宋_GBK"/>
          <w:sz w:val="32"/>
          <w:szCs w:val="32"/>
        </w:rPr>
        <w:t>）</w:t>
      </w:r>
    </w:p>
    <w:p>
      <w:pPr>
        <w:spacing w:line="600" w:lineRule="exact"/>
        <w:ind w:firstLine="640" w:firstLineChars="200"/>
        <w:rPr>
          <w:rFonts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>2.推动制造业电商应用。围绕汽摩、装备制造、仪器仪表等优势产业，支持制造业企业“上网触电”，通过自建平台或第三方平台拓展网络营销渠道，构建线上线下融合发展新模式。（牵头单位：区经济信息委；责任单位：区商务委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两江新区水土高新技术产业园管委会、两江新区蔡家智慧新城管委会</w:t>
      </w:r>
      <w:r>
        <w:rPr>
          <w:rFonts w:hint="eastAsia" w:ascii="方正仿宋_GBK" w:hAnsi="Times New Roman" w:eastAsia="方正仿宋_GBK"/>
          <w:sz w:val="32"/>
          <w:szCs w:val="32"/>
        </w:rPr>
        <w:t>）</w:t>
      </w:r>
    </w:p>
    <w:p>
      <w:pPr>
        <w:spacing w:line="600" w:lineRule="exact"/>
        <w:ind w:firstLine="640" w:firstLineChars="200"/>
        <w:rPr>
          <w:rFonts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>3.提升电子商务智能化水平。推广大数据智能化应用，提升企业个性化定制、网络化协同、服务型制造的应用水平，依托电子商务消费大数据，以销定产，打造线下网货定制生产基地，以新零售带动新制造。（牵头单位：区经济信息委；责任单位：区商务委）</w:t>
      </w:r>
    </w:p>
    <w:p>
      <w:pPr>
        <w:spacing w:line="600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（三）创新发展农村电子商务</w:t>
      </w:r>
    </w:p>
    <w:p>
      <w:pPr>
        <w:spacing w:line="600" w:lineRule="exact"/>
        <w:ind w:firstLine="640" w:firstLineChars="200"/>
        <w:rPr>
          <w:rFonts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1.大力发展农产品电商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。</w:t>
      </w:r>
      <w:r>
        <w:rPr>
          <w:rFonts w:hint="eastAsia" w:ascii="方正仿宋_GBK" w:hAnsi="Times New Roman" w:eastAsia="方正仿宋_GBK"/>
          <w:sz w:val="32"/>
          <w:szCs w:val="32"/>
        </w:rPr>
        <w:t>实施“互联网＋”农产品出村进城工程，大力推动农产品上行，探索“基地＋城市社区”的直配模式，力促农产品通过电子商务卖得掉、卖得快、卖得好、卖得远，培育农产品电商市场主体30个以上。（牵头单位：区农业农村委；责任单位：区商务委、区供销联社、各涉农街镇）</w:t>
      </w:r>
    </w:p>
    <w:p>
      <w:pPr>
        <w:spacing w:line="600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2.创新发展旅游电商。</w:t>
      </w:r>
      <w:r>
        <w:rPr>
          <w:rFonts w:hint="eastAsia" w:ascii="方正仿宋_GBK" w:eastAsia="方正仿宋_GBK"/>
          <w:sz w:val="32"/>
          <w:szCs w:val="32"/>
        </w:rPr>
        <w:t>结合北碚乡村旅游及休闲农业发展，积极打造个性化、体验式农村电子商务。加大对山水、田园、村落、农事活动、民俗活动等网红景点打造，大力开发</w:t>
      </w:r>
      <w:r>
        <w:rPr>
          <w:rFonts w:hint="eastAsia" w:ascii="方正仿宋_GBK" w:hAnsi="Times New Roman" w:eastAsia="方正仿宋_GBK"/>
          <w:sz w:val="32"/>
          <w:szCs w:val="32"/>
        </w:rPr>
        <w:t>文化旅游消费品和传统手工艺品，打造文旅品牌1个以上。（牵头单位：区文化旅游委；责任单位：各涉农街镇）</w:t>
      </w:r>
    </w:p>
    <w:p>
      <w:pPr>
        <w:spacing w:line="600" w:lineRule="exact"/>
        <w:ind w:firstLine="640" w:firstLineChars="200"/>
        <w:rPr>
          <w:rFonts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3.深化电子商务精准扶贫。</w:t>
      </w:r>
      <w:r>
        <w:rPr>
          <w:rFonts w:hint="eastAsia" w:ascii="方正仿宋_GBK" w:hAnsi="Times New Roman" w:eastAsia="方正仿宋_GBK"/>
          <w:sz w:val="32"/>
          <w:szCs w:val="32"/>
        </w:rPr>
        <w:t>大力推进电子商务消费带动产业扶贫，畅通城乡要素、资源、人才、技术流通渠道，推进农村电子商务融入乡村振兴、脱贫攻坚和数字乡村发展。</w:t>
      </w:r>
      <w:r>
        <w:rPr>
          <w:rFonts w:hint="eastAsia" w:ascii="方正仿宋_GBK" w:eastAsia="方正仿宋_GBK"/>
          <w:sz w:val="32"/>
          <w:szCs w:val="32"/>
        </w:rPr>
        <w:t>引导贫困群众利用电子商务创业、就业，推动贫困区域农特产品上行，带动当地贫困群众增收致富。</w:t>
      </w:r>
      <w:r>
        <w:rPr>
          <w:rFonts w:hint="eastAsia" w:ascii="方正仿宋_GBK" w:hAnsi="Times New Roman" w:eastAsia="方正仿宋_GBK"/>
          <w:sz w:val="32"/>
          <w:szCs w:val="32"/>
        </w:rPr>
        <w:t>（牵头单位：区扶贫办；责任单位：区农业农村委、区商务委、各涉农街镇）</w:t>
      </w:r>
    </w:p>
    <w:p>
      <w:pPr>
        <w:spacing w:line="600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（四）加快发展跨境电子商务</w:t>
      </w:r>
    </w:p>
    <w:p>
      <w:pPr>
        <w:spacing w:line="600" w:lineRule="exact"/>
        <w:ind w:firstLine="643" w:firstLineChars="200"/>
        <w:rPr>
          <w:rFonts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b/>
          <w:bCs/>
          <w:sz w:val="32"/>
          <w:szCs w:val="32"/>
        </w:rPr>
        <w:t>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是加快发展跨境电子商务出口业务，鼓励“北碚造、北碚产”商品借船出海，支持电子商务企业建设出口商品“海外仓”和海外运营中心，拓展海外业务市场。二是培育外贸发展转型新业态，鼓励传统外贸企业互联网转型升级，支持外贸企业通过速卖通、渝贸通等跨境平台开展国际贸易。三是实施</w:t>
      </w:r>
      <w:r>
        <w:rPr>
          <w:rFonts w:hint="eastAsia" w:ascii="方正仿宋_GBK" w:hAnsi="Times New Roman" w:eastAsia="方正仿宋_GBK"/>
          <w:sz w:val="32"/>
          <w:szCs w:val="32"/>
        </w:rPr>
        <w:t>跨境电子商务“优商优品”培育工程，提升跨境电子商务企业线上营销能力，培育市级跨境电子商务重点企业2家以上。（牵头单位：区商务委；责任单位：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两江新区水土高新技术产业园管委会、两江新区蔡家智慧新城管委会</w:t>
      </w:r>
      <w:r>
        <w:rPr>
          <w:rFonts w:hint="eastAsia" w:ascii="方正仿宋_GBK" w:hAnsi="Times New Roman" w:eastAsia="方正仿宋_GBK"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缙云人文科技城管委会</w:t>
      </w:r>
      <w:r>
        <w:rPr>
          <w:rFonts w:hint="eastAsia" w:ascii="方正仿宋_GBK" w:hAnsi="Times New Roman" w:eastAsia="方正仿宋_GBK"/>
          <w:sz w:val="32"/>
          <w:szCs w:val="32"/>
        </w:rPr>
        <w:t>）</w:t>
      </w:r>
    </w:p>
    <w:p>
      <w:pPr>
        <w:numPr>
          <w:ilvl w:val="0"/>
          <w:numId w:val="1"/>
        </w:numPr>
        <w:spacing w:line="600" w:lineRule="exact"/>
        <w:ind w:firstLine="640" w:firstLineChars="200"/>
        <w:jc w:val="lef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支持政策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ascii="Times New Roman" w:hAnsi="Times New Roman" w:eastAsia="方正仿宋_GBK"/>
          <w:kern w:val="0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（一）支持电子商务总部企业引进。</w:t>
      </w:r>
      <w:r>
        <w:rPr>
          <w:rFonts w:hint="eastAsia" w:ascii="Times New Roman" w:hAnsi="Times New Roman" w:eastAsia="方正仿宋_GBK"/>
          <w:sz w:val="32"/>
          <w:szCs w:val="32"/>
        </w:rPr>
        <w:t>积极引进电子商务区域总部、营销中心、结算中心、运营中心等，并给予相关租房、购房补贴及政策扶持。（牵头单位：区商务委；责任单位：区财政局、</w:t>
      </w:r>
      <w:r>
        <w:rPr>
          <w:rFonts w:hint="eastAsia" w:ascii="方正仿宋_GBK" w:hAnsi="方正仿宋_GBK" w:eastAsia="方正仿宋_GBK" w:cs="方正仿宋_GBK"/>
          <w:sz w:val="32"/>
          <w:shd w:val="clear" w:color="050000" w:fill="auto"/>
        </w:rPr>
        <w:t>区招商投资局</w:t>
      </w:r>
      <w:r>
        <w:rPr>
          <w:rFonts w:hint="eastAsia" w:ascii="Times New Roman" w:hAnsi="Times New Roman" w:eastAsia="方正仿宋_GBK"/>
          <w:sz w:val="32"/>
          <w:szCs w:val="32"/>
        </w:rPr>
        <w:t>）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（二）支持</w:t>
      </w:r>
      <w:r>
        <w:rPr>
          <w:rFonts w:ascii="方正楷体_GBK" w:hAnsi="方正楷体_GBK" w:eastAsia="方正楷体_GBK" w:cs="方正楷体_GBK"/>
          <w:sz w:val="32"/>
          <w:szCs w:val="32"/>
        </w:rPr>
        <w:t>电子商务产业园区和孵化基地建设。</w:t>
      </w:r>
      <w:r>
        <w:rPr>
          <w:rFonts w:ascii="Times New Roman" w:hAnsi="Times New Roman" w:eastAsia="方正仿宋_GBK"/>
          <w:sz w:val="32"/>
          <w:szCs w:val="32"/>
        </w:rPr>
        <w:t>鼓励利用闲置厂房、仓库、商业场所、楼宇等建设电子商务产业园区或孵化基地（含电商楼宇），对认定为国家级电子商务示范基地的，给予</w:t>
      </w:r>
      <w:r>
        <w:rPr>
          <w:rFonts w:hint="eastAsia" w:ascii="Times New Roman" w:hAnsi="Times New Roman" w:eastAsia="方正仿宋_GBK"/>
          <w:sz w:val="32"/>
          <w:szCs w:val="32"/>
        </w:rPr>
        <w:t>3</w:t>
      </w:r>
      <w:r>
        <w:rPr>
          <w:rFonts w:ascii="Times New Roman" w:hAnsi="Times New Roman" w:eastAsia="方正仿宋_GBK"/>
          <w:sz w:val="32"/>
          <w:szCs w:val="32"/>
        </w:rPr>
        <w:t>0万元</w:t>
      </w:r>
      <w:r>
        <w:rPr>
          <w:rFonts w:hint="eastAsia" w:ascii="Times New Roman" w:hAnsi="Times New Roman" w:eastAsia="方正仿宋_GBK"/>
          <w:sz w:val="32"/>
          <w:szCs w:val="32"/>
        </w:rPr>
        <w:t>一次性</w:t>
      </w:r>
      <w:r>
        <w:rPr>
          <w:rFonts w:ascii="Times New Roman" w:hAnsi="Times New Roman" w:eastAsia="方正仿宋_GBK"/>
          <w:sz w:val="32"/>
          <w:szCs w:val="32"/>
        </w:rPr>
        <w:t>奖励；被认定为市级电子商务示范园区（基地）的</w:t>
      </w:r>
      <w:r>
        <w:rPr>
          <w:rFonts w:hint="eastAsia" w:ascii="Times New Roman" w:hAnsi="Times New Roman" w:eastAsia="方正仿宋_GBK"/>
          <w:sz w:val="32"/>
          <w:szCs w:val="32"/>
        </w:rPr>
        <w:t>，</w:t>
      </w:r>
      <w:r>
        <w:rPr>
          <w:rFonts w:ascii="Times New Roman" w:hAnsi="Times New Roman" w:eastAsia="方正仿宋_GBK"/>
          <w:sz w:val="32"/>
          <w:szCs w:val="32"/>
        </w:rPr>
        <w:t>给予</w:t>
      </w:r>
      <w:r>
        <w:rPr>
          <w:rFonts w:hint="eastAsia" w:ascii="Times New Roman" w:hAnsi="Times New Roman" w:eastAsia="方正仿宋_GBK"/>
          <w:sz w:val="32"/>
          <w:szCs w:val="32"/>
        </w:rPr>
        <w:t>2</w:t>
      </w:r>
      <w:r>
        <w:rPr>
          <w:rFonts w:ascii="Times New Roman" w:hAnsi="Times New Roman" w:eastAsia="方正仿宋_GBK"/>
          <w:sz w:val="32"/>
          <w:szCs w:val="32"/>
        </w:rPr>
        <w:t>0万元</w:t>
      </w:r>
      <w:r>
        <w:rPr>
          <w:rFonts w:hint="eastAsia" w:ascii="Times New Roman" w:hAnsi="Times New Roman" w:eastAsia="方正仿宋_GBK"/>
          <w:sz w:val="32"/>
          <w:szCs w:val="32"/>
        </w:rPr>
        <w:t>一次性</w:t>
      </w:r>
      <w:r>
        <w:rPr>
          <w:rFonts w:ascii="Times New Roman" w:hAnsi="Times New Roman" w:eastAsia="方正仿宋_GBK"/>
          <w:sz w:val="32"/>
          <w:szCs w:val="32"/>
        </w:rPr>
        <w:t>奖励。</w:t>
      </w:r>
      <w:r>
        <w:rPr>
          <w:rFonts w:hint="eastAsia" w:ascii="Times New Roman" w:hAnsi="Times New Roman" w:eastAsia="方正仿宋_GBK"/>
          <w:sz w:val="32"/>
          <w:szCs w:val="32"/>
        </w:rPr>
        <w:t>（牵头单位：区商务委；责任单位：区财政局、两江新区水土高新技术产业园管委会、两江新区蔡家智慧新城管委会、缙云人文科技城管委会）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（三）支持电子商务企业示范创建。</w:t>
      </w:r>
      <w:r>
        <w:rPr>
          <w:rFonts w:ascii="Times New Roman" w:hAnsi="Times New Roman" w:eastAsia="方正仿宋_GBK"/>
          <w:sz w:val="32"/>
          <w:szCs w:val="32"/>
        </w:rPr>
        <w:t>被认定为国家级电子商务示范企业的，给予</w:t>
      </w:r>
      <w:r>
        <w:rPr>
          <w:rFonts w:hint="eastAsia" w:ascii="Times New Roman" w:hAnsi="Times New Roman" w:eastAsia="方正仿宋_GBK"/>
          <w:sz w:val="32"/>
          <w:szCs w:val="32"/>
        </w:rPr>
        <w:t>2</w:t>
      </w:r>
      <w:r>
        <w:rPr>
          <w:rFonts w:ascii="Times New Roman" w:hAnsi="Times New Roman" w:eastAsia="方正仿宋_GBK"/>
          <w:sz w:val="32"/>
          <w:szCs w:val="32"/>
        </w:rPr>
        <w:t>0万元</w:t>
      </w:r>
      <w:r>
        <w:rPr>
          <w:rFonts w:hint="eastAsia" w:ascii="Times New Roman" w:hAnsi="Times New Roman" w:eastAsia="方正仿宋_GBK"/>
          <w:sz w:val="32"/>
          <w:szCs w:val="32"/>
        </w:rPr>
        <w:t>一次性</w:t>
      </w:r>
      <w:r>
        <w:rPr>
          <w:rFonts w:ascii="Times New Roman" w:hAnsi="Times New Roman" w:eastAsia="方正仿宋_GBK"/>
          <w:sz w:val="32"/>
          <w:szCs w:val="32"/>
        </w:rPr>
        <w:t>奖励，被认定为</w:t>
      </w:r>
      <w:r>
        <w:rPr>
          <w:rFonts w:hint="eastAsia" w:ascii="Times New Roman" w:hAnsi="Times New Roman" w:eastAsia="方正仿宋_GBK"/>
          <w:sz w:val="32"/>
          <w:szCs w:val="32"/>
        </w:rPr>
        <w:t>重庆</w:t>
      </w:r>
      <w:r>
        <w:rPr>
          <w:rFonts w:ascii="Times New Roman" w:hAnsi="Times New Roman" w:eastAsia="方正仿宋_GBK"/>
          <w:sz w:val="32"/>
          <w:szCs w:val="32"/>
        </w:rPr>
        <w:t>市级电子商务示范企业的，给予</w:t>
      </w:r>
      <w:r>
        <w:rPr>
          <w:rFonts w:hint="eastAsia" w:ascii="Times New Roman" w:hAnsi="Times New Roman" w:eastAsia="方正仿宋_GBK"/>
          <w:sz w:val="32"/>
          <w:szCs w:val="32"/>
        </w:rPr>
        <w:t>1</w:t>
      </w:r>
      <w:r>
        <w:rPr>
          <w:rFonts w:ascii="Times New Roman" w:hAnsi="Times New Roman" w:eastAsia="方正仿宋_GBK"/>
          <w:sz w:val="32"/>
          <w:szCs w:val="32"/>
        </w:rPr>
        <w:t>0万元</w:t>
      </w:r>
      <w:r>
        <w:rPr>
          <w:rFonts w:hint="eastAsia" w:ascii="Times New Roman" w:hAnsi="Times New Roman" w:eastAsia="方正仿宋_GBK"/>
          <w:sz w:val="32"/>
          <w:szCs w:val="32"/>
        </w:rPr>
        <w:t>一次性</w:t>
      </w:r>
      <w:r>
        <w:rPr>
          <w:rFonts w:ascii="Times New Roman" w:hAnsi="Times New Roman" w:eastAsia="方正仿宋_GBK"/>
          <w:sz w:val="32"/>
          <w:szCs w:val="32"/>
        </w:rPr>
        <w:t>奖励。</w:t>
      </w:r>
      <w:r>
        <w:rPr>
          <w:rFonts w:hint="eastAsia" w:ascii="Times New Roman" w:hAnsi="Times New Roman" w:eastAsia="方正仿宋_GBK"/>
          <w:sz w:val="32"/>
          <w:szCs w:val="32"/>
        </w:rPr>
        <w:t>（牵头单位：区商务委；责任单位：区财政局）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（四）支持企业自建电子商务平台。</w:t>
      </w:r>
      <w:r>
        <w:rPr>
          <w:rFonts w:hint="eastAsia" w:ascii="Times New Roman" w:hAnsi="Times New Roman" w:eastAsia="方正仿宋_GBK"/>
          <w:sz w:val="32"/>
          <w:szCs w:val="32"/>
        </w:rPr>
        <w:t>对自建电子商务平台且建成运营后首年网上交易额达1-5亿元、5亿元以上的企业，分别给予30万元、50万元一次性财政扶持。（牵头单位：区商务委；责任单位：区财政局、区民营经济发展局）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（五）支持跨境电子商务发展。</w:t>
      </w:r>
      <w:r>
        <w:rPr>
          <w:rFonts w:ascii="Times New Roman" w:hAnsi="Times New Roman" w:eastAsia="方正仿宋_GBK"/>
          <w:sz w:val="32"/>
          <w:szCs w:val="32"/>
        </w:rPr>
        <w:t>对在自主平台和第三方合作平台上开展跨境电子商务零售交易额达2亿美元以上的企业，给予200万元一次性财政扶持。</w:t>
      </w:r>
      <w:r>
        <w:rPr>
          <w:rFonts w:hint="eastAsia" w:ascii="Times New Roman" w:hAnsi="Times New Roman" w:eastAsia="方正仿宋_GBK"/>
          <w:sz w:val="32"/>
          <w:szCs w:val="32"/>
        </w:rPr>
        <w:t>（牵头单位：区商务委；责任单位：区财政局、区民营经济发展局）</w:t>
      </w:r>
    </w:p>
    <w:p>
      <w:pPr>
        <w:spacing w:line="600" w:lineRule="exact"/>
        <w:ind w:firstLine="640" w:firstLineChars="200"/>
        <w:jc w:val="lef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ascii="方正楷体_GBK" w:hAnsi="方正楷体_GBK" w:eastAsia="方正楷体_GBK" w:cs="方正楷体_GBK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六</w:t>
      </w:r>
      <w:r>
        <w:rPr>
          <w:rFonts w:ascii="方正楷体_GBK" w:hAnsi="方正楷体_GBK" w:eastAsia="方正楷体_GBK" w:cs="方正楷体_GBK"/>
          <w:sz w:val="32"/>
          <w:szCs w:val="32"/>
        </w:rPr>
        <w:t>）支持电子商务人才培养和创业就业。</w:t>
      </w:r>
      <w:r>
        <w:rPr>
          <w:rFonts w:ascii="Times New Roman" w:hAnsi="Times New Roman" w:eastAsia="方正仿宋_GBK"/>
          <w:sz w:val="32"/>
          <w:szCs w:val="32"/>
        </w:rPr>
        <w:t>鼓励支持电子商务企业引进人才，对在我</w:t>
      </w:r>
      <w:r>
        <w:rPr>
          <w:rFonts w:hint="eastAsia" w:ascii="Times New Roman" w:hAnsi="Times New Roman" w:eastAsia="方正仿宋_GBK"/>
          <w:sz w:val="32"/>
          <w:szCs w:val="32"/>
        </w:rPr>
        <w:t>区</w:t>
      </w:r>
      <w:r>
        <w:rPr>
          <w:rFonts w:ascii="Times New Roman" w:hAnsi="Times New Roman" w:eastAsia="方正仿宋_GBK"/>
          <w:sz w:val="32"/>
          <w:szCs w:val="32"/>
        </w:rPr>
        <w:t>设立区域总部、营销中心、结算中心、营运中心等电子商务企业高层次人才，按照重庆市人才引进相关规定享受居留和出入境、落户、子女入学、医疗等方面的（等）优惠政策。</w:t>
      </w:r>
      <w:r>
        <w:rPr>
          <w:rFonts w:hint="eastAsia" w:ascii="Times New Roman" w:hAnsi="Times New Roman" w:eastAsia="方正仿宋_GBK"/>
          <w:sz w:val="32"/>
          <w:szCs w:val="32"/>
        </w:rPr>
        <w:t>（牵头单位：区人力社保局；责任单位：区教委、区商务委、区卫生健康委、区公安分局）</w:t>
      </w:r>
    </w:p>
    <w:p>
      <w:pPr>
        <w:spacing w:line="600" w:lineRule="exact"/>
        <w:ind w:firstLine="640" w:firstLineChars="200"/>
        <w:jc w:val="lef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四、保障措施</w:t>
      </w:r>
    </w:p>
    <w:p>
      <w:pPr>
        <w:spacing w:line="600" w:lineRule="exact"/>
        <w:ind w:firstLine="640" w:firstLineChars="200"/>
        <w:rPr>
          <w:rFonts w:ascii="方正仿宋_GBK" w:hAnsi="Times New Roman" w:eastAsia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（一）健全工作机制。</w:t>
      </w:r>
      <w:r>
        <w:rPr>
          <w:rFonts w:hint="eastAsia" w:ascii="方正仿宋_GBK" w:hAnsi="Times New Roman" w:eastAsia="方正仿宋_GBK"/>
          <w:sz w:val="32"/>
          <w:szCs w:val="32"/>
        </w:rPr>
        <w:t>建立北碚区电子商务工作联席会议制度，加强对电子商务工作的组织领导和统筹协调，形成加快电子商务发展的工作合力，及时研究解决发展中的问题。建立激励约束机制，加强工作交流，强化督促落实。</w:t>
      </w:r>
    </w:p>
    <w:p>
      <w:pPr>
        <w:spacing w:line="600" w:lineRule="exact"/>
        <w:ind w:firstLine="640" w:firstLineChars="200"/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（二）健全服务体系。</w:t>
      </w:r>
      <w:r>
        <w:rPr>
          <w:rFonts w:hint="eastAsia" w:ascii="方正仿宋_GBK" w:hAnsi="Times New Roman" w:eastAsia="方正仿宋_GBK"/>
          <w:sz w:val="32"/>
          <w:szCs w:val="32"/>
        </w:rPr>
        <w:t>大力发展软件开发、网店建设、数据分析、仓储管理、营销推广、视频美工、售后服务、跨境电子商务服务和代运营等电子商务服务业，提升电子商务服务水平。有效整合云计算、大数据等业务，培育一批专业化电子商务技术服务商。大力发展电子商务支付、结算业务，促进电子商务与金融融合发展，创新电子商务金融模式，鼓励电子钱包、移动支付等新兴金融模式应用，鼓励大型平台依法合规开展供应链金融、商业保理、消费信贷等服务。加快推进电子合同、电子发票、电子印章的推广、应用和管理。</w:t>
      </w:r>
    </w:p>
    <w:p>
      <w:pPr>
        <w:spacing w:line="600" w:lineRule="exact"/>
        <w:ind w:firstLine="640" w:firstLineChars="200"/>
        <w:rPr>
          <w:rFonts w:ascii="方正仿宋_GBK" w:hAnsi="Times New Roman" w:eastAsia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（三）健全监管体系。</w:t>
      </w:r>
      <w:r>
        <w:rPr>
          <w:rFonts w:hint="eastAsia" w:ascii="方正仿宋_GBK" w:hAnsi="Times New Roman" w:eastAsia="方正仿宋_GBK"/>
          <w:sz w:val="32"/>
          <w:szCs w:val="32"/>
        </w:rPr>
        <w:t>全面贯彻《中华人民共和国电子商务法》，探索建立适应电子商务市场规律的治理机制与监管体系。推进电子商务诚信体系建设，依法打击和查处电子商务领域违法行为。加强电子商务信用体系建设，强化电子商务行业知识产权保护，推动信用信息互联共享，充分借助互联网、大数据等信息技术，加强政企合作，掌握电子商务市场发展状况，探索建立电子商务网上治理体系。</w:t>
      </w:r>
    </w:p>
    <w:p>
      <w:pPr>
        <w:spacing w:line="600" w:lineRule="exact"/>
        <w:ind w:firstLine="640" w:firstLineChars="200"/>
        <w:rPr>
          <w:rFonts w:ascii="方正仿宋_GBK" w:hAnsi="Times New Roman" w:eastAsia="方正仿宋_GBK"/>
          <w:sz w:val="32"/>
          <w:szCs w:val="32"/>
        </w:rPr>
      </w:pPr>
    </w:p>
    <w:p>
      <w:pPr>
        <w:spacing w:line="600" w:lineRule="exact"/>
        <w:ind w:left="1598" w:leftChars="304" w:hanging="960" w:hangingChars="300"/>
        <w:jc w:val="left"/>
        <w:rPr>
          <w:rFonts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>附件：《重庆市北碚区人民政府关于加快电子商务产业发展的实施意见》任务分解表</w:t>
      </w:r>
    </w:p>
    <w:p>
      <w:pPr>
        <w:pStyle w:val="10"/>
      </w:pPr>
    </w:p>
    <w:p>
      <w:pPr>
        <w:spacing w:line="600" w:lineRule="exact"/>
        <w:ind w:right="1280"/>
        <w:jc w:val="right"/>
        <w:rPr>
          <w:rFonts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>重庆市北碚区人民政府</w:t>
      </w:r>
    </w:p>
    <w:p>
      <w:pPr>
        <w:spacing w:line="600" w:lineRule="exact"/>
        <w:ind w:firstLine="640" w:firstLineChars="200"/>
        <w:rPr>
          <w:rFonts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 xml:space="preserve">                         2019年12月5日</w:t>
      </w:r>
    </w:p>
    <w:p>
      <w:pPr>
        <w:pStyle w:val="5"/>
        <w:widowControl/>
        <w:spacing w:before="0" w:beforeAutospacing="0" w:after="0" w:afterAutospacing="0" w:line="540" w:lineRule="exact"/>
        <w:jc w:val="center"/>
        <w:rPr>
          <w:rStyle w:val="8"/>
          <w:rFonts w:ascii="宋体" w:hAnsi="宋体" w:cs="宋体"/>
          <w:sz w:val="36"/>
          <w:szCs w:val="36"/>
        </w:rPr>
      </w:pPr>
    </w:p>
    <w:p>
      <w:pPr>
        <w:pStyle w:val="5"/>
        <w:widowControl/>
        <w:spacing w:before="0" w:beforeAutospacing="0" w:after="0" w:afterAutospacing="0" w:line="540" w:lineRule="exact"/>
        <w:jc w:val="center"/>
        <w:rPr>
          <w:rStyle w:val="8"/>
          <w:rFonts w:ascii="宋体" w:hAnsi="宋体" w:cs="宋体"/>
          <w:sz w:val="36"/>
          <w:szCs w:val="36"/>
        </w:rPr>
      </w:pPr>
    </w:p>
    <w:p>
      <w:pPr>
        <w:pStyle w:val="5"/>
        <w:widowControl/>
        <w:spacing w:before="0" w:beforeAutospacing="0" w:after="0" w:afterAutospacing="0" w:line="540" w:lineRule="exact"/>
        <w:jc w:val="center"/>
        <w:rPr>
          <w:rStyle w:val="8"/>
          <w:rFonts w:ascii="宋体" w:hAnsi="宋体" w:cs="宋体"/>
          <w:sz w:val="36"/>
          <w:szCs w:val="36"/>
        </w:rPr>
      </w:pPr>
    </w:p>
    <w:p>
      <w:pPr>
        <w:pStyle w:val="5"/>
        <w:widowControl/>
        <w:spacing w:before="0" w:beforeAutospacing="0" w:after="0" w:afterAutospacing="0" w:line="540" w:lineRule="exact"/>
        <w:jc w:val="center"/>
        <w:rPr>
          <w:rStyle w:val="8"/>
          <w:rFonts w:ascii="宋体" w:hAnsi="宋体" w:cs="宋体"/>
          <w:sz w:val="36"/>
          <w:szCs w:val="36"/>
        </w:rPr>
      </w:pPr>
    </w:p>
    <w:p>
      <w:pPr>
        <w:pStyle w:val="5"/>
        <w:widowControl/>
        <w:spacing w:before="0" w:beforeAutospacing="0" w:after="0" w:afterAutospacing="0" w:line="540" w:lineRule="exact"/>
        <w:jc w:val="center"/>
        <w:rPr>
          <w:rStyle w:val="8"/>
          <w:rFonts w:ascii="宋体" w:hAnsi="宋体" w:cs="宋体"/>
          <w:sz w:val="36"/>
          <w:szCs w:val="36"/>
        </w:rPr>
      </w:pPr>
    </w:p>
    <w:p>
      <w:pPr>
        <w:pStyle w:val="5"/>
        <w:widowControl/>
        <w:spacing w:before="0" w:beforeAutospacing="0" w:after="0" w:afterAutospacing="0" w:line="540" w:lineRule="exact"/>
        <w:jc w:val="center"/>
        <w:rPr>
          <w:rStyle w:val="8"/>
          <w:rFonts w:ascii="宋体" w:hAnsi="宋体" w:cs="宋体"/>
          <w:sz w:val="36"/>
          <w:szCs w:val="36"/>
        </w:rPr>
      </w:pPr>
    </w:p>
    <w:p>
      <w:pPr>
        <w:pStyle w:val="5"/>
        <w:widowControl/>
        <w:spacing w:before="0" w:beforeAutospacing="0" w:after="0" w:afterAutospacing="0" w:line="540" w:lineRule="exact"/>
        <w:jc w:val="center"/>
        <w:rPr>
          <w:rStyle w:val="8"/>
          <w:rFonts w:ascii="宋体" w:hAnsi="宋体" w:cs="宋体"/>
          <w:sz w:val="36"/>
          <w:szCs w:val="36"/>
        </w:rPr>
      </w:pPr>
    </w:p>
    <w:p>
      <w:pPr>
        <w:pStyle w:val="5"/>
        <w:widowControl/>
        <w:spacing w:before="0" w:beforeAutospacing="0" w:after="0" w:afterAutospacing="0" w:line="540" w:lineRule="exact"/>
        <w:jc w:val="center"/>
        <w:rPr>
          <w:rStyle w:val="8"/>
          <w:rFonts w:ascii="宋体" w:hAnsi="宋体" w:cs="宋体"/>
          <w:sz w:val="36"/>
          <w:szCs w:val="36"/>
        </w:rPr>
      </w:pPr>
    </w:p>
    <w:p>
      <w:pPr>
        <w:pStyle w:val="5"/>
        <w:widowControl/>
        <w:spacing w:before="0" w:beforeAutospacing="0" w:after="0" w:afterAutospacing="0" w:line="540" w:lineRule="exact"/>
        <w:jc w:val="center"/>
        <w:rPr>
          <w:rStyle w:val="8"/>
          <w:rFonts w:ascii="宋体" w:hAnsi="宋体" w:cs="宋体"/>
          <w:sz w:val="36"/>
          <w:szCs w:val="36"/>
        </w:rPr>
      </w:pPr>
    </w:p>
    <w:p>
      <w:pPr>
        <w:pStyle w:val="5"/>
        <w:widowControl/>
        <w:spacing w:before="0" w:beforeAutospacing="0" w:after="0" w:afterAutospacing="0" w:line="540" w:lineRule="exact"/>
        <w:jc w:val="center"/>
        <w:rPr>
          <w:rStyle w:val="8"/>
          <w:rFonts w:ascii="宋体" w:hAnsi="宋体" w:cs="宋体"/>
          <w:sz w:val="36"/>
          <w:szCs w:val="36"/>
        </w:rPr>
      </w:pPr>
    </w:p>
    <w:p>
      <w:pPr>
        <w:pStyle w:val="5"/>
        <w:widowControl/>
        <w:spacing w:before="0" w:beforeAutospacing="0" w:after="0" w:afterAutospacing="0" w:line="540" w:lineRule="exact"/>
        <w:jc w:val="center"/>
        <w:rPr>
          <w:rStyle w:val="8"/>
          <w:rFonts w:ascii="宋体" w:hAnsi="宋体" w:cs="宋体"/>
          <w:sz w:val="36"/>
          <w:szCs w:val="36"/>
        </w:rPr>
      </w:pPr>
    </w:p>
    <w:p>
      <w:pPr>
        <w:pStyle w:val="5"/>
        <w:widowControl/>
        <w:spacing w:before="0" w:beforeAutospacing="0" w:after="0" w:afterAutospacing="0" w:line="540" w:lineRule="exact"/>
        <w:jc w:val="center"/>
        <w:rPr>
          <w:rStyle w:val="8"/>
          <w:rFonts w:ascii="宋体" w:hAnsi="宋体" w:cs="宋体"/>
          <w:sz w:val="36"/>
          <w:szCs w:val="36"/>
        </w:rPr>
      </w:pPr>
    </w:p>
    <w:p>
      <w:pPr>
        <w:pStyle w:val="5"/>
        <w:widowControl/>
        <w:spacing w:before="0" w:beforeAutospacing="0" w:after="0" w:afterAutospacing="0" w:line="540" w:lineRule="exact"/>
        <w:jc w:val="center"/>
        <w:rPr>
          <w:rStyle w:val="8"/>
          <w:rFonts w:ascii="宋体" w:hAnsi="宋体" w:cs="宋体"/>
          <w:sz w:val="36"/>
          <w:szCs w:val="36"/>
        </w:rPr>
      </w:pPr>
    </w:p>
    <w:p>
      <w:pPr>
        <w:pStyle w:val="5"/>
        <w:widowControl/>
        <w:spacing w:before="0" w:beforeAutospacing="0" w:after="0" w:afterAutospacing="0" w:line="540" w:lineRule="exact"/>
        <w:jc w:val="center"/>
        <w:rPr>
          <w:rStyle w:val="8"/>
          <w:rFonts w:ascii="宋体" w:hAnsi="宋体" w:cs="宋体"/>
          <w:sz w:val="36"/>
          <w:szCs w:val="36"/>
        </w:rPr>
      </w:pPr>
    </w:p>
    <w:p>
      <w:pPr>
        <w:pStyle w:val="5"/>
        <w:widowControl/>
        <w:spacing w:before="0" w:beforeAutospacing="0" w:after="0" w:afterAutospacing="0" w:line="540" w:lineRule="exact"/>
        <w:jc w:val="center"/>
        <w:rPr>
          <w:rStyle w:val="8"/>
          <w:rFonts w:ascii="宋体" w:hAnsi="宋体" w:cs="宋体"/>
          <w:sz w:val="36"/>
          <w:szCs w:val="36"/>
        </w:rPr>
      </w:pPr>
    </w:p>
    <w:tbl>
      <w:tblPr>
        <w:tblStyle w:val="6"/>
        <w:tblW w:w="986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437"/>
        <w:gridCol w:w="863"/>
        <w:gridCol w:w="3742"/>
        <w:gridCol w:w="709"/>
        <w:gridCol w:w="1984"/>
        <w:gridCol w:w="969"/>
        <w:gridCol w:w="4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98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0"/>
                <w:szCs w:val="40"/>
              </w:rPr>
              <w:t>《重庆市北碚区人民政府</w:t>
            </w:r>
          </w:p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40"/>
                <w:szCs w:val="4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0"/>
                <w:szCs w:val="40"/>
              </w:rPr>
              <w:t>关于加快电子商务产业发展的实施意见》任务分解表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重点任务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具体任务</w:t>
            </w:r>
          </w:p>
        </w:tc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任务内容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牵头单位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责任单位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完成时间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（一）壮大电子商务产业集群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打造电子商务产业园区</w:t>
            </w:r>
          </w:p>
        </w:tc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支持各园城管委会利用工业厂房、商务楼宇等开展定向招商，打造政策集成、要素集聚、功能集合、企业集中的电子商务产业园区、创业园、孵化中心、众创空间等，多层次构建北碚电子商务产业发展载体。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区商务委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区发展改革委、区经济信息委、区招商投资局、两江新区水土高新技术产业园管委会、两江新区蔡家智慧新城管委会、缙云人文科技城管委会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2022年12月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2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培育电子商务市场主体</w:t>
            </w:r>
          </w:p>
        </w:tc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一是招商引资。积极引进国内外知名电子商务领军企业在我区设立企业总部、区域总部，建设区域营运中心、物流中心、结算中心及研发中心。二是培育本地电子商务龙头企业。依托汽摩、装备制造、仪器仪表等区内优势产业，打造产业电商集聚区，培育市级电子商务龙头企业1家以上。三是互联网创新创业。支持网商（微商）依托互联网平台创新创业，培育网商（微商）1000家以上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区商务委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区经济信息委、区科技局、区招商投资局、两江新区水土高新技术产业园管委会、两江新区蔡家智慧新城管委会、缙云人文科技城管委会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2022年12月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p/>
    <w:tbl>
      <w:tblPr>
        <w:tblStyle w:val="6"/>
        <w:tblW w:w="986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437"/>
        <w:gridCol w:w="863"/>
        <w:gridCol w:w="3742"/>
        <w:gridCol w:w="709"/>
        <w:gridCol w:w="1984"/>
        <w:gridCol w:w="969"/>
        <w:gridCol w:w="4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重点任务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具体任务</w:t>
            </w:r>
          </w:p>
        </w:tc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任务内容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牵头单位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责任单位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完成时间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（二）提高工业电子商务发展水平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3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构建工业互联网产业载体</w:t>
            </w:r>
          </w:p>
        </w:tc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推动重庆市工业互联网产业发展示范基地建设，支持龙头企业建设一批基于互联网的“双创”平台，大力发展制造业新模式新业态，加强现代化供应链在制造业的应用，带动产业链转型升级。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区经济信息委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区商务委、两江新区水土高新技术产业园管委会、两江新区蔡家智慧新城管委会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2022年12月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4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推动制造业电商应用</w:t>
            </w:r>
          </w:p>
        </w:tc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围绕汽摩、装备制造、仪器仪表等优势产业，支持制造业企业“上网触电”，通过自建平台或第三方平台拓展网络营销渠道，构建线上线下融合发展新模式。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区经济信息委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区商务委、两江新区水土高新技术产业园管委会、两江新区蔡家智慧新城管委会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2022年12月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5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提升电子商务智能化水平</w:t>
            </w:r>
          </w:p>
        </w:tc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推广大数据智能化应用，提升企业个性化定制、网络化协同、服务型制造的应用水平，依托电子商务消费大数据，以销定产，打造线下网货定制生产基地，以新零售带动新制造。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区经济信息委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区商务委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2022年12月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6"/>
        <w:tblW w:w="986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437"/>
        <w:gridCol w:w="863"/>
        <w:gridCol w:w="3742"/>
        <w:gridCol w:w="709"/>
        <w:gridCol w:w="1984"/>
        <w:gridCol w:w="969"/>
        <w:gridCol w:w="4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重点任务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具体任务</w:t>
            </w:r>
          </w:p>
        </w:tc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任务内容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牵头单位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责任单位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完成时间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（三）创新发展农村电子商务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6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大力发展农产品电商</w:t>
            </w:r>
          </w:p>
        </w:tc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实施“互联网＋”农产品出村进城工程，大力推动农产品上行，探索“基地＋城市社区”的直配模式，力促农产品通过电子商务卖得掉、卖得快、卖得好、卖得远，培育农产品电商市场主体30个。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区农业农村委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区商务委、区供销联社、各涉农街镇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2022年12月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7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创新发展旅游电商</w:t>
            </w:r>
          </w:p>
        </w:tc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结合北碚乡村旅游及休闲农业发展，积极打造个性化、体验式农村电子商务。加大对山水、田园、村落、农事活动、民俗活动等网红景点打造，大力开发文化旅游消费品和传统手工艺品生产，打造文旅品牌1个。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区文化旅游委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各涉农街镇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2022年12月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8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深化电子商务精准扶贫</w:t>
            </w:r>
          </w:p>
        </w:tc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大力推进电子商务消费带动产业扶贫，畅通城乡要素、资源、人才、技术流通渠道，推进农村电子商务融入乡村振兴、脱贫攻坚和数字乡村发展。引导贫困群众利用电子商务创业、就业，推动贫困区域农特产品上行，带动当地贫困群众增收致富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区扶贫办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区农业农村委 、区商务委、各涉农街镇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2022年12月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p/>
    <w:tbl>
      <w:tblPr>
        <w:tblStyle w:val="6"/>
        <w:tblW w:w="986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437"/>
        <w:gridCol w:w="863"/>
        <w:gridCol w:w="3742"/>
        <w:gridCol w:w="709"/>
        <w:gridCol w:w="1984"/>
        <w:gridCol w:w="969"/>
        <w:gridCol w:w="446"/>
      </w:tblGrid>
      <w:tr>
        <w:trPr>
          <w:trHeight w:val="57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重点任务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具体任务</w:t>
            </w:r>
          </w:p>
        </w:tc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任务内容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牵头单位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责任单位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完成时间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（四）加快发展跨境电子商务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9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加快发展跨境电子商务</w:t>
            </w:r>
          </w:p>
        </w:tc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一是加快发展跨境电子商务出口业务，鼓励“北碚造、北碚产”商品借船出海，支持电子商务企业建设出口商品“海外仓”和海外运营中心，拓展海外业务市场。二是培育外贸发展转型新业态，鼓励传统外贸企业互联网转型升级，支持外贸企业通过速卖通、渝贸通等跨境平台开展国际贸易。三是实施跨境电子商务“优商优品”培育工程，提升跨境电子商务企业线上营销能力，培育市级跨境电子商务重点企业2家以上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区商务委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两江新区水土高新技术产业园管委会、两江新区蔡家智慧新城管委会、缙云人文科技城管委会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2022年12月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（五）支持政策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10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支持电子商务总部企业引进</w:t>
            </w:r>
          </w:p>
        </w:tc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在我区新设立的电子商务区域总部、营销中心、结算中心、运营中心等，注册资金在1000万元（含）以上，实现线上年销售收入1亿元以上且数据入统的，正常经营1年以上，给予100万元的一次性产业扶持资金；在区内购买办公用房的，一次性给予不超过所购办公用房总价20%的补贴，最高50万元；在区内租用办公用房的，给予每年不超过租金20%的补贴，补贴期限为3年，累计最高补贴30万元；自产生北碚区地方经济发展贡献起，按其对北碚区地方经济发展贡献前3年100%、后2年50%的额度给予奖励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区商务委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区财政局、区招商投资局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/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>
      <w:pPr>
        <w:rPr>
          <w:rFonts w:hint="eastAsia"/>
        </w:rPr>
      </w:pPr>
    </w:p>
    <w:p/>
    <w:tbl>
      <w:tblPr>
        <w:tblStyle w:val="6"/>
        <w:tblW w:w="986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437"/>
        <w:gridCol w:w="863"/>
        <w:gridCol w:w="3742"/>
        <w:gridCol w:w="709"/>
        <w:gridCol w:w="1984"/>
        <w:gridCol w:w="969"/>
        <w:gridCol w:w="4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重点任务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具体任务</w:t>
            </w:r>
          </w:p>
        </w:tc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任务内容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牵头单位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责任单位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完成时间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（五）支持政策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11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支持企业自建电子商务平台</w:t>
            </w:r>
          </w:p>
        </w:tc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在北碚区注册的电子商务企业，对自建电子商务平台，项目投资100万元以上且建成运营后首年网上交易额达1-5亿元、5亿元以上的本地法人企业，分别给予30万元、50万元一次性财政扶持。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区商务委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区财政局、区民营经济发展局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/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12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支持跨境电子商务发展</w:t>
            </w:r>
          </w:p>
        </w:tc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对在自主平台和第三方合作平台上开展跨境电子零售交易额达2亿美元以上的企业，给予200万元一次性财政扶持。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区商务委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区财政局、区民营经济发展局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/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13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支持电子商务人才培养和创业就业</w:t>
            </w:r>
          </w:p>
        </w:tc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鼓励支持电子商务企业引进人才，对在我区设立区域总部、营销中心、结算中心、营运中心等电子商务企业高层次人才，按照重庆市人才引进相关规定享受居留和出入境、落户、子女入学、医疗等方面等优惠政策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区人力社保局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区教委、区商务委、区卫生健康委、区公安分局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/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>
      <w:pPr>
        <w:pStyle w:val="5"/>
        <w:widowControl/>
        <w:spacing w:before="0" w:beforeAutospacing="0" w:after="0" w:afterAutospacing="0" w:line="280" w:lineRule="exact"/>
        <w:jc w:val="both"/>
        <w:rPr>
          <w:rStyle w:val="8"/>
          <w:rFonts w:ascii="宋体" w:hAnsi="宋体" w:cs="宋体"/>
          <w:sz w:val="36"/>
          <w:szCs w:val="36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EA3E89D8-2A86-4C3E-9B8F-0EE3F2B1BD6A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1F1D9148-DE1E-470C-8566-5F91C4155DA8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F89B7039-F3D6-495D-9B0E-1DF6B38CA449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56BB22B8-6F05-4693-B214-BAAF6DABB11C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2F72A0C9-86EF-4835-A9AA-0B2EF621499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C4FA99FB-3D6E-4145-8BBC-240FA70C6E0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4788" w:leftChars="2280" w:firstLine="6400" w:firstLineChars="2000"/>
      <w:rPr>
        <w:rFonts w:eastAsia="仿宋"/>
        <w:sz w:val="32"/>
        <w:szCs w:val="48"/>
      </w:rPr>
    </w:pPr>
    <w:r>
      <w:rPr>
        <w:sz w:val="32"/>
      </w:rPr>
      <w:pict>
        <v:shape id="_x0000_s1028" o:spid="_x0000_s1028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- 13 -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  <w:p>
    <w:pPr>
      <w:pStyle w:val="4"/>
      <w:wordWrap w:val="0"/>
      <w:ind w:left="1067" w:leftChars="508" w:firstLine="10115" w:firstLineChars="3161"/>
      <w:jc w:val="right"/>
      <w:rPr>
        <w:rFonts w:ascii="宋体" w:hAnsi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w:pict>
        <v:line id="_x0000_s1027" o:spid="_x0000_s1027" o:spt="20" style="position:absolute;left:0pt;margin-left:0pt;margin-top:5.85pt;height:0.15pt;width:442.25pt;z-index:251660288;mso-width-relative:page;mso-height-relative:page;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<v:path arrowok="t"/>
          <v:fill focussize="0,0"/>
          <v:stroke weight="1.75pt" color="#005192" joinstyle="miter"/>
          <v:imagedata o:title=""/>
          <o:lock v:ext="edit"/>
        </v:line>
      </w:pict>
    </w:r>
    <w:r>
      <w:rPr>
        <w:rFonts w:hint="eastAsia" w:ascii="宋体" w:hAnsi="宋体" w:cs="宋体"/>
        <w:b/>
        <w:bCs/>
        <w:color w:val="005192"/>
        <w:sz w:val="28"/>
        <w:szCs w:val="44"/>
      </w:rPr>
      <w:t>重</w:t>
    </w:r>
    <w:r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  <w:t>重</w:t>
    </w:r>
    <w:r>
      <w:rPr>
        <w:rFonts w:hint="eastAsia" w:ascii="宋体" w:hAnsi="宋体" w:cs="宋体"/>
        <w:b/>
        <w:bCs/>
        <w:color w:val="005192"/>
        <w:sz w:val="28"/>
        <w:szCs w:val="44"/>
      </w:rPr>
      <w:t xml:space="preserve">庆市北碚区人民政府办公室发布    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extAlignment w:val="center"/>
      <w:rPr>
        <w:rFonts w:ascii="方正仿宋_GBK" w:hAnsi="方正仿宋_GBK" w:eastAsia="方正仿宋_GBK" w:cs="方正仿宋_GBK"/>
        <w:b/>
        <w:bCs/>
        <w:color w:val="000000" w:themeColor="text1"/>
        <w:sz w:val="32"/>
      </w:rPr>
    </w:pPr>
    <w:r>
      <w:rPr>
        <w:rFonts w:ascii="方正仿宋_GBK" w:hAnsi="方正仿宋_GBK" w:eastAsia="方正仿宋_GBK" w:cs="方正仿宋_GBK"/>
        <w:b/>
        <w:bCs/>
        <w:color w:val="000000" w:themeColor="text1"/>
        <w:sz w:val="32"/>
      </w:rPr>
      <w:pict>
        <v:line id="_x0000_s1026" o:spid="_x0000_s1026" o:spt="20" style="position:absolute;left:0pt;margin-left:0pt;margin-top:54.35pt;height:0pt;width:442.55pt;z-index:251659264;mso-width-relative:page;mso-height-relative:page;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NxHkrNQAAAAIAQAADwAAAAAAAAABACAAAAAiAAAAZHJzL2Rvd25yZXYueG1sUEsBAhQAFAAA&#10;AAgAh07iQFvT4BLzAQAAvQMAAA4AAAAAAAAAAQAgAAAAIwEAAGRycy9lMm9Eb2MueG1sUEsFBgAA&#10;AAAGAAYAWQEAAIgFAAAAAA==&#10;">
          <v:path arrowok="t"/>
          <v:fill focussize="0,0"/>
          <v:stroke weight="1.75pt" color="#005192" joinstyle="miter"/>
          <v:imagedata o:title=""/>
          <o:lock v:ext="edit"/>
        </v:line>
      </w:pict>
    </w:r>
  </w:p>
  <w:p>
    <w:pPr>
      <w:pStyle w:val="4"/>
      <w:textAlignment w:val="center"/>
    </w:pPr>
    <w:r>
      <w:rPr>
        <w:rFonts w:hint="eastAsia" w:ascii="宋体" w:hAnsi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8890" b="889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cs="宋体"/>
        <w:b/>
        <w:bCs/>
        <w:color w:val="005192"/>
        <w:sz w:val="32"/>
      </w:rPr>
      <w:t>重庆市北碚区人民政府行政</w:t>
    </w:r>
    <w:r>
      <w:rPr>
        <w:rFonts w:hint="eastAsia" w:ascii="宋体" w:hAnsi="宋体" w:cs="宋体"/>
        <w:b/>
        <w:bCs/>
        <w:color w:val="005192"/>
        <w:sz w:val="32"/>
        <w:szCs w:val="32"/>
      </w:rPr>
      <w:t>规范性文件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188065"/>
    <w:multiLevelType w:val="singleLevel"/>
    <w:tmpl w:val="9018806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c2MDdkMjA3ZDVhMjQ2MjMwNGZiMWU1ZDAyYjRmMDIifQ=="/>
  </w:docVars>
  <w:rsids>
    <w:rsidRoot w:val="63602604"/>
    <w:rsid w:val="00053700"/>
    <w:rsid w:val="00215BC0"/>
    <w:rsid w:val="0030442E"/>
    <w:rsid w:val="004B0F51"/>
    <w:rsid w:val="00695244"/>
    <w:rsid w:val="006D2811"/>
    <w:rsid w:val="0073320C"/>
    <w:rsid w:val="00A03113"/>
    <w:rsid w:val="00AA23D5"/>
    <w:rsid w:val="00BA62C4"/>
    <w:rsid w:val="00CA6A47"/>
    <w:rsid w:val="00D3265C"/>
    <w:rsid w:val="00D5301B"/>
    <w:rsid w:val="27B31140"/>
    <w:rsid w:val="34B66CDB"/>
    <w:rsid w:val="63602604"/>
    <w:rsid w:val="64D75116"/>
    <w:rsid w:val="66BD06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批注框文本 Char"/>
    <w:basedOn w:val="7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13</Pages>
  <Words>5650</Words>
  <Characters>5759</Characters>
  <Lines>42</Lines>
  <Paragraphs>12</Paragraphs>
  <TotalTime>116</TotalTime>
  <ScaleCrop>false</ScaleCrop>
  <LinksUpToDate>false</LinksUpToDate>
  <CharactersWithSpaces>5786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2022-06-11T09:33:00Z</dcterms:created>
  <dc:creator>Administrator</dc:creator>
  <cp:lastModifiedBy>落尘</cp:lastModifiedBy>
  <dcterms:modified xsi:type="dcterms:W3CDTF">2022-06-17T02:58:10Z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EBEDAC7E50454B458BF37CBB9E221489</vt:lpwstr>
  </property>
</Properties>
</file>