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F8AFC">
      <w:pPr>
        <w:keepNext w:val="0"/>
        <w:keepLines w:val="0"/>
        <w:pageBreakBefore w:val="0"/>
        <w:widowControl w:val="0"/>
        <w:kinsoku/>
        <w:wordWrap/>
        <w:overflowPunct/>
        <w:topLinePunct w:val="0"/>
        <w:autoSpaceDE/>
        <w:autoSpaceDN/>
        <w:bidi w:val="0"/>
        <w:adjustRightInd/>
        <w:snapToGrid/>
        <w:spacing w:before="292" w:beforeLines="5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rPr>
      </w:pPr>
    </w:p>
    <w:p w14:paraId="5B50175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ascii="Times New Roman" w:hAnsi="Times New Roman" w:eastAsia="方正小标宋_GBK"/>
          <w:b/>
          <w:bCs/>
          <w:sz w:val="44"/>
          <w:szCs w:val="44"/>
        </w:rPr>
      </w:pPr>
    </w:p>
    <w:p w14:paraId="1D4E72C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重庆市北碚区人民政府办公室</w:t>
      </w:r>
    </w:p>
    <w:p w14:paraId="071F35A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关于废止有关行政规范性文件的通知</w:t>
      </w:r>
    </w:p>
    <w:p w14:paraId="7EF128A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北碚府办发〔2025〕52号</w:t>
      </w:r>
    </w:p>
    <w:p w14:paraId="56F6526A">
      <w:pPr>
        <w:pStyle w:val="7"/>
        <w:keepNext w:val="0"/>
        <w:keepLines w:val="0"/>
        <w:pageBreakBefore w:val="0"/>
        <w:kinsoku/>
        <w:overflowPunct/>
        <w:topLinePunct w:val="0"/>
        <w:autoSpaceDE/>
        <w:autoSpaceDN/>
        <w:bidi w:val="0"/>
        <w:spacing w:line="600" w:lineRule="exact"/>
        <w:rPr>
          <w:rFonts w:hint="default"/>
        </w:rPr>
      </w:pPr>
    </w:p>
    <w:p w14:paraId="429C8DF2">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各镇人民政府、街道办事处，区政府各部门，各园城管委会，各在碚市属部门，有关单位：</w:t>
      </w:r>
    </w:p>
    <w:p w14:paraId="135C5040">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cs="Times New Roman"/>
          <w:szCs w:val="32"/>
        </w:rPr>
      </w:pPr>
      <w:r>
        <w:rPr>
          <w:rFonts w:hint="eastAsia" w:ascii="Times New Roman" w:hAnsi="Times New Roman" w:cs="Times New Roman"/>
          <w:szCs w:val="32"/>
          <w:lang w:eastAsia="zh-CN"/>
        </w:rPr>
        <w:t>　　</w:t>
      </w:r>
      <w:r>
        <w:rPr>
          <w:rFonts w:hint="default" w:ascii="Times New Roman" w:hAnsi="Times New Roman" w:cs="Times New Roman"/>
          <w:szCs w:val="32"/>
        </w:rPr>
        <w:t>根据《重庆市行政规范性文件管理办法》（重庆市人民政府令第329号）有关规定，经区第十九届人民政府第103次常务会议审议通过，决定将《重庆市北碚区人民政府办公室关于印发北碚区市政园林设施移交接管暂行办法的通知》（北碚府办发〔2017〕10号）等4件规范性文件予以废止。</w:t>
      </w:r>
    </w:p>
    <w:p w14:paraId="55118BA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本决定自公布之日起施行。</w:t>
      </w:r>
    </w:p>
    <w:p w14:paraId="14FB439A">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p>
    <w:p w14:paraId="5D87BF4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附件：废止的有关行政规范性文件目录（4件）</w:t>
      </w:r>
    </w:p>
    <w:p w14:paraId="031BE77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p>
    <w:p w14:paraId="5876771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 xml:space="preserve">                     重庆市北碚区人民政府办公室</w:t>
      </w:r>
    </w:p>
    <w:p w14:paraId="6B51005D">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Cs w:val="32"/>
        </w:rPr>
      </w:pPr>
      <w:r>
        <w:rPr>
          <w:rFonts w:hint="default" w:ascii="Times New Roman" w:hAnsi="Times New Roman" w:cs="Times New Roman"/>
          <w:szCs w:val="32"/>
        </w:rPr>
        <w:t xml:space="preserve">              </w:t>
      </w: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2025年10月30日</w:t>
      </w:r>
    </w:p>
    <w:p w14:paraId="0A1203F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szCs w:val="32"/>
        </w:rPr>
      </w:pPr>
      <w:r>
        <w:rPr>
          <w:rFonts w:hint="default" w:ascii="Times New Roman" w:hAnsi="Times New Roman" w:cs="Times New Roman"/>
          <w:szCs w:val="32"/>
        </w:rPr>
        <w:t>（此件公开发布）</w:t>
      </w:r>
    </w:p>
    <w:p w14:paraId="750A186C">
      <w:pPr>
        <w:spacing w:line="600" w:lineRule="exact"/>
        <w:jc w:val="left"/>
        <w:rPr>
          <w:rFonts w:eastAsia="方正黑体_GBK"/>
          <w:szCs w:val="32"/>
        </w:rPr>
      </w:pPr>
      <w:r>
        <w:rPr>
          <w:rFonts w:eastAsia="方正黑体_GBK"/>
          <w:szCs w:val="32"/>
        </w:rPr>
        <w:t>附件</w:t>
      </w:r>
    </w:p>
    <w:p w14:paraId="3486A1D6">
      <w:pPr>
        <w:spacing w:line="600" w:lineRule="exact"/>
        <w:jc w:val="center"/>
        <w:rPr>
          <w:rFonts w:eastAsia="方正仿宋_GBK"/>
          <w:szCs w:val="32"/>
        </w:rPr>
      </w:pPr>
    </w:p>
    <w:p w14:paraId="2ABB268A">
      <w:pPr>
        <w:spacing w:line="600" w:lineRule="exact"/>
        <w:jc w:val="center"/>
        <w:rPr>
          <w:rFonts w:eastAsia="方正小标宋_GBK"/>
          <w:sz w:val="44"/>
          <w:szCs w:val="44"/>
        </w:rPr>
      </w:pPr>
      <w:r>
        <w:rPr>
          <w:rFonts w:hint="eastAsia" w:eastAsia="方正小标宋_GBK"/>
          <w:sz w:val="44"/>
          <w:szCs w:val="44"/>
        </w:rPr>
        <w:t>废止的有关行政规范性文件目录</w:t>
      </w:r>
    </w:p>
    <w:p w14:paraId="17722140">
      <w:pPr>
        <w:spacing w:line="600" w:lineRule="exact"/>
        <w:ind w:firstLine="640" w:firstLineChars="200"/>
        <w:jc w:val="center"/>
        <w:rPr>
          <w:rFonts w:hint="default" w:ascii="Times New Roman" w:hAnsi="Times New Roman" w:eastAsia="方正仿宋_GBK" w:cs="Times New Roman"/>
          <w:szCs w:val="32"/>
        </w:rPr>
      </w:pPr>
      <w:r>
        <w:rPr>
          <w:rFonts w:hint="default" w:ascii="Times New Roman" w:hAnsi="Times New Roman" w:eastAsia="方正仿宋_GBK" w:cs="Times New Roman"/>
          <w:szCs w:val="32"/>
        </w:rPr>
        <w:t>（</w:t>
      </w:r>
      <w:r>
        <w:rPr>
          <w:rFonts w:hint="eastAsia" w:ascii="Times New Roman" w:hAnsi="Times New Roman" w:cs="Times New Roman"/>
          <w:szCs w:val="32"/>
          <w:lang w:val="en-US" w:eastAsia="zh-CN"/>
        </w:rPr>
        <w:t>4</w:t>
      </w:r>
      <w:r>
        <w:rPr>
          <w:rFonts w:hint="default" w:ascii="Times New Roman" w:hAnsi="Times New Roman" w:eastAsia="方正仿宋_GBK" w:cs="Times New Roman"/>
          <w:szCs w:val="32"/>
        </w:rPr>
        <w:t>件）</w:t>
      </w:r>
    </w:p>
    <w:p w14:paraId="5FBB52F9">
      <w:pPr>
        <w:spacing w:line="600" w:lineRule="exact"/>
        <w:jc w:val="center"/>
        <w:rPr>
          <w:rFonts w:hint="default" w:ascii="Times New Roman" w:hAnsi="Times New Roman" w:eastAsia="方正楷体_GBK" w:cs="Times New Roman"/>
          <w:szCs w:val="32"/>
        </w:rPr>
      </w:pPr>
    </w:p>
    <w:p w14:paraId="66F30DE1">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1.重庆市北碚区人民政府办公室关于印发北碚区市政园林设施移交接管暂行办法的通知（北碚府办发〔2017〕10号）</w:t>
      </w:r>
    </w:p>
    <w:p w14:paraId="6B7009D3">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2.重庆市北碚区人民政府办公室关于进一步推进生活垃圾分类工作的实施方案（北碚府办发〔2019〕105号）</w:t>
      </w:r>
    </w:p>
    <w:p w14:paraId="0DCAFDF4">
      <w:pPr>
        <w:rPr>
          <w:rFonts w:hint="default" w:ascii="Times New Roman" w:hAnsi="Times New Roman" w:eastAsia="方正仿宋_GBK" w:cs="Times New Roman"/>
          <w:szCs w:val="32"/>
          <w:lang w:val="en-US" w:eastAsia="zh-CN"/>
        </w:rPr>
      </w:pPr>
      <w:r>
        <w:rPr>
          <w:rFonts w:hint="eastAsia" w:ascii="Times New Roman" w:hAnsi="Times New Roman" w:cs="Times New Roman"/>
          <w:szCs w:val="32"/>
          <w:lang w:val="en-US" w:eastAsia="zh-CN"/>
        </w:rPr>
        <w:t>　　</w:t>
      </w:r>
      <w:r>
        <w:rPr>
          <w:rFonts w:hint="default" w:ascii="Times New Roman" w:hAnsi="Times New Roman" w:eastAsia="方正仿宋_GBK" w:cs="Times New Roman"/>
          <w:szCs w:val="32"/>
          <w:lang w:val="en-US" w:eastAsia="zh-CN"/>
        </w:rPr>
        <w:t>3.重庆市北碚区人民政府办公室关于印发北碚区加强非洲猪瘟防控稳定生猪生产保障市场供应促进转型升级工作方案的通知（北碚府办发〔2020〕16号）</w:t>
      </w:r>
    </w:p>
    <w:p w14:paraId="493DDABE">
      <w:pPr>
        <w:rPr>
          <w:rFonts w:hint="eastAsia"/>
        </w:rPr>
      </w:pPr>
      <w:r>
        <w:rPr>
          <w:rFonts w:hint="eastAsia" w:ascii="Times New Roman" w:hAnsi="Times New Roman" w:cs="Times New Roman"/>
          <w:szCs w:val="32"/>
          <w:lang w:val="en-US" w:eastAsia="zh-CN"/>
        </w:rPr>
        <w:t>　　</w:t>
      </w:r>
      <w:bookmarkStart w:id="0" w:name="_GoBack"/>
      <w:bookmarkEnd w:id="0"/>
      <w:r>
        <w:rPr>
          <w:rFonts w:hint="default" w:ascii="Times New Roman" w:hAnsi="Times New Roman" w:eastAsia="方正仿宋_GBK" w:cs="Times New Roman"/>
          <w:szCs w:val="32"/>
          <w:lang w:val="en-US" w:eastAsia="zh-CN"/>
        </w:rPr>
        <w:t>4.重庆市北碚区政务服务管理办公室关于印发北碚区村（社区）代办服务事项清单的通知（北碚政务服务办〔2020〕14号）</w:t>
      </w:r>
    </w:p>
    <w:sectPr>
      <w:headerReference r:id="rId5" w:type="default"/>
      <w:footerReference r:id="rId6" w:type="default"/>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2DCD">
    <w:pPr>
      <w:pStyle w:val="15"/>
      <w:tabs>
        <w:tab w:val="left" w:pos="8004"/>
      </w:tabs>
      <w:spacing w:line="240" w:lineRule="exact"/>
      <w:ind w:left="7296" w:leftChars="2280" w:firstLine="6400" w:firstLineChars="2000"/>
      <w:rPr>
        <w:rFonts w:eastAsia="仿宋"/>
        <w:sz w:val="32"/>
        <w:szCs w:val="48"/>
      </w:rPr>
    </w:pPr>
    <w:r>
      <w:rPr>
        <w:sz w:val="32"/>
      </w:rPr>
      <w:pict>
        <v:shape id="_x0000_s1028" o:spid="_x0000_s1028" o:spt="202" type="#_x0000_t202" style="position:absolute;left:0pt;margin-top:0pt;height:144pt;width:41pt;mso-position-horizontal:outside;mso-position-horizontal-relative:margin;z-index:251661312;mso-width-relative:page;mso-height-relative:page;" filled="f" stroked="f" coordsize="21600,21600">
          <v:path/>
          <v:fill on="f" focussize="0,0"/>
          <v:stroke on="f" weight="0.5pt" joinstyle="miter"/>
          <v:imagedata o:title=""/>
          <o:lock v:ext="edit"/>
          <v:textbox inset="0mm,0mm,0mm,0mm" style="mso-fit-shape-to-text:t;">
            <w:txbxContent>
              <w:p w14:paraId="00FF12F3">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ab/>
    </w:r>
    <w:r>
      <w:rPr>
        <w:rFonts w:hint="eastAsia" w:eastAsia="仿宋"/>
        <w:sz w:val="32"/>
        <w:szCs w:val="48"/>
      </w:rPr>
      <w:tab/>
    </w:r>
    <w:r>
      <w:rPr>
        <w:rFonts w:hint="eastAsia" w:eastAsia="仿宋"/>
        <w:sz w:val="32"/>
        <w:szCs w:val="48"/>
      </w:rPr>
      <w:tab/>
    </w:r>
  </w:p>
  <w:p w14:paraId="5EA69720">
    <w:pPr>
      <w:pStyle w:val="15"/>
      <w:tabs>
        <w:tab w:val="center" w:pos="1480"/>
        <w:tab w:val="clear" w:pos="4153"/>
      </w:tabs>
      <w:wordWrap w:val="0"/>
      <w:ind w:left="2870" w:leftChars="897" w:firstLine="9296" w:firstLineChars="2905"/>
      <w:jc w:val="right"/>
      <w:rPr>
        <w:rFonts w:hint="eastAsia" w:ascii="宋体" w:hAnsi="宋体" w:eastAsia="宋体" w:cs="宋体"/>
        <w:b/>
        <w:bCs/>
        <w:color w:val="005192"/>
        <w:sz w:val="28"/>
        <w:szCs w:val="44"/>
        <w:lang w:val="en-US" w:eastAsia="zh-CN"/>
      </w:rPr>
    </w:pPr>
    <w:r>
      <w:rPr>
        <w:color w:val="FAFAFA"/>
        <w:sz w:val="32"/>
      </w:rPr>
      <w:pict>
        <v:line id="_x0000_s1027" o:spid="_x0000_s1027" o:spt="20" style="position:absolute;left:0pt;margin-left:-0.1pt;margin-top:11.3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color w:val="FAFAFA"/>
        <w:sz w:val="32"/>
        <w:lang w:val="en-US" w:eastAsia="zh-CN"/>
      </w:rPr>
      <w:t xml:space="preserve">    </w:t>
    </w:r>
    <w:r>
      <w:rPr>
        <w:rFonts w:hint="eastAsia" w:ascii="宋体" w:hAnsi="宋体" w:eastAsia="宋体" w:cs="宋体"/>
        <w:b/>
        <w:bCs/>
        <w:color w:val="005192"/>
        <w:sz w:val="28"/>
        <w:szCs w:val="44"/>
      </w:rPr>
      <w:t>重庆市北碚区人民政府办公室发布</w:t>
    </w:r>
    <w:r>
      <w:rPr>
        <w:rFonts w:hint="eastAsia" w:ascii="宋体" w:hAnsi="宋体" w:eastAsia="宋体" w:cs="宋体"/>
        <w:b/>
        <w:bCs/>
        <w:color w:val="005192"/>
        <w:sz w:val="28"/>
        <w:szCs w:val="44"/>
        <w:lang w:val="en-US" w:eastAsia="zh-CN"/>
      </w:rPr>
      <w:t xml:space="preserve"> </w:t>
    </w:r>
  </w:p>
  <w:p w14:paraId="48624282">
    <w:pPr>
      <w:pStyle w:val="15"/>
      <w:wordWrap w:val="0"/>
      <w:ind w:left="7296" w:leftChars="2280" w:firstLine="5622" w:firstLineChars="2000"/>
      <w:jc w:val="right"/>
      <w:rPr>
        <w:rFonts w:ascii="宋体" w:hAnsi="宋体" w:eastAsia="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0EC1">
    <w:pPr>
      <w:pStyle w:val="15"/>
      <w:textAlignment w:val="center"/>
      <w:rPr>
        <w:rFonts w:ascii="方正仿宋_GBK" w:hAnsi="方正仿宋_GBK" w:cs="方正仿宋_GBK"/>
        <w:b/>
        <w:bCs/>
        <w:color w:val="000000" w:themeColor="text1"/>
        <w:sz w:val="32"/>
      </w:rPr>
    </w:pPr>
    <w:r>
      <w:rPr>
        <w:rFonts w:ascii="方正仿宋_GBK" w:hAnsi="方正仿宋_GBK" w:cs="方正仿宋_GBK"/>
        <w:b/>
        <w:bCs/>
        <w:color w:val="000000" w:themeColor="text1"/>
        <w:sz w:val="32"/>
      </w:rPr>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12B938F8">
    <w:pPr>
      <w:pStyle w:val="1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重庆市北碚区人民政府行政规范性文件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2ZGIzMTIyYmZlZTcyNzhkNzk1YjA3MzI0OTQ5NDgifQ=="/>
  </w:docVars>
  <w:rsids>
    <w:rsidRoot w:val="00172A27"/>
    <w:rsid w:val="00000594"/>
    <w:rsid w:val="00172A27"/>
    <w:rsid w:val="001B00AD"/>
    <w:rsid w:val="001B0C3C"/>
    <w:rsid w:val="002963A0"/>
    <w:rsid w:val="00322702"/>
    <w:rsid w:val="003B35F6"/>
    <w:rsid w:val="00491008"/>
    <w:rsid w:val="006652C9"/>
    <w:rsid w:val="0068461A"/>
    <w:rsid w:val="007016CA"/>
    <w:rsid w:val="00824B3D"/>
    <w:rsid w:val="00894209"/>
    <w:rsid w:val="00AA2604"/>
    <w:rsid w:val="00C646AA"/>
    <w:rsid w:val="00CF260E"/>
    <w:rsid w:val="00D16FFA"/>
    <w:rsid w:val="00D70E6D"/>
    <w:rsid w:val="00DB0A33"/>
    <w:rsid w:val="00F42979"/>
    <w:rsid w:val="00F9303E"/>
    <w:rsid w:val="00FA12F6"/>
    <w:rsid w:val="019E71BD"/>
    <w:rsid w:val="04B679C3"/>
    <w:rsid w:val="05F07036"/>
    <w:rsid w:val="06E00104"/>
    <w:rsid w:val="080F63D8"/>
    <w:rsid w:val="08EB6313"/>
    <w:rsid w:val="09341458"/>
    <w:rsid w:val="098254C2"/>
    <w:rsid w:val="0A766EDE"/>
    <w:rsid w:val="0A943616"/>
    <w:rsid w:val="0AD64BE8"/>
    <w:rsid w:val="0B0912D7"/>
    <w:rsid w:val="0E025194"/>
    <w:rsid w:val="152D2DCA"/>
    <w:rsid w:val="187168EA"/>
    <w:rsid w:val="196673CA"/>
    <w:rsid w:val="1CF734C9"/>
    <w:rsid w:val="1DEC284C"/>
    <w:rsid w:val="1E4E59B9"/>
    <w:rsid w:val="1E6523AC"/>
    <w:rsid w:val="218A3AC3"/>
    <w:rsid w:val="22440422"/>
    <w:rsid w:val="22BB4BBB"/>
    <w:rsid w:val="2609577F"/>
    <w:rsid w:val="29DE3C75"/>
    <w:rsid w:val="2AA54DE6"/>
    <w:rsid w:val="2AEB3417"/>
    <w:rsid w:val="2B2771BA"/>
    <w:rsid w:val="2D1706A4"/>
    <w:rsid w:val="2EB770C5"/>
    <w:rsid w:val="31A15F24"/>
    <w:rsid w:val="3416567C"/>
    <w:rsid w:val="34AB41DD"/>
    <w:rsid w:val="36FB1DF0"/>
    <w:rsid w:val="39047388"/>
    <w:rsid w:val="395347B5"/>
    <w:rsid w:val="39A232A0"/>
    <w:rsid w:val="39E745AA"/>
    <w:rsid w:val="3B5A6BBB"/>
    <w:rsid w:val="3EDA13A6"/>
    <w:rsid w:val="417B75E9"/>
    <w:rsid w:val="42406AFE"/>
    <w:rsid w:val="42F058B7"/>
    <w:rsid w:val="42F97CFC"/>
    <w:rsid w:val="436109F6"/>
    <w:rsid w:val="441A38D4"/>
    <w:rsid w:val="44726A9A"/>
    <w:rsid w:val="4504239D"/>
    <w:rsid w:val="45290A2C"/>
    <w:rsid w:val="47792A0F"/>
    <w:rsid w:val="48100089"/>
    <w:rsid w:val="49F9127F"/>
    <w:rsid w:val="4BC77339"/>
    <w:rsid w:val="4C9236C5"/>
    <w:rsid w:val="4E250A85"/>
    <w:rsid w:val="4FFD4925"/>
    <w:rsid w:val="505C172E"/>
    <w:rsid w:val="506405EA"/>
    <w:rsid w:val="51DE460F"/>
    <w:rsid w:val="52F46F0B"/>
    <w:rsid w:val="532B6A10"/>
    <w:rsid w:val="53543C14"/>
    <w:rsid w:val="53D8014D"/>
    <w:rsid w:val="55E064E0"/>
    <w:rsid w:val="572C6D10"/>
    <w:rsid w:val="574C2296"/>
    <w:rsid w:val="5B564169"/>
    <w:rsid w:val="5DC34279"/>
    <w:rsid w:val="5FCD688E"/>
    <w:rsid w:val="5FF9BDAA"/>
    <w:rsid w:val="608816D1"/>
    <w:rsid w:val="60EF4E7F"/>
    <w:rsid w:val="648B0A32"/>
    <w:rsid w:val="665233C1"/>
    <w:rsid w:val="69AC0D42"/>
    <w:rsid w:val="69AE7C10"/>
    <w:rsid w:val="6AD9688B"/>
    <w:rsid w:val="6B8C736C"/>
    <w:rsid w:val="6BCE143D"/>
    <w:rsid w:val="6D0E3F22"/>
    <w:rsid w:val="716552C3"/>
    <w:rsid w:val="744E4660"/>
    <w:rsid w:val="75143845"/>
    <w:rsid w:val="753355A2"/>
    <w:rsid w:val="759F1C61"/>
    <w:rsid w:val="75A75EC4"/>
    <w:rsid w:val="769F2DE8"/>
    <w:rsid w:val="76FDEB7C"/>
    <w:rsid w:val="77790C0C"/>
    <w:rsid w:val="79116788"/>
    <w:rsid w:val="79C65162"/>
    <w:rsid w:val="7C9011D9"/>
    <w:rsid w:val="7CCE3EE4"/>
    <w:rsid w:val="7DC651C5"/>
    <w:rsid w:val="7DCB4F9E"/>
    <w:rsid w:val="7FCC2834"/>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方正仿宋_GBK" w:asciiTheme="minorHAnsi" w:hAnsiTheme="minorHAnsi" w:cstheme="minorBidi"/>
      <w:kern w:val="2"/>
      <w:sz w:val="32"/>
      <w:szCs w:val="24"/>
      <w:lang w:val="en-US" w:eastAsia="zh-CN" w:bidi="ar-SA"/>
    </w:rPr>
  </w:style>
  <w:style w:type="paragraph" w:styleId="3">
    <w:name w:val="heading 1"/>
    <w:basedOn w:val="1"/>
    <w:next w:val="1"/>
    <w:qFormat/>
    <w:uiPriority w:val="0"/>
    <w:pPr>
      <w:widowControl/>
      <w:jc w:val="left"/>
      <w:outlineLvl w:val="0"/>
    </w:pPr>
    <w:rPr>
      <w:rFonts w:eastAsia="方正黑体_GBK"/>
      <w:bCs/>
      <w:color w:val="000000"/>
      <w:kern w:val="36"/>
      <w:szCs w:val="48"/>
    </w:rPr>
  </w:style>
  <w:style w:type="paragraph" w:styleId="4">
    <w:name w:val="heading 2"/>
    <w:basedOn w:val="1"/>
    <w:next w:val="1"/>
    <w:qFormat/>
    <w:uiPriority w:val="0"/>
    <w:pPr>
      <w:widowControl/>
      <w:jc w:val="left"/>
      <w:outlineLvl w:val="1"/>
    </w:pPr>
    <w:rPr>
      <w:rFonts w:eastAsia="方正楷体_GBK"/>
      <w:bCs/>
      <w:kern w:val="0"/>
      <w:szCs w:val="36"/>
    </w:rPr>
  </w:style>
  <w:style w:type="paragraph" w:styleId="5">
    <w:name w:val="heading 3"/>
    <w:basedOn w:val="1"/>
    <w:next w:val="1"/>
    <w:qFormat/>
    <w:uiPriority w:val="0"/>
    <w:pPr>
      <w:widowControl/>
      <w:wordWrap w:val="0"/>
      <w:jc w:val="left"/>
      <w:outlineLvl w:val="2"/>
    </w:pPr>
    <w:rPr>
      <w:rFonts w:eastAsia="方正仿宋_GBK"/>
      <w:bCs/>
      <w:kern w:val="0"/>
      <w:szCs w:val="27"/>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Normal Indent"/>
    <w:basedOn w:val="1"/>
    <w:next w:val="1"/>
    <w:qFormat/>
    <w:uiPriority w:val="0"/>
    <w:pPr>
      <w:spacing w:line="240" w:lineRule="auto"/>
      <w:ind w:firstLine="420" w:firstLineChars="200"/>
    </w:pPr>
    <w:rPr>
      <w:rFonts w:ascii="Times New Roman" w:hAnsi="Times New Roman" w:eastAsia="宋体" w:cs="Times New Roman"/>
    </w:rPr>
  </w:style>
  <w:style w:type="paragraph" w:styleId="8">
    <w:name w:val="annotation text"/>
    <w:basedOn w:val="1"/>
    <w:qFormat/>
    <w:uiPriority w:val="0"/>
    <w:pPr>
      <w:jc w:val="left"/>
    </w:pPr>
  </w:style>
  <w:style w:type="paragraph" w:styleId="9">
    <w:name w:val="Body Text"/>
    <w:basedOn w:val="1"/>
    <w:next w:val="10"/>
    <w:link w:val="33"/>
    <w:qFormat/>
    <w:uiPriority w:val="0"/>
    <w:pPr>
      <w:jc w:val="center"/>
    </w:pPr>
    <w:rPr>
      <w:rFonts w:eastAsia="楷体_GB2312"/>
      <w:b/>
      <w:bCs/>
      <w:sz w:val="44"/>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Body Text Indent"/>
    <w:basedOn w:val="1"/>
    <w:link w:val="31"/>
    <w:qFormat/>
    <w:uiPriority w:val="99"/>
    <w:pPr>
      <w:spacing w:after="120"/>
      <w:ind w:left="420" w:leftChars="200"/>
    </w:pPr>
  </w:style>
  <w:style w:type="paragraph" w:styleId="12">
    <w:name w:val="toc 5"/>
    <w:basedOn w:val="1"/>
    <w:next w:val="1"/>
    <w:qFormat/>
    <w:uiPriority w:val="0"/>
    <w:pPr>
      <w:ind w:left="1280"/>
      <w:jc w:val="left"/>
    </w:pPr>
    <w:rPr>
      <w:rFonts w:eastAsia="Calibri"/>
      <w:sz w:val="18"/>
      <w:szCs w:val="18"/>
    </w:rPr>
  </w:style>
  <w:style w:type="paragraph" w:styleId="13">
    <w:name w:val="Balloon Text"/>
    <w:basedOn w:val="1"/>
    <w:link w:val="30"/>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w:basedOn w:val="9"/>
    <w:link w:val="34"/>
    <w:qFormat/>
    <w:uiPriority w:val="0"/>
    <w:pPr>
      <w:spacing w:after="120"/>
      <w:ind w:firstLine="420" w:firstLineChars="100"/>
      <w:jc w:val="both"/>
    </w:pPr>
    <w:rPr>
      <w:rFonts w:eastAsia="方正仿宋_GBK"/>
      <w:b w:val="0"/>
      <w:bCs w:val="0"/>
      <w:sz w:val="32"/>
    </w:rPr>
  </w:style>
  <w:style w:type="paragraph" w:styleId="21">
    <w:name w:val="Body Text First Indent 2"/>
    <w:basedOn w:val="11"/>
    <w:link w:val="32"/>
    <w:qFormat/>
    <w:uiPriority w:val="99"/>
    <w:pPr>
      <w:ind w:firstLine="420" w:firstLineChars="200"/>
    </w:pPr>
  </w:style>
  <w:style w:type="character" w:styleId="24">
    <w:name w:val="Strong"/>
    <w:basedOn w:val="23"/>
    <w:qFormat/>
    <w:uiPriority w:val="0"/>
    <w:rPr>
      <w:b/>
      <w:bCs/>
    </w:rPr>
  </w:style>
  <w:style w:type="paragraph" w:customStyle="1" w:styleId="25">
    <w:name w:val="p0"/>
    <w:basedOn w:val="1"/>
    <w:qFormat/>
    <w:uiPriority w:val="0"/>
    <w:pPr>
      <w:widowControl/>
    </w:pPr>
    <w:rPr>
      <w:rFonts w:ascii="Calibri" w:hAnsi="Calibri" w:eastAsia="宋体" w:cs="宋体"/>
      <w:kern w:val="0"/>
      <w:szCs w:val="32"/>
    </w:rPr>
  </w:style>
  <w:style w:type="character" w:customStyle="1" w:styleId="26">
    <w:name w:val="页码1"/>
    <w:basedOn w:val="23"/>
    <w:qFormat/>
    <w:uiPriority w:val="0"/>
    <w:rPr>
      <w:rFonts w:cs="Times New Roman"/>
    </w:rPr>
  </w:style>
  <w:style w:type="paragraph" w:customStyle="1" w:styleId="27">
    <w:name w:val="List Paragraph1"/>
    <w:basedOn w:val="1"/>
    <w:qFormat/>
    <w:uiPriority w:val="0"/>
    <w:pPr>
      <w:ind w:firstLine="420" w:firstLineChars="200"/>
    </w:pPr>
    <w:rPr>
      <w:szCs w:val="32"/>
    </w:rPr>
  </w:style>
  <w:style w:type="character" w:customStyle="1" w:styleId="28">
    <w:name w:val="NormalCharacter"/>
    <w:link w:val="29"/>
    <w:qFormat/>
    <w:uiPriority w:val="0"/>
  </w:style>
  <w:style w:type="paragraph" w:customStyle="1" w:styleId="29">
    <w:name w:val="UserStyle_1"/>
    <w:basedOn w:val="1"/>
    <w:link w:val="28"/>
    <w:qFormat/>
    <w:uiPriority w:val="0"/>
    <w:pPr>
      <w:widowControl/>
      <w:spacing w:line="856" w:lineRule="atLeast"/>
      <w:textAlignment w:val="baseline"/>
    </w:pPr>
  </w:style>
  <w:style w:type="character" w:customStyle="1" w:styleId="30">
    <w:name w:val="批注框文本 Char"/>
    <w:basedOn w:val="23"/>
    <w:link w:val="13"/>
    <w:qFormat/>
    <w:uiPriority w:val="0"/>
    <w:rPr>
      <w:rFonts w:eastAsia="方正仿宋_GBK" w:asciiTheme="minorHAnsi" w:hAnsiTheme="minorHAnsi" w:cstheme="minorBidi"/>
      <w:kern w:val="2"/>
      <w:sz w:val="18"/>
      <w:szCs w:val="18"/>
    </w:rPr>
  </w:style>
  <w:style w:type="character" w:customStyle="1" w:styleId="31">
    <w:name w:val="正文文本缩进 Char"/>
    <w:basedOn w:val="23"/>
    <w:link w:val="11"/>
    <w:qFormat/>
    <w:uiPriority w:val="0"/>
    <w:rPr>
      <w:rFonts w:eastAsia="方正仿宋_GBK" w:asciiTheme="minorHAnsi" w:hAnsiTheme="minorHAnsi" w:cstheme="minorBidi"/>
      <w:kern w:val="2"/>
      <w:sz w:val="32"/>
      <w:szCs w:val="24"/>
    </w:rPr>
  </w:style>
  <w:style w:type="character" w:customStyle="1" w:styleId="32">
    <w:name w:val="正文首行缩进 2 Char"/>
    <w:basedOn w:val="31"/>
    <w:link w:val="21"/>
    <w:qFormat/>
    <w:uiPriority w:val="0"/>
  </w:style>
  <w:style w:type="character" w:customStyle="1" w:styleId="33">
    <w:name w:val="正文文本 Char"/>
    <w:basedOn w:val="23"/>
    <w:link w:val="9"/>
    <w:qFormat/>
    <w:uiPriority w:val="0"/>
    <w:rPr>
      <w:rFonts w:eastAsia="楷体_GB2312" w:asciiTheme="minorHAnsi" w:hAnsiTheme="minorHAnsi" w:cstheme="minorBidi"/>
      <w:b/>
      <w:bCs/>
      <w:kern w:val="2"/>
      <w:sz w:val="44"/>
      <w:szCs w:val="24"/>
    </w:rPr>
  </w:style>
  <w:style w:type="character" w:customStyle="1" w:styleId="34">
    <w:name w:val="正文首行缩进 Char"/>
    <w:basedOn w:val="33"/>
    <w:link w:val="20"/>
    <w:qFormat/>
    <w:uiPriority w:val="0"/>
  </w:style>
  <w:style w:type="character" w:customStyle="1" w:styleId="35">
    <w:name w:val="font71"/>
    <w:basedOn w:val="23"/>
    <w:qFormat/>
    <w:uiPriority w:val="0"/>
    <w:rPr>
      <w:rFonts w:hint="eastAsia" w:ascii="方正仿宋_GBK" w:hAnsi="方正仿宋_GBK" w:eastAsia="方正仿宋_GBK" w:cs="方正仿宋_GBK"/>
      <w:color w:val="000000"/>
      <w:sz w:val="24"/>
      <w:szCs w:val="24"/>
      <w:u w:val="none"/>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WPSOffice手动目录 2"/>
    <w:qFormat/>
    <w:uiPriority w:val="0"/>
    <w:pPr>
      <w:ind w:left="200" w:leftChars="200"/>
    </w:pPr>
    <w:rPr>
      <w:rFonts w:ascii="Calibri" w:hAnsi="Calibri" w:eastAsia="宋体" w:cs="Times New Roman"/>
      <w:lang w:val="en-US" w:eastAsia="zh-CN" w:bidi="ar-SA"/>
    </w:rPr>
  </w:style>
  <w:style w:type="character" w:customStyle="1" w:styleId="38">
    <w:name w:val="标题 3 字符"/>
    <w:qFormat/>
    <w:uiPriority w:val="0"/>
    <w:rPr>
      <w:b/>
      <w:bCs/>
      <w:kern w:val="2"/>
      <w:sz w:val="32"/>
      <w:szCs w:val="32"/>
    </w:rPr>
  </w:style>
  <w:style w:type="paragraph" w:customStyle="1" w:styleId="39">
    <w:name w:val="表格"/>
    <w:basedOn w:val="1"/>
    <w:qFormat/>
    <w:uiPriority w:val="0"/>
    <w:pPr>
      <w:widowControl/>
      <w:tabs>
        <w:tab w:val="left" w:pos="377"/>
      </w:tabs>
      <w:adjustRightInd/>
      <w:snapToGrid/>
      <w:spacing w:line="240" w:lineRule="atLeast"/>
      <w:ind w:firstLine="0" w:firstLineChars="0"/>
      <w:jc w:val="center"/>
    </w:pPr>
    <w:rPr>
      <w:rFonts w:ascii="Calibri" w:hAnsi="Calibri" w:cs="宋体"/>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445</Words>
  <Characters>478</Characters>
  <Lines>88</Lines>
  <Paragraphs>24</Paragraphs>
  <TotalTime>4</TotalTime>
  <ScaleCrop>false</ScaleCrop>
  <LinksUpToDate>false</LinksUpToDate>
  <CharactersWithSpaces>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2022-08-17T02:16:00Z</dcterms:created>
  <dc:creator>t</dc:creator>
  <cp:lastModifiedBy>刘东</cp:lastModifiedBy>
  <cp:lastPrinted>2022-05-11T08:46:00Z</cp:lastPrinted>
  <dcterms:modified xsi:type="dcterms:W3CDTF">2025-10-30T03:06:38Z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37C65AB8A8514BC48FC97866303F1DFC</vt:lpwstr>
  </property>
  <property fmtid="{D5CDD505-2E9C-101B-9397-08002B2CF9AE}" pid="4" name="KSOTemplateDocerSaveRecord">
    <vt:lpwstr>eyJoZGlkIjoiY2VjYzY0ZDM0OTA3MzcyZjgwM2U4ZmY4MWQ0NDkzYWMiLCJ1c2VySWQiOiIxNjIzNTQ0MjM3In0=</vt:lpwstr>
  </property>
</Properties>
</file>